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42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402F2" w:rsidRPr="00F402F2" w:rsidTr="000B4E6A">
        <w:trPr>
          <w:trHeight w:val="379"/>
        </w:trPr>
        <w:tc>
          <w:tcPr>
            <w:tcW w:w="1034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02F2" w:rsidRPr="00F402F2" w:rsidRDefault="00F402F2" w:rsidP="00653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402F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МУНИЦИПАЛЬНОЕ БЮДЖЕТНОЕ ОБЩЕОБРАЗОВАТЕЛЬНОЕ</w:t>
            </w:r>
          </w:p>
          <w:p w:rsidR="00F402F2" w:rsidRPr="00F402F2" w:rsidRDefault="00F402F2" w:rsidP="00653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402F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УЧРЕЖДЕНИЕ «УРОЖАЙНОВСКАЯ СРЕДНЯЯ ШКОЛА»</w:t>
            </w:r>
          </w:p>
          <w:p w:rsidR="00F402F2" w:rsidRPr="00F402F2" w:rsidRDefault="00F402F2" w:rsidP="00653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02F2">
              <w:rPr>
                <w:rFonts w:ascii="Times New Roman" w:eastAsia="Times New Roman" w:hAnsi="Times New Roman"/>
                <w:b/>
                <w:sz w:val="24"/>
                <w:szCs w:val="24"/>
              </w:rPr>
              <w:t>СОВЕТСКОГО РАЙОНА РЕСПУБЛИКИ КРЫМ</w:t>
            </w:r>
          </w:p>
        </w:tc>
      </w:tr>
    </w:tbl>
    <w:p w:rsidR="00F402F2" w:rsidRPr="00F402F2" w:rsidRDefault="00F402F2" w:rsidP="00F402F2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0000FF"/>
          <w:sz w:val="24"/>
          <w:szCs w:val="24"/>
          <w:u w:val="single"/>
        </w:rPr>
      </w:pPr>
      <w:r w:rsidRPr="00F402F2">
        <w:rPr>
          <w:rFonts w:ascii="Times New Roman" w:eastAsia="Times New Roman" w:hAnsi="Times New Roman"/>
          <w:b/>
          <w:i/>
          <w:sz w:val="24"/>
          <w:szCs w:val="24"/>
          <w:lang w:val="uk-UA"/>
        </w:rPr>
        <w:t>297220,</w:t>
      </w:r>
      <w:r w:rsidRPr="00F402F2">
        <w:rPr>
          <w:rFonts w:ascii="Times New Roman" w:eastAsia="Times New Roman" w:hAnsi="Times New Roman"/>
          <w:b/>
          <w:i/>
          <w:sz w:val="24"/>
          <w:szCs w:val="24"/>
        </w:rPr>
        <w:t xml:space="preserve"> Республики Крым, Советского р-на,</w:t>
      </w:r>
      <w:r w:rsidRPr="00F402F2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 с.Урожайно</w:t>
      </w:r>
      <w:r w:rsidRPr="00F402F2">
        <w:rPr>
          <w:rFonts w:ascii="Times New Roman" w:eastAsia="Times New Roman" w:hAnsi="Times New Roman"/>
          <w:b/>
          <w:i/>
          <w:sz w:val="24"/>
          <w:szCs w:val="24"/>
        </w:rPr>
        <w:t xml:space="preserve">е, </w:t>
      </w:r>
      <w:r w:rsidRPr="00F402F2">
        <w:rPr>
          <w:rFonts w:ascii="Times New Roman" w:eastAsia="Times New Roman" w:hAnsi="Times New Roman"/>
          <w:b/>
          <w:i/>
          <w:sz w:val="24"/>
          <w:szCs w:val="24"/>
          <w:lang w:val="uk-UA"/>
        </w:rPr>
        <w:t xml:space="preserve">ул. Школьная, 2, тел. (06551) 9-78-10, 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de-DE"/>
        </w:rPr>
        <w:t>e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uk-UA"/>
        </w:rPr>
        <w:t>-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de-DE"/>
        </w:rPr>
        <w:t>mail</w:t>
      </w:r>
      <w:r w:rsidRPr="00F402F2">
        <w:rPr>
          <w:rFonts w:ascii="Times New Roman" w:eastAsia="Times New Roman" w:hAnsi="Times New Roman"/>
          <w:b/>
          <w:i/>
          <w:iCs/>
          <w:sz w:val="24"/>
          <w:szCs w:val="24"/>
          <w:lang w:val="uk-UA"/>
        </w:rPr>
        <w:t xml:space="preserve">: </w:t>
      </w:r>
      <w:hyperlink r:id="rId7" w:history="1"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_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sovetskiy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-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rayon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15@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crimeaedu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</w:rPr>
          <w:t>.</w:t>
        </w:r>
        <w:r w:rsidRPr="00F402F2">
          <w:rPr>
            <w:rFonts w:ascii="Times New Roman" w:eastAsia="Times New Roman" w:hAnsi="Times New Roman"/>
            <w:b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372877" w:rsidRDefault="00372877" w:rsidP="00372877">
      <w:pPr>
        <w:pStyle w:val="a4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A6837" w:rsidRDefault="009A6837" w:rsidP="0003104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A683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Аналитическая справка об организации развивающей предметно-пространственной среды за 2023-2024 учебный год </w:t>
      </w:r>
    </w:p>
    <w:p w:rsidR="009A6837" w:rsidRDefault="009A6837" w:rsidP="00031043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680F" w:rsidRPr="009A6837" w:rsidRDefault="009A6837" w:rsidP="009A6837">
      <w:pPr>
        <w:pStyle w:val="a4"/>
        <w:jc w:val="both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A683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9A6837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оценка качества образовательной деятельности педагога через организацию развивающей предметно-пространственной среды (РППС) для развития детей в соответствии с их возрастными и индивидуальными особенностями, формирования творческой, инициативной личности ребенка в процессе реализации ФГОС ДО.</w:t>
      </w:r>
    </w:p>
    <w:p w:rsidR="00336B3F" w:rsidRDefault="00336B3F" w:rsidP="00336B3F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336B3F" w:rsidRDefault="00336B3F" w:rsidP="00FB4515">
      <w:pPr>
        <w:pStyle w:val="a4"/>
        <w:rPr>
          <w:rFonts w:ascii="Times New Roman" w:hAnsi="Times New Roman"/>
          <w:b/>
          <w:sz w:val="28"/>
          <w:szCs w:val="28"/>
        </w:rPr>
      </w:pPr>
      <w:r w:rsidRPr="0092796B">
        <w:rPr>
          <w:rFonts w:ascii="Times New Roman" w:hAnsi="Times New Roman"/>
          <w:b/>
          <w:sz w:val="28"/>
          <w:szCs w:val="28"/>
        </w:rPr>
        <w:t>Качество условий развивающей предметно- пространственной среды:</w:t>
      </w:r>
    </w:p>
    <w:p w:rsidR="00DA3A36" w:rsidRDefault="00DA3A36" w:rsidP="00DA3A3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A3A36" w:rsidRPr="00DA3A36" w:rsidRDefault="00DA3A36" w:rsidP="00DA3A3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A3A36">
        <w:rPr>
          <w:rFonts w:ascii="Times New Roman" w:hAnsi="Times New Roman"/>
          <w:sz w:val="28"/>
          <w:szCs w:val="28"/>
        </w:rPr>
        <w:t xml:space="preserve">Одно из </w:t>
      </w:r>
      <w:r>
        <w:rPr>
          <w:rFonts w:ascii="Times New Roman" w:hAnsi="Times New Roman"/>
          <w:sz w:val="28"/>
          <w:szCs w:val="28"/>
        </w:rPr>
        <w:t>важных условий воспитательно -</w:t>
      </w:r>
      <w:r w:rsidRPr="00DA3A36">
        <w:rPr>
          <w:rFonts w:ascii="Times New Roman" w:hAnsi="Times New Roman"/>
          <w:sz w:val="28"/>
          <w:szCs w:val="28"/>
        </w:rPr>
        <w:t xml:space="preserve"> образовательной работы в дошкольных группах – правильная орг</w:t>
      </w:r>
      <w:r w:rsidR="00352482">
        <w:rPr>
          <w:rFonts w:ascii="Times New Roman" w:hAnsi="Times New Roman"/>
          <w:sz w:val="28"/>
          <w:szCs w:val="28"/>
        </w:rPr>
        <w:t>анизация развивающей предметно -</w:t>
      </w:r>
      <w:r w:rsidRPr="00DA3A36">
        <w:rPr>
          <w:rFonts w:ascii="Times New Roman" w:hAnsi="Times New Roman"/>
          <w:sz w:val="28"/>
          <w:szCs w:val="28"/>
        </w:rPr>
        <w:t xml:space="preserve"> пространственной среды (РППС).</w:t>
      </w:r>
    </w:p>
    <w:p w:rsidR="00DA3A36" w:rsidRPr="00DA3A36" w:rsidRDefault="00DA3A36" w:rsidP="00DA3A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A3A36">
        <w:rPr>
          <w:rFonts w:ascii="Times New Roman" w:hAnsi="Times New Roman"/>
          <w:sz w:val="28"/>
          <w:szCs w:val="28"/>
        </w:rPr>
        <w:t xml:space="preserve">     Для проведения оценки качества дошкольного образования РК, был проведен анализ условий организации РППС, созданной в групповых помещениях, в соответствии с требованиями ФГОС ДО. Во время анализа условий организации РППС при посещении групповых помещений в ОУ, проводилась визуальная оценка зонирования группы, реализация индивидуального подхода в организации РППС, оформлении группы в соответствии с темами отраженных в рабочей программе воспитателя, использовании площади группы для развития детей, а также соблюдения техники безопасности.</w:t>
      </w:r>
    </w:p>
    <w:p w:rsidR="00DA3A36" w:rsidRPr="00DA3A36" w:rsidRDefault="00DA3A36" w:rsidP="00DA3A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A3A36">
        <w:rPr>
          <w:rFonts w:ascii="Times New Roman" w:hAnsi="Times New Roman"/>
          <w:sz w:val="28"/>
          <w:szCs w:val="28"/>
        </w:rPr>
        <w:t xml:space="preserve">    В целом отмечена положительная динамика, активность и творчество педагогов в создании игровой и развивающей предметной пространственной среды в группах, разработаны Паспорта РППС групп, обновляются игровые уголки. Дети имеют свободный доступ к игровому, спортивному оборудованию, к средствам для свободной изобразительной деятельности.</w:t>
      </w:r>
    </w:p>
    <w:p w:rsidR="00DA3A36" w:rsidRDefault="00DA3A36" w:rsidP="00DA3A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A3A36">
        <w:rPr>
          <w:rFonts w:ascii="Times New Roman" w:hAnsi="Times New Roman"/>
          <w:sz w:val="28"/>
          <w:szCs w:val="28"/>
        </w:rPr>
        <w:t xml:space="preserve">       Однако, задача организации РППС дошкольных групп в соответствии с ФГОС ДО остается одной из главных, поэтому в следующем году необходимо продолжать работу по организации жизни детей в группах по пространственному принципу: продолжить обустройство групповых помещений модульными центрами активности, легко трансформируемыми под потребности свободной игры детей до создания своего, особого уклада в каждой разновозрастной группе; обустройство прогулочных площадок каждой возрастной группы.</w:t>
      </w:r>
    </w:p>
    <w:p w:rsidR="009A6837" w:rsidRPr="009A6837" w:rsidRDefault="009A6837" w:rsidP="009A6837">
      <w:pPr>
        <w:pStyle w:val="a4"/>
        <w:jc w:val="both"/>
        <w:rPr>
          <w:rStyle w:val="c4"/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DA3A36" w:rsidRPr="009A6837" w:rsidRDefault="00DA3A36" w:rsidP="009A6837">
      <w:pPr>
        <w:pStyle w:val="a4"/>
        <w:numPr>
          <w:ilvl w:val="0"/>
          <w:numId w:val="34"/>
        </w:numPr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9A6837">
        <w:rPr>
          <w:rStyle w:val="c4"/>
          <w:rFonts w:ascii="Times New Roman" w:hAnsi="Times New Roman"/>
          <w:b/>
          <w:bCs/>
          <w:i/>
          <w:color w:val="000000"/>
          <w:sz w:val="28"/>
          <w:szCs w:val="28"/>
        </w:rPr>
        <w:t>Результаты мониторинга РППС:</w:t>
      </w:r>
    </w:p>
    <w:p w:rsidR="009A6837" w:rsidRDefault="00DA3A36" w:rsidP="00DA3A3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A3A36">
        <w:rPr>
          <w:rFonts w:ascii="Times New Roman" w:hAnsi="Times New Roman"/>
          <w:sz w:val="28"/>
          <w:szCs w:val="28"/>
        </w:rPr>
        <w:t xml:space="preserve"> </w:t>
      </w:r>
    </w:p>
    <w:p w:rsidR="000B4E6A" w:rsidRPr="00DA3A36" w:rsidRDefault="000B4E6A" w:rsidP="00DA3A36">
      <w:pPr>
        <w:pStyle w:val="a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A3A36">
        <w:rPr>
          <w:rFonts w:ascii="Times New Roman" w:hAnsi="Times New Roman"/>
          <w:sz w:val="28"/>
          <w:szCs w:val="28"/>
        </w:rPr>
        <w:t>На основании проведенного мониторинга можно констатировать следующее:</w:t>
      </w:r>
    </w:p>
    <w:p w:rsidR="000B4E6A" w:rsidRPr="000B4E6A" w:rsidRDefault="000B4E6A" w:rsidP="000B4E6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>1.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 xml:space="preserve">РППС групп построена в соответствии с требованиями ФГОС ДО и </w:t>
      </w:r>
      <w:r w:rsidR="00352482">
        <w:rPr>
          <w:rStyle w:val="c3"/>
          <w:rFonts w:ascii="Times New Roman" w:hAnsi="Times New Roman"/>
          <w:color w:val="000000"/>
          <w:sz w:val="28"/>
          <w:szCs w:val="28"/>
        </w:rPr>
        <w:t>Ф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>ОП ДО, содержательно насыщена, трансформируема, полифункциональная, вариативная, доступна и безопасна.</w:t>
      </w:r>
    </w:p>
    <w:p w:rsidR="000B4E6A" w:rsidRPr="000B4E6A" w:rsidRDefault="000B4E6A" w:rsidP="000B4E6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lastRenderedPageBreak/>
        <w:t>2.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>Реализация индивидуального подхода РППС в группах создана и направлена на обеспечение индивидуального подхода каждого ребенка, с учетом его склонностей, интересов, уровня активности.</w:t>
      </w:r>
    </w:p>
    <w:p w:rsidR="000B4E6A" w:rsidRDefault="000B4E6A" w:rsidP="000B4E6A">
      <w:pPr>
        <w:pStyle w:val="a4"/>
        <w:jc w:val="both"/>
        <w:rPr>
          <w:rStyle w:val="c3"/>
          <w:rFonts w:ascii="Times New Roman" w:hAnsi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>3.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>Группы оформляются в соответствии с темой недели: наглядный и демонстрационный материал, папки - передвижки, д/и, уголок - выставка детских работ "Наше творчество".</w:t>
      </w:r>
    </w:p>
    <w:p w:rsidR="000B4E6A" w:rsidRPr="000B4E6A" w:rsidRDefault="000B4E6A" w:rsidP="000B4E6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>4.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 xml:space="preserve">В группах на 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>7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 xml:space="preserve">0% - 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>8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>0%  - имеется материал и оборудование по 5 направлениям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>развития ребенка.</w:t>
      </w:r>
    </w:p>
    <w:p w:rsidR="000B4E6A" w:rsidRPr="000B4E6A" w:rsidRDefault="000B4E6A" w:rsidP="000B4E6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>5. Зоны групп хорошо разграничены, оснащены большим количеством развивающих материалов, эстетически выдержаны и подобраны.</w:t>
      </w:r>
    </w:p>
    <w:p w:rsidR="000B4E6A" w:rsidRPr="000B4E6A" w:rsidRDefault="000B4E6A" w:rsidP="000B4E6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6. 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>При организации РППС групп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 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>соблюдаются требования безопасности, что предполагает соответствие всех ее элементов, требованиям по обеспе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>чению надежности и безопасности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 xml:space="preserve"> их использования, психологического комфорта.</w:t>
      </w:r>
    </w:p>
    <w:p w:rsidR="00336B3F" w:rsidRDefault="00336B3F" w:rsidP="00336B3F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/>
          <w:color w:val="000000"/>
          <w:sz w:val="28"/>
          <w:szCs w:val="28"/>
        </w:rPr>
        <w:t xml:space="preserve">7. </w:t>
      </w:r>
      <w:r w:rsidRPr="0092796B">
        <w:rPr>
          <w:rFonts w:ascii="Times New Roman" w:eastAsia="Times New Roman" w:hAnsi="Times New Roman"/>
          <w:sz w:val="28"/>
          <w:szCs w:val="28"/>
          <w:lang w:eastAsia="ru-RU"/>
        </w:rPr>
        <w:t>Присутствует поло-ролевая адресность оборудования и материалов, исходя из реального количества имеющихся в каждой группе мальчиков и девочек. </w:t>
      </w:r>
    </w:p>
    <w:p w:rsidR="00336B3F" w:rsidRDefault="00336B3F" w:rsidP="00336B3F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B3F">
        <w:rPr>
          <w:rFonts w:ascii="Times New Roman" w:eastAsia="Times New Roman" w:hAnsi="Times New Roman"/>
          <w:sz w:val="28"/>
          <w:szCs w:val="28"/>
          <w:lang w:eastAsia="ru-RU"/>
        </w:rPr>
        <w:t> 8.</w:t>
      </w: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  <w:r w:rsidRPr="0092796B">
        <w:rPr>
          <w:rFonts w:ascii="Times New Roman" w:eastAsia="Times New Roman" w:hAnsi="Times New Roman"/>
          <w:sz w:val="14"/>
          <w:szCs w:val="14"/>
          <w:lang w:eastAsia="ru-RU"/>
        </w:rPr>
        <w:t>  </w:t>
      </w:r>
      <w:r w:rsidRPr="0092796B">
        <w:rPr>
          <w:rFonts w:ascii="Times New Roman" w:eastAsia="Times New Roman" w:hAnsi="Times New Roman"/>
          <w:sz w:val="28"/>
          <w:szCs w:val="28"/>
          <w:lang w:eastAsia="ru-RU"/>
        </w:rPr>
        <w:t>Материал и оборудование в групповых помещениях подобран с учетом гигиенических, педагогич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еских и эстетических требований.</w:t>
      </w:r>
    </w:p>
    <w:p w:rsidR="000B4E6A" w:rsidRDefault="00336B3F" w:rsidP="00336B3F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Pr="0092796B">
        <w:rPr>
          <w:rFonts w:ascii="Times New Roman" w:eastAsia="Times New Roman" w:hAnsi="Times New Roman"/>
          <w:sz w:val="28"/>
          <w:szCs w:val="28"/>
          <w:lang w:eastAsia="ru-RU"/>
        </w:rPr>
        <w:t>Учитывается региональный компонент: наличие патриотических центров, художественной литературы, альбомов с иллюстрациями, с</w:t>
      </w:r>
      <w:r w:rsidRPr="0092796B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92796B">
        <w:rPr>
          <w:rFonts w:ascii="Times New Roman" w:eastAsia="Times New Roman" w:hAnsi="Times New Roman"/>
          <w:sz w:val="28"/>
          <w:szCs w:val="28"/>
          <w:lang w:eastAsia="ru-RU"/>
        </w:rPr>
        <w:t xml:space="preserve"> дисков.</w:t>
      </w:r>
    </w:p>
    <w:p w:rsidR="00336B3F" w:rsidRPr="00336B3F" w:rsidRDefault="00336B3F" w:rsidP="00336B3F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796B" w:rsidRPr="009A6837" w:rsidRDefault="0092796B" w:rsidP="009A683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A6837">
        <w:rPr>
          <w:rFonts w:ascii="Times New Roman" w:hAnsi="Times New Roman"/>
          <w:b/>
          <w:i/>
          <w:sz w:val="28"/>
          <w:szCs w:val="28"/>
        </w:rPr>
        <w:t>Использование помещений ОУ для образовательного процесса</w:t>
      </w:r>
    </w:p>
    <w:p w:rsidR="00336B3F" w:rsidRPr="0092796B" w:rsidRDefault="00336B3F" w:rsidP="00336B3F">
      <w:pPr>
        <w:spacing w:after="0" w:line="240" w:lineRule="auto"/>
        <w:ind w:left="720"/>
        <w:jc w:val="both"/>
        <w:rPr>
          <w:rFonts w:ascii="Times New Roman" w:hAnsi="Times New Roman"/>
          <w:i/>
          <w:sz w:val="28"/>
          <w:szCs w:val="28"/>
        </w:rPr>
      </w:pP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Развивающая предметно-пространственная среда в группах спроектирована в соответствии с основной общеобразовательной программой – образовательной программой дошкольного образования, реализуемой в ОУ, возрастными особенностями и обеспечивает возможность общения и совместной деятельности детей и взрослых, двигательной активности детей, а также возможности для уединения, в соответствии с требованиями ФГОС ДО.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  Создана творческая предметно – пространственная развивающая среда, которая вариативно используется детьми: полифункциональные атрибуты, необходимые для ролевых игр, удобные ящики для мелкого игрового материала, столики и диваны, модульная мебель.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 Обстановка в группе создана таким образом, чтобы предоставить ребёнку самостоятельно делать выбор. В группе организованы различные пространства (для игры, конструирования, уединения и пр.), наполненные разнообразными материалами, играми, игрушками и оборудованием. </w:t>
      </w:r>
    </w:p>
    <w:p w:rsidR="0092796B" w:rsidRPr="0092796B" w:rsidRDefault="0092796B" w:rsidP="009279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>Помещение разделено на несколько центров: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- социально-коммуникативного развития,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- познавательного развития,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- речевого развития,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- художественно-эстетического развития,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- физического развития.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   Игровой материал периодически меняется, появляются новые предметы, стимулирующие игровую, двигательную, познавательную и исследовательскую активность детей, таким образом, развивающая среда группы является </w:t>
      </w:r>
      <w:r w:rsidRPr="0092796B">
        <w:rPr>
          <w:rFonts w:ascii="Times New Roman" w:hAnsi="Times New Roman"/>
          <w:i/>
          <w:sz w:val="28"/>
          <w:szCs w:val="28"/>
        </w:rPr>
        <w:t>вариативной.</w:t>
      </w:r>
      <w:r w:rsidRPr="0092796B">
        <w:rPr>
          <w:rFonts w:ascii="Times New Roman" w:hAnsi="Times New Roman"/>
          <w:sz w:val="28"/>
          <w:szCs w:val="28"/>
        </w:rPr>
        <w:t xml:space="preserve">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Используются информационно – коммуникативные технологии: CD, телевизор, что предоставляет широкие возможности для коммуникации. Это дает возможность </w:t>
      </w:r>
      <w:r w:rsidRPr="0092796B">
        <w:rPr>
          <w:rFonts w:ascii="Times New Roman" w:hAnsi="Times New Roman"/>
          <w:sz w:val="28"/>
          <w:szCs w:val="28"/>
        </w:rPr>
        <w:lastRenderedPageBreak/>
        <w:t xml:space="preserve">оптимизировать педагогический процесс, индивидуализировать обучение детей с разным уровнем познавательного развития и значительно повысить эффективность психолого-педагогической деятельности.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796B">
        <w:rPr>
          <w:rFonts w:ascii="Times New Roman" w:hAnsi="Times New Roman"/>
          <w:i/>
          <w:sz w:val="28"/>
          <w:szCs w:val="28"/>
        </w:rPr>
        <w:t xml:space="preserve">Социально-коммуникативное развитие.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  Игровая зона позволяет создавать условия для творческой деятельности детей, развития фантазии, формирования игровых умений, реализации игровых замыслов, воспитания дружеских взаимоотношений между детьми. В центре игровой зоны на полу находится ковёр – место сбора всех детей. Игровая зона оснащена уголками и атрибутами для сюжетно – ролевых игр, подобранных с учётом возрастных и индивидуальных особенностей детей, куклами, наборами мебели, посуды, игрушками – предметами бытовой техники, муляжами овощей и фруктов, машинами, игрушечными дикими и домашними животными.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  Организация развивающей предметно – пространственной среды в группе построена в соответствии с возрастными и гендерными особенностями воспитанников: организованы уголки для мальчиков и девочек (военные атрибуты, детали одежды богатырей, мужские аксессуары, предметы женской одежды: кружевные накидки, банты, сумочки, украшения, шляпки, зонтики). </w:t>
      </w:r>
    </w:p>
    <w:p w:rsidR="0046507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   Игры и пособия в группе доступны всем детям, имеется свободный доступ детей к играм, игрушкам, материалам, пособиям, обеспечивающим все основные виды детской активности.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Уголок дорожного движения оформлен таким образом, что дети, играя изучают правила дорожного движения, закрепляют знания о транспорте. В нем представлены: настольный перекресток (маленькие дорожные знаки, светофоры, различные игрушечные виды транспорта, фигурки людей); наглядно-иллюстративный материал (иллюстрации: транспорта, светофор, дорожные знаки; сюжетные картинки с проблемными дорожными ситуациями); настольно-печатные игры, атрибуты для сюжетно-ролевых игр с дорожной тематикой (жезл, свисток, фуражки, дорожные знаки, модель светофора); детская художественная литература по тематике.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796B">
        <w:rPr>
          <w:rFonts w:ascii="Times New Roman" w:hAnsi="Times New Roman"/>
          <w:b/>
          <w:sz w:val="28"/>
          <w:szCs w:val="28"/>
        </w:rPr>
        <w:t xml:space="preserve">Познавательное развитие.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Центр математики представлен игротекой, в которой находятся игровые материалы, способствующие развитию познавательной активности детей. Это дидактические, развивающие и логико-математические игры, направленные на развитие логического действия сравнения, логических операций классификации, узнаванию по описанию, воссоздания, преобразования; ориентировке по схеме «Лото», «Формы» и «Фигуры», «Танграм»,  «Счеты» и др. </w:t>
      </w:r>
    </w:p>
    <w:p w:rsidR="0092796B" w:rsidRPr="00837E08" w:rsidRDefault="0092796B" w:rsidP="00837E08">
      <w:pPr>
        <w:pStyle w:val="a6"/>
        <w:shd w:val="clear" w:color="auto" w:fill="FFFFFF"/>
        <w:spacing w:before="0" w:beforeAutospacing="0" w:after="0" w:afterAutospacing="0" w:line="384" w:lineRule="atLeast"/>
        <w:jc w:val="both"/>
        <w:rPr>
          <w:rFonts w:eastAsia="Times New Roman"/>
          <w:sz w:val="20"/>
          <w:szCs w:val="20"/>
        </w:rPr>
      </w:pPr>
      <w:r w:rsidRPr="0092796B">
        <w:rPr>
          <w:b/>
          <w:sz w:val="28"/>
          <w:szCs w:val="28"/>
        </w:rPr>
        <w:t xml:space="preserve">      Экспериментальный уголок</w:t>
      </w:r>
      <w:r w:rsidRPr="0092796B">
        <w:rPr>
          <w:sz w:val="28"/>
          <w:szCs w:val="28"/>
        </w:rPr>
        <w:t xml:space="preserve"> представляет собой зону эксперимент</w:t>
      </w:r>
      <w:r w:rsidR="00837E08">
        <w:rPr>
          <w:sz w:val="28"/>
          <w:szCs w:val="28"/>
        </w:rPr>
        <w:t>ального огородика</w:t>
      </w:r>
      <w:r w:rsidRPr="0092796B">
        <w:rPr>
          <w:sz w:val="28"/>
          <w:szCs w:val="28"/>
        </w:rPr>
        <w:t>, уголок природы, материалы и оборудование для труда и опытов</w:t>
      </w:r>
      <w:r w:rsidR="00837E08">
        <w:rPr>
          <w:sz w:val="28"/>
          <w:szCs w:val="28"/>
        </w:rPr>
        <w:t xml:space="preserve"> (</w:t>
      </w:r>
      <w:r w:rsidR="00837E08" w:rsidRPr="00837E08">
        <w:rPr>
          <w:sz w:val="28"/>
          <w:szCs w:val="28"/>
          <w:shd w:val="clear" w:color="auto" w:fill="FFFFFF"/>
        </w:rPr>
        <w:t>Емкость для земли, лук-севок, мини-инструменты для земли, лейка, палочка для рыхления почвы.)</w:t>
      </w:r>
      <w:r w:rsidRPr="0092796B">
        <w:rPr>
          <w:sz w:val="28"/>
          <w:szCs w:val="28"/>
        </w:rPr>
        <w:t xml:space="preserve"> Дети совместно с воспитателем проводят наблюдения за состоянием погоды с фик</w:t>
      </w:r>
      <w:r w:rsidR="00837E08">
        <w:rPr>
          <w:sz w:val="28"/>
          <w:szCs w:val="28"/>
        </w:rPr>
        <w:t xml:space="preserve">сацией результатов в календаре, </w:t>
      </w:r>
      <w:r w:rsidR="00837E08" w:rsidRPr="00837E08">
        <w:rPr>
          <w:rFonts w:eastAsia="Times New Roman"/>
          <w:sz w:val="28"/>
          <w:szCs w:val="28"/>
          <w:bdr w:val="none" w:sz="0" w:space="0" w:color="auto" w:frame="1"/>
        </w:rPr>
        <w:t>учатся сажать и ухаживать за кул</w:t>
      </w:r>
      <w:r w:rsidR="00837E08">
        <w:rPr>
          <w:rFonts w:eastAsia="Times New Roman"/>
          <w:sz w:val="28"/>
          <w:szCs w:val="28"/>
          <w:bdr w:val="none" w:sz="0" w:space="0" w:color="auto" w:frame="1"/>
        </w:rPr>
        <w:t xml:space="preserve">ьтурными огородными растениями, </w:t>
      </w:r>
      <w:r w:rsidR="00837E08" w:rsidRPr="00837E08">
        <w:rPr>
          <w:rFonts w:eastAsia="Times New Roman"/>
          <w:sz w:val="28"/>
          <w:szCs w:val="28"/>
          <w:bdr w:val="none" w:sz="0" w:space="0" w:color="auto" w:frame="1"/>
        </w:rPr>
        <w:t>знако</w:t>
      </w:r>
      <w:r w:rsidR="00837E08">
        <w:rPr>
          <w:rFonts w:eastAsia="Times New Roman"/>
          <w:sz w:val="28"/>
          <w:szCs w:val="28"/>
          <w:bdr w:val="none" w:sz="0" w:space="0" w:color="auto" w:frame="1"/>
        </w:rPr>
        <w:t xml:space="preserve">мятся с условиями их содержания, </w:t>
      </w:r>
      <w:r w:rsidR="00837E08" w:rsidRPr="00837E08">
        <w:rPr>
          <w:sz w:val="28"/>
          <w:szCs w:val="28"/>
          <w:bdr w:val="none" w:sz="0" w:space="0" w:color="auto" w:frame="1"/>
        </w:rPr>
        <w:t>узнают особенности строения растения, узнают много интересного из жизни растений.</w:t>
      </w:r>
      <w:r w:rsidR="00837E08">
        <w:rPr>
          <w:sz w:val="28"/>
          <w:szCs w:val="28"/>
          <w:bdr w:val="none" w:sz="0" w:space="0" w:color="auto" w:frame="1"/>
        </w:rPr>
        <w:t xml:space="preserve"> Опытным путем</w:t>
      </w:r>
      <w:r w:rsidR="00837E08" w:rsidRPr="00837E08">
        <w:rPr>
          <w:sz w:val="28"/>
          <w:szCs w:val="28"/>
          <w:bdr w:val="none" w:sz="0" w:space="0" w:color="auto" w:frame="1"/>
        </w:rPr>
        <w:t>дети исследуют условия необходимые для роста культурных растений.</w:t>
      </w:r>
      <w:r w:rsidR="00837E08">
        <w:rPr>
          <w:sz w:val="28"/>
          <w:szCs w:val="28"/>
          <w:bdr w:val="none" w:sz="0" w:space="0" w:color="auto" w:frame="1"/>
        </w:rPr>
        <w:t xml:space="preserve"> Дети учатся вести наблюдения.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b/>
          <w:sz w:val="28"/>
          <w:szCs w:val="28"/>
        </w:rPr>
        <w:lastRenderedPageBreak/>
        <w:t xml:space="preserve">         Уголок конструирования</w:t>
      </w:r>
      <w:r w:rsidRPr="0092796B">
        <w:rPr>
          <w:rFonts w:ascii="Times New Roman" w:hAnsi="Times New Roman"/>
          <w:sz w:val="28"/>
          <w:szCs w:val="28"/>
        </w:rPr>
        <w:t xml:space="preserve"> представлен разнообразными материалами со сложной формой деталей, различными способами крепления, выполненными из различных материалов, различными конструкторами: крупный и средний напольный, конструктор «ЛЕГО», мягкий конструктор, настольный конструктор и т. д.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Центр обогащен картинками домов, мостов, вокзалов, схемами и планами построек, мелкими игрушками для обыгрывания или конструирования по заданным условиям.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796B">
        <w:rPr>
          <w:rFonts w:ascii="Times New Roman" w:hAnsi="Times New Roman"/>
          <w:b/>
          <w:sz w:val="28"/>
          <w:szCs w:val="28"/>
        </w:rPr>
        <w:t xml:space="preserve">Речевое развитие.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В оформлении уголка по речевому развитию воспитатели проявили индивидуальность, творчество, чтобы детям хотелось пользоваться представленными материалами и пособиями. Книжный уголок представляет собой полочки для книг и иллюстраций к сказкам, произведениям. Мини-библиотека размещена рядом со столами, чтобы дети могли рассматривать книги и здесь же рисовать к ним иллюстрации. Все книги и иллюстрации обновляются 1 – 2 раза в месяц в зависимости от лексической темы образовательной программы.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Так же речевой центр совмещен с книжным уголком, где представлена не только художественная литература, но и справочная, энциклопедии, познавательная литература, журналы, картинки с изображением людей разного возраста и профессий. Здесь же вниманию детей представлены дидактические, настольно – печатные игры по речевому развитию, предметные и сюжетные картинки, схемы для составления рассказов и пересказа, мнемотехнические таблицы для заучивания стихов, составления небольших рассказов.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796B">
        <w:rPr>
          <w:rFonts w:ascii="Times New Roman" w:hAnsi="Times New Roman"/>
          <w:b/>
          <w:sz w:val="28"/>
          <w:szCs w:val="28"/>
        </w:rPr>
        <w:t xml:space="preserve">Художественно-эстетическое развитие.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 Уголок творчества стимулирует воспитанников к реализации творческих способностей, даёт детям возможность получить удовольствие от знакомства с новыми материалами, обогащать их тактильные ощущения, способствует формированию творческого потенциала детей, эстетического восприятия, воображения, художественно-эстетических способностей, самостоятельности, активности. В этом уголке дети проводят много времени, рисуя, создавая поделки из пластилина, вырезая из бумаги и т. д. В центре есть трафареты, раскраски (по сезонам и по теме недели, папка с детскими рисунками); карандаши, краски, пластилин, бумага, ножницы, клей, мелки, цветные карандаши, фломастеры, маркеры, всевозможные обрезки для вырезывания и наклеивания, цветная бумага, материалы для приобретения опыта использования нетрадиционных способов в изобразительной деятельности, которые постоянно дополняются; репродукции картин известных художников, картин скульптур малых форм, дидактические игры.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b/>
          <w:sz w:val="28"/>
          <w:szCs w:val="28"/>
        </w:rPr>
        <w:t>Музыкальный уголок</w:t>
      </w:r>
      <w:r w:rsidRPr="0092796B">
        <w:rPr>
          <w:rFonts w:ascii="Times New Roman" w:hAnsi="Times New Roman"/>
          <w:sz w:val="28"/>
          <w:szCs w:val="28"/>
        </w:rPr>
        <w:t xml:space="preserve"> соответствует возрастным особенностям и потребностям детей старшего дошкольного возраста. Он представлен музыкальными инструментами – металлофон, треугольник, маракасы, колокольчики, бубенцы, нетрадиционными музыкальными инструментами. Детям представлены музыкально – дидактические пособия: картинки с изображением музыкальных инструментов, портреты композиторов.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796B">
        <w:rPr>
          <w:rFonts w:ascii="Times New Roman" w:hAnsi="Times New Roman"/>
          <w:b/>
          <w:sz w:val="28"/>
          <w:szCs w:val="28"/>
        </w:rPr>
        <w:t xml:space="preserve">Физическое развитие.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  В центре двигательной активности имеются массажные коврики, мячи и шары из разного материала, кегли, обручи большие и маленькие, гимнастические палки, длинные и короткие скакалки, мешочки с песком, картотека подвижных игр. Разнообразие и содержательность уголка способствует развитию двигательной активности детей в течение дня. </w:t>
      </w:r>
    </w:p>
    <w:p w:rsid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lastRenderedPageBreak/>
        <w:t xml:space="preserve">        Таким образом, творческая развивающая предметно-пространственная среда, созданная </w:t>
      </w:r>
      <w:r w:rsidR="00837E08">
        <w:rPr>
          <w:rFonts w:ascii="Times New Roman" w:hAnsi="Times New Roman"/>
          <w:sz w:val="28"/>
          <w:szCs w:val="28"/>
        </w:rPr>
        <w:t>в</w:t>
      </w:r>
      <w:r w:rsidR="009A6837">
        <w:rPr>
          <w:rFonts w:ascii="Times New Roman" w:hAnsi="Times New Roman"/>
          <w:sz w:val="28"/>
          <w:szCs w:val="28"/>
        </w:rPr>
        <w:t xml:space="preserve"> </w:t>
      </w:r>
      <w:r w:rsidRPr="0092796B">
        <w:rPr>
          <w:rFonts w:ascii="Times New Roman" w:hAnsi="Times New Roman"/>
          <w:sz w:val="28"/>
          <w:szCs w:val="28"/>
        </w:rPr>
        <w:t xml:space="preserve">группах является </w:t>
      </w:r>
      <w:r w:rsidRPr="0092796B">
        <w:rPr>
          <w:rFonts w:ascii="Times New Roman" w:hAnsi="Times New Roman"/>
          <w:i/>
          <w:sz w:val="28"/>
          <w:szCs w:val="28"/>
        </w:rPr>
        <w:t>содержательной,</w:t>
      </w:r>
      <w:r w:rsidRPr="0092796B">
        <w:rPr>
          <w:rFonts w:ascii="Times New Roman" w:hAnsi="Times New Roman"/>
          <w:sz w:val="28"/>
          <w:szCs w:val="28"/>
        </w:rPr>
        <w:t xml:space="preserve"> </w:t>
      </w:r>
      <w:r w:rsidRPr="0092796B">
        <w:rPr>
          <w:rFonts w:ascii="Times New Roman" w:hAnsi="Times New Roman"/>
          <w:i/>
          <w:sz w:val="28"/>
          <w:szCs w:val="28"/>
        </w:rPr>
        <w:t>насыщенной, трансформируемой</w:t>
      </w:r>
      <w:r w:rsidRPr="0092796B">
        <w:rPr>
          <w:rFonts w:ascii="Times New Roman" w:hAnsi="Times New Roman"/>
          <w:sz w:val="28"/>
          <w:szCs w:val="28"/>
        </w:rPr>
        <w:t xml:space="preserve">, </w:t>
      </w:r>
      <w:r w:rsidRPr="0092796B">
        <w:rPr>
          <w:rFonts w:ascii="Times New Roman" w:hAnsi="Times New Roman"/>
          <w:i/>
          <w:sz w:val="28"/>
          <w:szCs w:val="28"/>
        </w:rPr>
        <w:t>вариативной, полифункциональной, доступной и безопасной</w:t>
      </w:r>
      <w:r w:rsidRPr="0092796B">
        <w:rPr>
          <w:rFonts w:ascii="Times New Roman" w:hAnsi="Times New Roman"/>
          <w:sz w:val="28"/>
          <w:szCs w:val="28"/>
        </w:rPr>
        <w:t>, что дает возможность в самовыражении детей в соответствии с требованиями ФГОС ДО.</w:t>
      </w:r>
    </w:p>
    <w:p w:rsidR="005C0B69" w:rsidRDefault="005C0B69" w:rsidP="005C0B69">
      <w:pPr>
        <w:pStyle w:val="a4"/>
        <w:jc w:val="both"/>
        <w:rPr>
          <w:rStyle w:val="c3"/>
          <w:rFonts w:ascii="Times New Roman" w:hAnsi="Times New Roman"/>
          <w:color w:val="000000"/>
          <w:sz w:val="28"/>
          <w:szCs w:val="28"/>
        </w:rPr>
      </w:pP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> </w:t>
      </w:r>
      <w:r w:rsidRPr="000B4E6A">
        <w:rPr>
          <w:rStyle w:val="c3"/>
          <w:rFonts w:ascii="Times New Roman" w:hAnsi="Times New Roman"/>
          <w:b/>
          <w:color w:val="000000"/>
          <w:sz w:val="28"/>
          <w:szCs w:val="28"/>
        </w:rPr>
        <w:t>Рекомендации: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 xml:space="preserve"> продолжать 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>насыщать РППС групп в соответств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 xml:space="preserve">ии с возрастными и индивидуальными особенностями детей: совершенствовать возможность 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>трансформируемости пространства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 xml:space="preserve">. При наполнении РППС необходимо использовать как </w:t>
      </w:r>
      <w:r w:rsidR="00837E08">
        <w:rPr>
          <w:rStyle w:val="c3"/>
          <w:rFonts w:ascii="Times New Roman" w:hAnsi="Times New Roman"/>
          <w:color w:val="000000"/>
          <w:sz w:val="28"/>
          <w:szCs w:val="28"/>
        </w:rPr>
        <w:t xml:space="preserve">традиционные, так и современные </w:t>
      </w:r>
      <w:r w:rsidRPr="000B4E6A">
        <w:rPr>
          <w:rStyle w:val="c3"/>
          <w:rFonts w:ascii="Times New Roman" w:hAnsi="Times New Roman"/>
          <w:color w:val="000000"/>
          <w:sz w:val="28"/>
          <w:szCs w:val="28"/>
        </w:rPr>
        <w:t>игрушки и материалы. Это позволит создать вариативную многофункциональную среду, отвечающую требованиям времени, а также отражающую накопленный педагогический опыт организации деятельности дошкольников.</w:t>
      </w:r>
    </w:p>
    <w:p w:rsidR="005C0B69" w:rsidRPr="0092796B" w:rsidRDefault="005C0B69" w:rsidP="005C0B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b/>
          <w:bCs/>
          <w:sz w:val="28"/>
          <w:szCs w:val="28"/>
          <w:lang w:eastAsia="ru-RU"/>
        </w:rPr>
        <w:t>Выводы:</w:t>
      </w:r>
    </w:p>
    <w:p w:rsidR="005C0B69" w:rsidRPr="0092796B" w:rsidRDefault="005C0B69" w:rsidP="005C0B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       Деятельность педагогов по организации развивающей предметно–пространственной среды групповых помещений ДОО в соответствии с требованиями ФГОС ДО, признать удовлетворительной.</w:t>
      </w:r>
    </w:p>
    <w:p w:rsidR="005C0B69" w:rsidRPr="0092796B" w:rsidRDefault="005C0B69" w:rsidP="005C0B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        Продолжить работу по совершенствованию развивающей предметно- пространственной среды в группах ДОО.</w:t>
      </w:r>
    </w:p>
    <w:p w:rsidR="005C0B69" w:rsidRDefault="005C0B69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        Воспитателям всех групп привести РППС группового помещения в соответствии с учето</w:t>
      </w:r>
      <w:r>
        <w:rPr>
          <w:rFonts w:ascii="Times New Roman" w:hAnsi="Times New Roman"/>
          <w:sz w:val="28"/>
          <w:szCs w:val="28"/>
          <w:lang w:eastAsia="ru-RU"/>
        </w:rPr>
        <w:t xml:space="preserve">м выше указанных рекомендаций. </w:t>
      </w:r>
    </w:p>
    <w:p w:rsidR="009A6837" w:rsidRDefault="009A6837" w:rsidP="009A68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96B" w:rsidRPr="009A6837" w:rsidRDefault="0092796B" w:rsidP="009A683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A68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A6837">
        <w:rPr>
          <w:rFonts w:ascii="Times New Roman" w:hAnsi="Times New Roman"/>
          <w:b/>
          <w:i/>
          <w:sz w:val="28"/>
          <w:szCs w:val="28"/>
        </w:rPr>
        <w:t xml:space="preserve">Использование </w:t>
      </w:r>
      <w:r w:rsidR="00FB4515" w:rsidRPr="009A6837">
        <w:rPr>
          <w:rFonts w:ascii="Times New Roman" w:hAnsi="Times New Roman"/>
          <w:b/>
          <w:i/>
          <w:sz w:val="28"/>
          <w:szCs w:val="28"/>
        </w:rPr>
        <w:t>территории</w:t>
      </w:r>
      <w:r w:rsidRPr="009A6837">
        <w:rPr>
          <w:rFonts w:ascii="Times New Roman" w:hAnsi="Times New Roman"/>
          <w:b/>
          <w:i/>
          <w:sz w:val="28"/>
          <w:szCs w:val="28"/>
        </w:rPr>
        <w:t xml:space="preserve"> ОУ в образовательном процессе:</w:t>
      </w:r>
    </w:p>
    <w:p w:rsid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92796B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>На территории ДОУ имеется:</w:t>
      </w:r>
    </w:p>
    <w:p w:rsidR="0092796B" w:rsidRPr="0092796B" w:rsidRDefault="0092796B" w:rsidP="009279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96B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- оборудованные прогулочные участки, имеющие прогулочное оборудование в соответствие с возрастом детей, также прогулочные веранды, песочницы.</w:t>
      </w:r>
    </w:p>
    <w:p w:rsidR="0092796B" w:rsidRPr="0092796B" w:rsidRDefault="0092796B" w:rsidP="0092796B">
      <w:pPr>
        <w:spacing w:after="0" w:line="240" w:lineRule="auto"/>
      </w:pPr>
    </w:p>
    <w:p w:rsidR="0092796B" w:rsidRPr="009A6837" w:rsidRDefault="0092796B" w:rsidP="009A68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A6837">
        <w:rPr>
          <w:rFonts w:ascii="Times New Roman" w:hAnsi="Times New Roman"/>
          <w:i/>
          <w:sz w:val="28"/>
          <w:szCs w:val="28"/>
          <w:lang w:eastAsia="ru-RU"/>
        </w:rPr>
        <w:t>Организация РППС в соответствии доступности,</w:t>
      </w:r>
      <w:r w:rsidR="009A6837" w:rsidRPr="009A6837">
        <w:rPr>
          <w:rFonts w:ascii="Times New Roman" w:hAnsi="Times New Roman"/>
          <w:i/>
          <w:sz w:val="28"/>
          <w:szCs w:val="28"/>
          <w:lang w:eastAsia="ru-RU"/>
        </w:rPr>
        <w:t xml:space="preserve"> полифункциональности, </w:t>
      </w:r>
      <w:r w:rsidRPr="009A6837">
        <w:rPr>
          <w:rFonts w:ascii="Times New Roman" w:hAnsi="Times New Roman"/>
          <w:i/>
          <w:sz w:val="28"/>
          <w:szCs w:val="28"/>
          <w:lang w:eastAsia="ru-RU"/>
        </w:rPr>
        <w:t>безопасности.</w:t>
      </w:r>
    </w:p>
    <w:p w:rsidR="0092796B" w:rsidRDefault="0092796B" w:rsidP="00927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7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С позиции соответствия оборудования и материалов санитарно-эпидемиологическим нормам и правилам нарушений не обнаружено. Вся мебель в группах закреплена, промаркирована, соответствует ростовым показателям. В групповых помещениях отсутствуют травмоопасные предметы, естественное и искусственное освещение соответствует требованиям СанПиН.</w:t>
      </w:r>
    </w:p>
    <w:p w:rsidR="009A6837" w:rsidRPr="00FB4515" w:rsidRDefault="009A6837" w:rsidP="00927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2796B" w:rsidRPr="009A6837" w:rsidRDefault="0092796B" w:rsidP="009A6837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9A683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Уровень доступности, в том числе для детей с ОВЗ:</w:t>
      </w:r>
    </w:p>
    <w:p w:rsidR="0092796B" w:rsidRPr="005C0B69" w:rsidRDefault="0092796B" w:rsidP="0092796B">
      <w:pPr>
        <w:shd w:val="clear" w:color="auto" w:fill="FFFFFF"/>
        <w:spacing w:after="0" w:line="240" w:lineRule="auto"/>
        <w:ind w:left="855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92796B" w:rsidRPr="005C0B69" w:rsidRDefault="0092796B" w:rsidP="00927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Групповые помещения, предназначенные как для практических занятий так и для игровой деятельности детей, в том числе для детей инвалидов и детей с ОВЗ.</w:t>
      </w:r>
    </w:p>
    <w:p w:rsidR="0092796B" w:rsidRPr="005C0B69" w:rsidRDefault="0092796B" w:rsidP="00927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B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Инвалиды и лица с ОВЗ могут участвовать в образовательном процессе на общих основаниях, в соответствии с рекомендациями медицинских специалистов. В групповых помещениях обеспечен свободный доступ к играм и игрушкам, подход к оборудованию беспрепятственный, развивающая предметно- пространственная среда приспособлена для использования инвалидами и лицами с ОВЗ. При организации образовательной деятельности для ребенка- инвалида созданы равные условия с другими детьми, путем проведения индивидуальной работы.</w:t>
      </w:r>
    </w:p>
    <w:p w:rsidR="0092796B" w:rsidRPr="009A6837" w:rsidRDefault="0092796B" w:rsidP="009A68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A6837">
        <w:rPr>
          <w:rFonts w:ascii="Times New Roman" w:hAnsi="Times New Roman"/>
          <w:i/>
          <w:sz w:val="28"/>
          <w:szCs w:val="28"/>
          <w:lang w:eastAsia="ru-RU"/>
        </w:rPr>
        <w:lastRenderedPageBreak/>
        <w:t>Наличие информационного материала для родителей.</w:t>
      </w:r>
      <w:r w:rsidR="009A68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27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для родителей в уголках приемных помещений эстетически оформлена. Педагогами размещаются выставки детских работ для родителей, консультативный материал для родителей по сезону, визитка группы, информация о режиме работы.</w:t>
      </w:r>
    </w:p>
    <w:p w:rsidR="0092796B" w:rsidRPr="0092796B" w:rsidRDefault="0092796B" w:rsidP="0092796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2796B">
        <w:rPr>
          <w:rFonts w:ascii="Times New Roman" w:hAnsi="Times New Roman"/>
          <w:b/>
          <w:sz w:val="28"/>
          <w:szCs w:val="28"/>
          <w:lang w:eastAsia="ru-RU"/>
        </w:rPr>
        <w:t>Рекомендации:</w:t>
      </w:r>
    </w:p>
    <w:p w:rsidR="0092796B" w:rsidRPr="0092796B" w:rsidRDefault="00837E08" w:rsidP="00927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дополнить</w:t>
      </w:r>
      <w:r w:rsidR="0092796B" w:rsidRPr="00927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Уголок для родителей консультативным материалом по сезону и информацией о режиме работы и консультаций специалистов.</w:t>
      </w:r>
    </w:p>
    <w:p w:rsidR="0092796B" w:rsidRPr="0092796B" w:rsidRDefault="0092796B" w:rsidP="0092796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2796B" w:rsidRPr="009A6837" w:rsidRDefault="0092796B" w:rsidP="009A68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A6837">
        <w:rPr>
          <w:rFonts w:ascii="Times New Roman" w:hAnsi="Times New Roman"/>
          <w:i/>
          <w:sz w:val="28"/>
          <w:szCs w:val="28"/>
        </w:rPr>
        <w:t>Реализация индивидуального подхода в организации РППС.</w:t>
      </w:r>
    </w:p>
    <w:p w:rsidR="0092796B" w:rsidRPr="0092796B" w:rsidRDefault="0092796B" w:rsidP="00927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</w:rPr>
        <w:t xml:space="preserve">       Педагогами создаются условия для реализации индивидуальных потребностей детей, организовываются выставки детских работ, фотовыставки, размещаются стенды для поздравления детей с Днем рождения. Не во всех группах оформлены Центры уединения.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796B">
        <w:rPr>
          <w:rFonts w:ascii="Times New Roman" w:hAnsi="Times New Roman"/>
          <w:b/>
          <w:sz w:val="28"/>
          <w:szCs w:val="28"/>
        </w:rPr>
        <w:t>Рекомендации:</w:t>
      </w:r>
    </w:p>
    <w:p w:rsidR="0092796B" w:rsidRPr="0092796B" w:rsidRDefault="00837E08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 педагогам всех</w:t>
      </w:r>
      <w:r w:rsidR="0092796B" w:rsidRPr="0092796B">
        <w:rPr>
          <w:rFonts w:ascii="Times New Roman" w:hAnsi="Times New Roman"/>
          <w:sz w:val="28"/>
          <w:szCs w:val="28"/>
        </w:rPr>
        <w:t> групп оформить Центр уединения в соответствии с требованиями ФГОС (часть: 3.3.4.: наличие в Группе различных пространств для игры, конструирования, уединения).</w:t>
      </w:r>
    </w:p>
    <w:p w:rsidR="0092796B" w:rsidRDefault="0092796B" w:rsidP="00927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</w:pPr>
      <w:r w:rsidRPr="0092796B">
        <w:rPr>
          <w:rFonts w:ascii="Times New Roman" w:eastAsia="Times New Roman" w:hAnsi="Times New Roman"/>
          <w:i/>
          <w:iCs/>
          <w:color w:val="222222"/>
          <w:sz w:val="28"/>
          <w:szCs w:val="28"/>
          <w:lang w:eastAsia="ru-RU"/>
        </w:rPr>
        <w:t xml:space="preserve">        </w:t>
      </w:r>
    </w:p>
    <w:p w:rsidR="0092796B" w:rsidRDefault="0092796B" w:rsidP="009A6837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222222"/>
          <w:sz w:val="28"/>
          <w:szCs w:val="28"/>
          <w:lang w:eastAsia="ru-RU"/>
        </w:rPr>
      </w:pPr>
      <w:r w:rsidRPr="009A6837">
        <w:rPr>
          <w:rFonts w:ascii="Times New Roman" w:eastAsia="Times New Roman" w:hAnsi="Times New Roman"/>
          <w:b/>
          <w:i/>
          <w:iCs/>
          <w:color w:val="222222"/>
          <w:sz w:val="28"/>
          <w:szCs w:val="28"/>
          <w:lang w:eastAsia="ru-RU"/>
        </w:rPr>
        <w:t xml:space="preserve">Материально- техническое и информационное обеспечение: </w:t>
      </w:r>
    </w:p>
    <w:p w:rsidR="009A6837" w:rsidRPr="009A6837" w:rsidRDefault="009A6837" w:rsidP="00927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color w:val="222222"/>
          <w:sz w:val="28"/>
          <w:szCs w:val="28"/>
          <w:lang w:eastAsia="ru-RU"/>
        </w:rPr>
      </w:pPr>
    </w:p>
    <w:p w:rsidR="0092796B" w:rsidRPr="0092796B" w:rsidRDefault="0092796B" w:rsidP="0092796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96B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Все эксплуатируемые помещения соответствуют требованиям СанПиН, охраны труда, пожарной безопасности, защиты от чрезвычайных ситуаций, антитеррористической безопасности учреждения дошкольного образования. Одним из условий качества образования является совершенствование материально-технической базы.</w:t>
      </w:r>
    </w:p>
    <w:p w:rsidR="0092796B" w:rsidRPr="0092796B" w:rsidRDefault="0092796B" w:rsidP="0092796B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       В дошкольных группах ОУ имеется спортивный зал, в котором проходят физкультурная образовательная деятельность, тематические спортивные праздники, досуговые мероприятия. 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    Учет интересов и увлечений детей и воспитателей, наличие тематических выставок, выставок детского творчества находит отражение во всех группах ОУ. При организации предметно- пространственной среды в дошкольных группах ОУ рационально используется пространственные возможности помещений - раздевалки, групповые комнаты. В каждой возрастной группе создана благоприятная развивающая предметно- пространственная среда.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     Одним из важных факторов организации среды является пространственное восприятие дошкольника. Ребенок, попадая в большое пространство, теряется и испытывает беспокойство. Поэтому важно в групповой комнате грамотное зонирование. РППС дошкольных групп организована таким образом, что каждый ребенок имеет возможность заниматься любимым делом. Все групповое </w:t>
      </w:r>
      <w:r w:rsidRPr="0092796B">
        <w:rPr>
          <w:rFonts w:ascii="Times New Roman" w:hAnsi="Times New Roman"/>
          <w:b/>
          <w:bCs/>
          <w:sz w:val="28"/>
          <w:szCs w:val="28"/>
          <w:lang w:eastAsia="ru-RU"/>
        </w:rPr>
        <w:t>пространство распределено на зоны</w:t>
      </w:r>
      <w:r w:rsidRPr="0092796B">
        <w:rPr>
          <w:rFonts w:ascii="Times New Roman" w:hAnsi="Times New Roman"/>
          <w:sz w:val="28"/>
          <w:szCs w:val="28"/>
          <w:lang w:eastAsia="ru-RU"/>
        </w:rPr>
        <w:t>: учебную и игровую. В каждой зоне расположены игровые, исследовательские, познавательные зоны, которые доступны детям.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     Так ребенок сможет обеспечить себе искусственную изоляцию среди большого количества детей в течение всего дня («вижу, но не мешаю»).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      Развивающая среда групп представляет собой разнообразие предметов, игрушек, материалов, которые понятны и интересны детям, без которых невозможно </w:t>
      </w:r>
      <w:r w:rsidRPr="0092796B">
        <w:rPr>
          <w:rFonts w:ascii="Times New Roman" w:hAnsi="Times New Roman"/>
          <w:sz w:val="28"/>
          <w:szCs w:val="28"/>
          <w:lang w:eastAsia="ru-RU"/>
        </w:rPr>
        <w:lastRenderedPageBreak/>
        <w:t>осуществление специфических видов деятельности. И все же не следует перенасыщать пространство, а также использовать игрушки, не соответствующие возрасту, что имеет место быть в некоторых группах. Целесообразнее использовать принцип частой сменяемости материала, чем нерациональное его использование. Несмотря на многообразие игрушек в группах, все же существует дефицит современных, развивающих познавательных игр, больших напольных мягких модулей.</w:t>
      </w: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96B" w:rsidRDefault="0092796B" w:rsidP="0092796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2796B">
        <w:rPr>
          <w:rFonts w:ascii="Times New Roman" w:hAnsi="Times New Roman"/>
          <w:i/>
          <w:sz w:val="28"/>
          <w:szCs w:val="28"/>
          <w:lang w:eastAsia="ru-RU"/>
        </w:rPr>
        <w:t>Доступ к информационным системам и информационно-телекоммуникационным сетям</w:t>
      </w:r>
      <w:r w:rsidR="00EE3F1C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EE3F1C" w:rsidRPr="0092796B" w:rsidRDefault="00EE3F1C" w:rsidP="0092796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92796B" w:rsidRPr="0092796B" w:rsidRDefault="0092796B" w:rsidP="0092796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 xml:space="preserve">      В ОУ создано единое информационное пространство для обеспечения эффективной социализации всех участников образовательного процесса в условиях информационного общества. Информационная база ОУ оснащена: электронной почтой: </w:t>
      </w:r>
      <w:hyperlink r:id="rId8" w:history="1">
        <w:r w:rsidRPr="00452C66">
          <w:rPr>
            <w:rFonts w:ascii="Times New Roman" w:eastAsia="Times New Roman" w:hAnsi="Times New Roman"/>
            <w:b/>
            <w:i/>
            <w:iCs/>
            <w:color w:val="0000FF"/>
            <w:sz w:val="28"/>
            <w:szCs w:val="28"/>
            <w:u w:val="single"/>
            <w:lang w:val="en-US"/>
          </w:rPr>
          <w:t>school</w:t>
        </w:r>
        <w:r w:rsidRPr="00452C66">
          <w:rPr>
            <w:rFonts w:ascii="Times New Roman" w:eastAsia="Times New Roman" w:hAnsi="Times New Roman"/>
            <w:b/>
            <w:i/>
            <w:iCs/>
            <w:color w:val="0000FF"/>
            <w:sz w:val="28"/>
            <w:szCs w:val="28"/>
            <w:u w:val="single"/>
          </w:rPr>
          <w:t>_</w:t>
        </w:r>
        <w:r w:rsidRPr="00452C66">
          <w:rPr>
            <w:rFonts w:ascii="Times New Roman" w:eastAsia="Times New Roman" w:hAnsi="Times New Roman"/>
            <w:b/>
            <w:i/>
            <w:iCs/>
            <w:color w:val="0000FF"/>
            <w:sz w:val="28"/>
            <w:szCs w:val="28"/>
            <w:u w:val="single"/>
            <w:lang w:val="en-US"/>
          </w:rPr>
          <w:t>sovetskiy</w:t>
        </w:r>
        <w:r w:rsidRPr="00452C66">
          <w:rPr>
            <w:rFonts w:ascii="Times New Roman" w:eastAsia="Times New Roman" w:hAnsi="Times New Roman"/>
            <w:b/>
            <w:i/>
            <w:iCs/>
            <w:color w:val="0000FF"/>
            <w:sz w:val="28"/>
            <w:szCs w:val="28"/>
            <w:u w:val="single"/>
          </w:rPr>
          <w:t>-</w:t>
        </w:r>
        <w:r w:rsidRPr="00452C66">
          <w:rPr>
            <w:rFonts w:ascii="Times New Roman" w:eastAsia="Times New Roman" w:hAnsi="Times New Roman"/>
            <w:b/>
            <w:i/>
            <w:iCs/>
            <w:color w:val="0000FF"/>
            <w:sz w:val="28"/>
            <w:szCs w:val="28"/>
            <w:u w:val="single"/>
            <w:lang w:val="en-US"/>
          </w:rPr>
          <w:t>rayon</w:t>
        </w:r>
        <w:r w:rsidRPr="00452C66">
          <w:rPr>
            <w:rFonts w:ascii="Times New Roman" w:eastAsia="Times New Roman" w:hAnsi="Times New Roman"/>
            <w:b/>
            <w:i/>
            <w:iCs/>
            <w:color w:val="0000FF"/>
            <w:sz w:val="28"/>
            <w:szCs w:val="28"/>
            <w:u w:val="single"/>
          </w:rPr>
          <w:t>15@</w:t>
        </w:r>
        <w:r w:rsidRPr="00452C66">
          <w:rPr>
            <w:rFonts w:ascii="Times New Roman" w:eastAsia="Times New Roman" w:hAnsi="Times New Roman"/>
            <w:b/>
            <w:i/>
            <w:iCs/>
            <w:color w:val="0000FF"/>
            <w:sz w:val="28"/>
            <w:szCs w:val="28"/>
            <w:u w:val="single"/>
            <w:lang w:val="en-US"/>
          </w:rPr>
          <w:t>crimeaedu</w:t>
        </w:r>
        <w:r w:rsidRPr="00452C66">
          <w:rPr>
            <w:rFonts w:ascii="Times New Roman" w:eastAsia="Times New Roman" w:hAnsi="Times New Roman"/>
            <w:b/>
            <w:i/>
            <w:iCs/>
            <w:color w:val="0000FF"/>
            <w:sz w:val="28"/>
            <w:szCs w:val="28"/>
            <w:u w:val="single"/>
          </w:rPr>
          <w:t>.</w:t>
        </w:r>
        <w:r w:rsidRPr="00452C66">
          <w:rPr>
            <w:rFonts w:ascii="Times New Roman" w:eastAsia="Times New Roman" w:hAnsi="Times New Roman"/>
            <w:b/>
            <w:i/>
            <w:iCs/>
            <w:color w:val="0000FF"/>
            <w:sz w:val="28"/>
            <w:szCs w:val="28"/>
            <w:u w:val="single"/>
            <w:lang w:val="en-US"/>
          </w:rPr>
          <w:t>ru</w:t>
        </w:r>
      </w:hyperlink>
      <w:r w:rsidRPr="00452C66">
        <w:rPr>
          <w:rFonts w:ascii="Times New Roman" w:eastAsia="Times New Roman" w:hAnsi="Times New Roman"/>
          <w:b/>
          <w:i/>
          <w:iCs/>
          <w:color w:val="0000FF"/>
          <w:sz w:val="28"/>
          <w:szCs w:val="28"/>
          <w:u w:val="single"/>
        </w:rPr>
        <w:t>,</w:t>
      </w:r>
      <w:r w:rsidRPr="0092796B">
        <w:rPr>
          <w:rFonts w:ascii="Times New Roman" w:eastAsia="Times New Roman" w:hAnsi="Times New Roman"/>
          <w:b/>
          <w:i/>
          <w:iCs/>
          <w:color w:val="0000FF"/>
          <w:sz w:val="24"/>
          <w:szCs w:val="24"/>
          <w:u w:val="single"/>
        </w:rPr>
        <w:t xml:space="preserve"> </w:t>
      </w:r>
      <w:r w:rsidRPr="0092796B">
        <w:rPr>
          <w:rFonts w:ascii="Times New Roman" w:eastAsia="Times New Roman" w:hAnsi="Times New Roman"/>
          <w:iCs/>
          <w:sz w:val="28"/>
          <w:szCs w:val="28"/>
        </w:rPr>
        <w:t>выходом в интернет.</w:t>
      </w:r>
    </w:p>
    <w:p w:rsidR="0092796B" w:rsidRPr="00CD60B5" w:rsidRDefault="0092796B" w:rsidP="0092796B">
      <w:pPr>
        <w:spacing w:after="0" w:line="240" w:lineRule="auto"/>
        <w:jc w:val="both"/>
        <w:rPr>
          <w:rFonts w:ascii="Times New Roman" w:hAnsi="Times New Roman"/>
          <w:color w:val="2E74B5"/>
          <w:sz w:val="28"/>
          <w:szCs w:val="28"/>
        </w:rPr>
      </w:pPr>
      <w:r w:rsidRPr="0092796B">
        <w:rPr>
          <w:rFonts w:ascii="Times New Roman" w:eastAsia="Times New Roman" w:hAnsi="Times New Roman"/>
          <w:iCs/>
          <w:sz w:val="28"/>
          <w:szCs w:val="28"/>
        </w:rPr>
        <w:t xml:space="preserve">Разработан и действует официальный сайт ОУ </w:t>
      </w:r>
      <w:hyperlink r:id="rId9" w:history="1">
        <w:r w:rsidR="00452C66" w:rsidRPr="00452C66">
          <w:rPr>
            <w:rStyle w:val="ae"/>
            <w:rFonts w:ascii="Times New Roman" w:hAnsi="Times New Roman"/>
            <w:sz w:val="28"/>
            <w:szCs w:val="28"/>
          </w:rPr>
          <w:t>https://urozhajnovskaya.crimeaschool.ru/home</w:t>
        </w:r>
      </w:hyperlink>
      <w:r w:rsidRPr="0092796B">
        <w:rPr>
          <w:rFonts w:ascii="Times New Roman" w:hAnsi="Times New Roman"/>
          <w:sz w:val="28"/>
          <w:szCs w:val="28"/>
        </w:rPr>
        <w:t xml:space="preserve">  и страничка в социальной сети ВК </w:t>
      </w:r>
      <w:hyperlink r:id="rId10" w:history="1">
        <w:r w:rsidR="00CD60B5" w:rsidRPr="00DD688C">
          <w:rPr>
            <w:rStyle w:val="ae"/>
            <w:rFonts w:ascii="Times New Roman" w:hAnsi="Times New Roman"/>
            <w:sz w:val="28"/>
            <w:szCs w:val="28"/>
            <w:lang w:val="en-US"/>
          </w:rPr>
          <w:t>https</w:t>
        </w:r>
        <w:r w:rsidR="00CD60B5" w:rsidRPr="00CD60B5">
          <w:rPr>
            <w:rStyle w:val="ae"/>
            <w:rFonts w:ascii="Times New Roman" w:hAnsi="Times New Roman"/>
            <w:sz w:val="28"/>
            <w:szCs w:val="28"/>
          </w:rPr>
          <w:t>://</w:t>
        </w:r>
        <w:r w:rsidR="00CD60B5" w:rsidRPr="00DD688C">
          <w:rPr>
            <w:rStyle w:val="ae"/>
            <w:rFonts w:ascii="Times New Roman" w:hAnsi="Times New Roman"/>
            <w:sz w:val="28"/>
            <w:szCs w:val="28"/>
            <w:lang w:val="en-US"/>
          </w:rPr>
          <w:t>vk</w:t>
        </w:r>
        <w:r w:rsidR="00CD60B5" w:rsidRPr="00CD60B5">
          <w:rPr>
            <w:rStyle w:val="ae"/>
            <w:rFonts w:ascii="Times New Roman" w:hAnsi="Times New Roman"/>
            <w:sz w:val="28"/>
            <w:szCs w:val="28"/>
          </w:rPr>
          <w:t>.</w:t>
        </w:r>
        <w:r w:rsidR="00CD60B5" w:rsidRPr="00DD688C">
          <w:rPr>
            <w:rStyle w:val="ae"/>
            <w:rFonts w:ascii="Times New Roman" w:hAnsi="Times New Roman"/>
            <w:sz w:val="28"/>
            <w:szCs w:val="28"/>
            <w:lang w:val="en-US"/>
          </w:rPr>
          <w:t>com</w:t>
        </w:r>
        <w:r w:rsidR="00CD60B5" w:rsidRPr="00CD60B5">
          <w:rPr>
            <w:rStyle w:val="ae"/>
            <w:rFonts w:ascii="Times New Roman" w:hAnsi="Times New Roman"/>
            <w:sz w:val="28"/>
            <w:szCs w:val="28"/>
          </w:rPr>
          <w:t>/</w:t>
        </w:r>
        <w:r w:rsidR="00CD60B5" w:rsidRPr="00DD688C">
          <w:rPr>
            <w:rStyle w:val="ae"/>
            <w:rFonts w:ascii="Times New Roman" w:hAnsi="Times New Roman"/>
            <w:sz w:val="28"/>
            <w:szCs w:val="28"/>
            <w:lang w:val="en-US"/>
          </w:rPr>
          <w:t>public</w:t>
        </w:r>
        <w:r w:rsidR="00CD60B5" w:rsidRPr="00CD60B5">
          <w:rPr>
            <w:rStyle w:val="ae"/>
            <w:rFonts w:ascii="Times New Roman" w:hAnsi="Times New Roman"/>
            <w:sz w:val="28"/>
            <w:szCs w:val="28"/>
          </w:rPr>
          <w:t>174300949</w:t>
        </w:r>
      </w:hyperlink>
      <w:r w:rsidR="00CD60B5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92796B">
        <w:rPr>
          <w:rFonts w:ascii="Times New Roman" w:hAnsi="Times New Roman"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обучающихся.</w:t>
      </w:r>
    </w:p>
    <w:p w:rsidR="00336B3F" w:rsidRDefault="0092796B" w:rsidP="00336B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796B">
        <w:rPr>
          <w:rFonts w:ascii="Times New Roman" w:hAnsi="Times New Roman"/>
          <w:sz w:val="28"/>
          <w:szCs w:val="28"/>
          <w:lang w:eastAsia="ru-RU"/>
        </w:rPr>
        <w:t>Образовательной программой дошкольного образования доступ к электронным ресурсам для воспитанников, в том числе инвалидов и лиц с ОВЗ не предусмотрен.</w:t>
      </w:r>
    </w:p>
    <w:p w:rsidR="00EE3F1C" w:rsidRDefault="00EE3F1C" w:rsidP="00336B3F">
      <w:pPr>
        <w:spacing w:after="0" w:line="240" w:lineRule="auto"/>
        <w:jc w:val="both"/>
        <w:rPr>
          <w:rStyle w:val="c3"/>
          <w:rFonts w:ascii="Times New Roman" w:hAnsi="Times New Roman"/>
          <w:sz w:val="28"/>
          <w:szCs w:val="28"/>
          <w:lang w:eastAsia="ru-RU"/>
        </w:rPr>
      </w:pPr>
    </w:p>
    <w:p w:rsidR="009A6837" w:rsidRDefault="009A6837" w:rsidP="009A6837">
      <w:pPr>
        <w:spacing w:after="0" w:line="240" w:lineRule="auto"/>
        <w:jc w:val="both"/>
        <w:rPr>
          <w:rStyle w:val="c3"/>
          <w:rFonts w:ascii="Times New Roman" w:hAnsi="Times New Roman"/>
          <w:sz w:val="28"/>
          <w:szCs w:val="28"/>
          <w:lang w:eastAsia="ru-RU"/>
        </w:rPr>
      </w:pPr>
      <w:r w:rsidRPr="009A6837">
        <w:rPr>
          <w:rStyle w:val="c3"/>
          <w:rFonts w:ascii="Times New Roman" w:hAnsi="Times New Roman"/>
          <w:b/>
          <w:sz w:val="28"/>
          <w:szCs w:val="28"/>
          <w:lang w:eastAsia="ru-RU"/>
        </w:rPr>
        <w:t>Вывод: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 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>Развивающая предметно-пространственная среда в группах построена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 в соответствии с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 xml:space="preserve"> образовательной про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граммой дошкольного образования и создана с учетом 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>ФГОС ДО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>, что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 xml:space="preserve"> дает возможность эффективно раз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вивать индивидуальность каждого 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>ребенка с учетом его склонностей, интересов, уровня активности.</w:t>
      </w:r>
    </w:p>
    <w:p w:rsidR="009A6837" w:rsidRPr="009A6837" w:rsidRDefault="009A6837" w:rsidP="009A6837">
      <w:pPr>
        <w:spacing w:after="0" w:line="240" w:lineRule="auto"/>
        <w:jc w:val="both"/>
        <w:rPr>
          <w:rStyle w:val="c3"/>
          <w:rFonts w:ascii="Times New Roman" w:hAnsi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        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>Развивающая предметно-пространств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енная среда групп содержательно 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>насыщена и соответствует возрастны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м возможностям детей группы. 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>Образовательное пространство групп осна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щено оборудованием, характерным 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>для использования в данном возрасте и атрибута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ми для организации разных видов деятельности. </w:t>
      </w:r>
      <w:bookmarkStart w:id="0" w:name="_GoBack"/>
      <w:bookmarkEnd w:id="0"/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>При проектировании развивающей предметно-про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странственной среды учитывается 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>принцип интеграции: материалы из одно</w:t>
      </w:r>
      <w:r>
        <w:rPr>
          <w:rStyle w:val="c3"/>
          <w:rFonts w:ascii="Times New Roman" w:hAnsi="Times New Roman"/>
          <w:sz w:val="28"/>
          <w:szCs w:val="28"/>
          <w:lang w:eastAsia="ru-RU"/>
        </w:rPr>
        <w:t xml:space="preserve">й образовательной области могут </w:t>
      </w:r>
      <w:r w:rsidRPr="009A6837">
        <w:rPr>
          <w:rStyle w:val="c3"/>
          <w:rFonts w:ascii="Times New Roman" w:hAnsi="Times New Roman"/>
          <w:sz w:val="28"/>
          <w:szCs w:val="28"/>
          <w:lang w:eastAsia="ru-RU"/>
        </w:rPr>
        <w:t>использовать в ходе реализации других областей.</w:t>
      </w:r>
    </w:p>
    <w:p w:rsidR="009A6837" w:rsidRPr="00336B3F" w:rsidRDefault="009A6837">
      <w:pPr>
        <w:spacing w:after="0" w:line="240" w:lineRule="auto"/>
        <w:jc w:val="both"/>
        <w:rPr>
          <w:rStyle w:val="c3"/>
          <w:rFonts w:ascii="Times New Roman" w:hAnsi="Times New Roman"/>
          <w:sz w:val="28"/>
          <w:szCs w:val="28"/>
          <w:lang w:eastAsia="ru-RU"/>
        </w:rPr>
      </w:pPr>
    </w:p>
    <w:sectPr w:rsidR="009A6837" w:rsidRPr="00336B3F" w:rsidSect="00673155">
      <w:footerReference w:type="default" r:id="rId11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DA" w:rsidRDefault="005952DA" w:rsidP="0046507B">
      <w:pPr>
        <w:spacing w:after="0" w:line="240" w:lineRule="auto"/>
      </w:pPr>
      <w:r>
        <w:separator/>
      </w:r>
    </w:p>
  </w:endnote>
  <w:endnote w:type="continuationSeparator" w:id="0">
    <w:p w:rsidR="005952DA" w:rsidRDefault="005952DA" w:rsidP="0046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82" w:rsidRDefault="00352482" w:rsidP="0046507B">
    <w:pPr>
      <w:pStyle w:val="ac"/>
    </w:pPr>
  </w:p>
  <w:p w:rsidR="00352482" w:rsidRDefault="00352482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A6837">
      <w:rPr>
        <w:noProof/>
      </w:rPr>
      <w:t>7</w:t>
    </w:r>
    <w:r>
      <w:fldChar w:fldCharType="end"/>
    </w:r>
  </w:p>
  <w:p w:rsidR="00352482" w:rsidRDefault="003524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DA" w:rsidRDefault="005952DA" w:rsidP="0046507B">
      <w:pPr>
        <w:spacing w:after="0" w:line="240" w:lineRule="auto"/>
      </w:pPr>
      <w:r>
        <w:separator/>
      </w:r>
    </w:p>
  </w:footnote>
  <w:footnote w:type="continuationSeparator" w:id="0">
    <w:p w:rsidR="005952DA" w:rsidRDefault="005952DA" w:rsidP="00465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D6E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81E9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C6C8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F89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F8A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A44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E8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6E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8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D8F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3D402F"/>
    <w:multiLevelType w:val="hybridMultilevel"/>
    <w:tmpl w:val="144018AA"/>
    <w:lvl w:ilvl="0" w:tplc="2D98AB6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B609E5"/>
    <w:multiLevelType w:val="hybridMultilevel"/>
    <w:tmpl w:val="D544249A"/>
    <w:lvl w:ilvl="0" w:tplc="8B549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42426"/>
    <w:multiLevelType w:val="multilevel"/>
    <w:tmpl w:val="019059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FFB4DBA"/>
    <w:multiLevelType w:val="hybridMultilevel"/>
    <w:tmpl w:val="B46292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579EE"/>
    <w:multiLevelType w:val="hybridMultilevel"/>
    <w:tmpl w:val="1B40C60C"/>
    <w:lvl w:ilvl="0" w:tplc="2D98AB6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2036E"/>
    <w:multiLevelType w:val="multilevel"/>
    <w:tmpl w:val="6AA25B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3006C56"/>
    <w:multiLevelType w:val="hybridMultilevel"/>
    <w:tmpl w:val="BD38AFE4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00FEF"/>
    <w:multiLevelType w:val="hybridMultilevel"/>
    <w:tmpl w:val="DD709DE0"/>
    <w:lvl w:ilvl="0" w:tplc="2D98AB6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F6F8E"/>
    <w:multiLevelType w:val="hybridMultilevel"/>
    <w:tmpl w:val="2C3EBC48"/>
    <w:lvl w:ilvl="0" w:tplc="7A9411D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2B3D6E9D"/>
    <w:multiLevelType w:val="hybridMultilevel"/>
    <w:tmpl w:val="4E06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D24F0"/>
    <w:multiLevelType w:val="hybridMultilevel"/>
    <w:tmpl w:val="9E4C38B6"/>
    <w:lvl w:ilvl="0" w:tplc="7924E3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428B022C"/>
    <w:multiLevelType w:val="hybridMultilevel"/>
    <w:tmpl w:val="5278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11B70"/>
    <w:multiLevelType w:val="multilevel"/>
    <w:tmpl w:val="FBD4B7E2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4" w15:restartNumberingAfterBreak="0">
    <w:nsid w:val="4B454BA9"/>
    <w:multiLevelType w:val="hybridMultilevel"/>
    <w:tmpl w:val="567A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10624"/>
    <w:multiLevelType w:val="hybridMultilevel"/>
    <w:tmpl w:val="E412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D2997"/>
    <w:multiLevelType w:val="hybridMultilevel"/>
    <w:tmpl w:val="2A9644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44CDD"/>
    <w:multiLevelType w:val="hybridMultilevel"/>
    <w:tmpl w:val="F4CA9882"/>
    <w:lvl w:ilvl="0" w:tplc="0419000F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90A5F7D"/>
    <w:multiLevelType w:val="hybridMultilevel"/>
    <w:tmpl w:val="9A4833C2"/>
    <w:lvl w:ilvl="0" w:tplc="7A9411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9" w15:restartNumberingAfterBreak="0">
    <w:nsid w:val="6B125DF1"/>
    <w:multiLevelType w:val="hybridMultilevel"/>
    <w:tmpl w:val="610092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C15286"/>
    <w:multiLevelType w:val="hybridMultilevel"/>
    <w:tmpl w:val="5660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F5533"/>
    <w:multiLevelType w:val="multilevel"/>
    <w:tmpl w:val="FBD4B7E2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2" w15:restartNumberingAfterBreak="0">
    <w:nsid w:val="71412C50"/>
    <w:multiLevelType w:val="hybridMultilevel"/>
    <w:tmpl w:val="F1FA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1569"/>
    <w:multiLevelType w:val="hybridMultilevel"/>
    <w:tmpl w:val="EAB4B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9"/>
  </w:num>
  <w:num w:numId="13">
    <w:abstractNumId w:val="13"/>
  </w:num>
  <w:num w:numId="14">
    <w:abstractNumId w:val="25"/>
  </w:num>
  <w:num w:numId="15">
    <w:abstractNumId w:val="15"/>
  </w:num>
  <w:num w:numId="16">
    <w:abstractNumId w:val="11"/>
  </w:num>
  <w:num w:numId="17">
    <w:abstractNumId w:val="31"/>
  </w:num>
  <w:num w:numId="18">
    <w:abstractNumId w:val="19"/>
  </w:num>
  <w:num w:numId="19">
    <w:abstractNumId w:val="28"/>
  </w:num>
  <w:num w:numId="20">
    <w:abstractNumId w:val="12"/>
  </w:num>
  <w:num w:numId="21">
    <w:abstractNumId w:val="14"/>
  </w:num>
  <w:num w:numId="22">
    <w:abstractNumId w:val="17"/>
  </w:num>
  <w:num w:numId="23">
    <w:abstractNumId w:val="23"/>
  </w:num>
  <w:num w:numId="24">
    <w:abstractNumId w:val="24"/>
  </w:num>
  <w:num w:numId="25">
    <w:abstractNumId w:val="33"/>
  </w:num>
  <w:num w:numId="26">
    <w:abstractNumId w:val="20"/>
  </w:num>
  <w:num w:numId="27">
    <w:abstractNumId w:val="30"/>
  </w:num>
  <w:num w:numId="28">
    <w:abstractNumId w:val="18"/>
  </w:num>
  <w:num w:numId="29">
    <w:abstractNumId w:val="22"/>
  </w:num>
  <w:num w:numId="30">
    <w:abstractNumId w:val="21"/>
  </w:num>
  <w:num w:numId="31">
    <w:abstractNumId w:val="16"/>
  </w:num>
  <w:num w:numId="32">
    <w:abstractNumId w:val="27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315"/>
    <w:rsid w:val="00002A20"/>
    <w:rsid w:val="00015242"/>
    <w:rsid w:val="0002355F"/>
    <w:rsid w:val="000238A2"/>
    <w:rsid w:val="00031043"/>
    <w:rsid w:val="00046F98"/>
    <w:rsid w:val="0005536F"/>
    <w:rsid w:val="000A2CF7"/>
    <w:rsid w:val="000B24AB"/>
    <w:rsid w:val="000B4E6A"/>
    <w:rsid w:val="000B57FD"/>
    <w:rsid w:val="000C2EF2"/>
    <w:rsid w:val="000C608A"/>
    <w:rsid w:val="000C6952"/>
    <w:rsid w:val="000D0966"/>
    <w:rsid w:val="000E4A40"/>
    <w:rsid w:val="000F06CA"/>
    <w:rsid w:val="00104615"/>
    <w:rsid w:val="0012495A"/>
    <w:rsid w:val="0012717F"/>
    <w:rsid w:val="00137353"/>
    <w:rsid w:val="00142C9D"/>
    <w:rsid w:val="00151119"/>
    <w:rsid w:val="0017294C"/>
    <w:rsid w:val="00184324"/>
    <w:rsid w:val="001A51BB"/>
    <w:rsid w:val="00220521"/>
    <w:rsid w:val="0024197F"/>
    <w:rsid w:val="00253D24"/>
    <w:rsid w:val="002A0424"/>
    <w:rsid w:val="002A1E18"/>
    <w:rsid w:val="003050F0"/>
    <w:rsid w:val="00336298"/>
    <w:rsid w:val="00336B3F"/>
    <w:rsid w:val="00352482"/>
    <w:rsid w:val="00354A64"/>
    <w:rsid w:val="0036232A"/>
    <w:rsid w:val="00372877"/>
    <w:rsid w:val="00377A76"/>
    <w:rsid w:val="003A0311"/>
    <w:rsid w:val="003B034F"/>
    <w:rsid w:val="003B446E"/>
    <w:rsid w:val="003C3E73"/>
    <w:rsid w:val="004003C8"/>
    <w:rsid w:val="004116E6"/>
    <w:rsid w:val="004317D5"/>
    <w:rsid w:val="00432E08"/>
    <w:rsid w:val="004364E8"/>
    <w:rsid w:val="00440967"/>
    <w:rsid w:val="00450EE5"/>
    <w:rsid w:val="00452C66"/>
    <w:rsid w:val="0045530B"/>
    <w:rsid w:val="0046507B"/>
    <w:rsid w:val="00467D2B"/>
    <w:rsid w:val="0048408B"/>
    <w:rsid w:val="00486C7D"/>
    <w:rsid w:val="004D25D6"/>
    <w:rsid w:val="004D4E86"/>
    <w:rsid w:val="004E6ADE"/>
    <w:rsid w:val="00517D69"/>
    <w:rsid w:val="005215C0"/>
    <w:rsid w:val="005639CE"/>
    <w:rsid w:val="005713D0"/>
    <w:rsid w:val="00587C87"/>
    <w:rsid w:val="00590FC2"/>
    <w:rsid w:val="00593EB2"/>
    <w:rsid w:val="005952DA"/>
    <w:rsid w:val="005C0B69"/>
    <w:rsid w:val="005E611E"/>
    <w:rsid w:val="005E7873"/>
    <w:rsid w:val="005F1C78"/>
    <w:rsid w:val="00601B09"/>
    <w:rsid w:val="00603DA1"/>
    <w:rsid w:val="00611B00"/>
    <w:rsid w:val="0062666A"/>
    <w:rsid w:val="00653B0D"/>
    <w:rsid w:val="00655EDA"/>
    <w:rsid w:val="00671F27"/>
    <w:rsid w:val="00673155"/>
    <w:rsid w:val="00675DF8"/>
    <w:rsid w:val="006805F6"/>
    <w:rsid w:val="0068112D"/>
    <w:rsid w:val="00685C5E"/>
    <w:rsid w:val="00692965"/>
    <w:rsid w:val="00695DBF"/>
    <w:rsid w:val="006B089F"/>
    <w:rsid w:val="006B0D0B"/>
    <w:rsid w:val="006B427B"/>
    <w:rsid w:val="006B5441"/>
    <w:rsid w:val="006C20A3"/>
    <w:rsid w:val="006E2FA7"/>
    <w:rsid w:val="006E317C"/>
    <w:rsid w:val="006F36BC"/>
    <w:rsid w:val="00707E98"/>
    <w:rsid w:val="0071095A"/>
    <w:rsid w:val="00717ED0"/>
    <w:rsid w:val="00735806"/>
    <w:rsid w:val="00750167"/>
    <w:rsid w:val="00787315"/>
    <w:rsid w:val="00795481"/>
    <w:rsid w:val="007A5859"/>
    <w:rsid w:val="007B41B0"/>
    <w:rsid w:val="007C0950"/>
    <w:rsid w:val="007D72D3"/>
    <w:rsid w:val="007E16C3"/>
    <w:rsid w:val="007F33B0"/>
    <w:rsid w:val="007F7BCD"/>
    <w:rsid w:val="00812BDC"/>
    <w:rsid w:val="00833834"/>
    <w:rsid w:val="00837E08"/>
    <w:rsid w:val="00846BA2"/>
    <w:rsid w:val="008816CD"/>
    <w:rsid w:val="00883C07"/>
    <w:rsid w:val="00884CFE"/>
    <w:rsid w:val="00885493"/>
    <w:rsid w:val="0089588F"/>
    <w:rsid w:val="008B589F"/>
    <w:rsid w:val="008C3C5A"/>
    <w:rsid w:val="008D0549"/>
    <w:rsid w:val="008D4ED9"/>
    <w:rsid w:val="008F08DD"/>
    <w:rsid w:val="008F213C"/>
    <w:rsid w:val="00904C0D"/>
    <w:rsid w:val="0092796B"/>
    <w:rsid w:val="00952795"/>
    <w:rsid w:val="00955AE8"/>
    <w:rsid w:val="00967374"/>
    <w:rsid w:val="009834F5"/>
    <w:rsid w:val="00984A61"/>
    <w:rsid w:val="00996082"/>
    <w:rsid w:val="009A6837"/>
    <w:rsid w:val="009C557C"/>
    <w:rsid w:val="009D6433"/>
    <w:rsid w:val="009F2CE0"/>
    <w:rsid w:val="009F5754"/>
    <w:rsid w:val="009F7BD0"/>
    <w:rsid w:val="00A15BC4"/>
    <w:rsid w:val="00A24212"/>
    <w:rsid w:val="00A86E87"/>
    <w:rsid w:val="00AA238C"/>
    <w:rsid w:val="00AA44BD"/>
    <w:rsid w:val="00AB1AD6"/>
    <w:rsid w:val="00AC1621"/>
    <w:rsid w:val="00AC33B0"/>
    <w:rsid w:val="00AC3F24"/>
    <w:rsid w:val="00AC729D"/>
    <w:rsid w:val="00AD05DF"/>
    <w:rsid w:val="00AE5BDB"/>
    <w:rsid w:val="00AF4E82"/>
    <w:rsid w:val="00B241FA"/>
    <w:rsid w:val="00B3237F"/>
    <w:rsid w:val="00B5680F"/>
    <w:rsid w:val="00B57F89"/>
    <w:rsid w:val="00B717C9"/>
    <w:rsid w:val="00B73674"/>
    <w:rsid w:val="00B85BDD"/>
    <w:rsid w:val="00BA3602"/>
    <w:rsid w:val="00BA6A72"/>
    <w:rsid w:val="00BB0B55"/>
    <w:rsid w:val="00BB6265"/>
    <w:rsid w:val="00BE0FEF"/>
    <w:rsid w:val="00BE5A1D"/>
    <w:rsid w:val="00BF0AB6"/>
    <w:rsid w:val="00BF5BEA"/>
    <w:rsid w:val="00C05F02"/>
    <w:rsid w:val="00C06A49"/>
    <w:rsid w:val="00C152DB"/>
    <w:rsid w:val="00C15717"/>
    <w:rsid w:val="00C2475D"/>
    <w:rsid w:val="00C32748"/>
    <w:rsid w:val="00C40E3C"/>
    <w:rsid w:val="00C57B7C"/>
    <w:rsid w:val="00CA33DC"/>
    <w:rsid w:val="00CA5E69"/>
    <w:rsid w:val="00CD60B5"/>
    <w:rsid w:val="00CD6EA9"/>
    <w:rsid w:val="00CE2C10"/>
    <w:rsid w:val="00CF3FFC"/>
    <w:rsid w:val="00D0524C"/>
    <w:rsid w:val="00D12585"/>
    <w:rsid w:val="00D421CC"/>
    <w:rsid w:val="00D4295E"/>
    <w:rsid w:val="00D47D55"/>
    <w:rsid w:val="00D55414"/>
    <w:rsid w:val="00D929D7"/>
    <w:rsid w:val="00DA3A36"/>
    <w:rsid w:val="00DA789F"/>
    <w:rsid w:val="00DB1E0F"/>
    <w:rsid w:val="00DB62AE"/>
    <w:rsid w:val="00DC000E"/>
    <w:rsid w:val="00DE68B4"/>
    <w:rsid w:val="00E106BA"/>
    <w:rsid w:val="00E17B5D"/>
    <w:rsid w:val="00E253B0"/>
    <w:rsid w:val="00E7007D"/>
    <w:rsid w:val="00E728CC"/>
    <w:rsid w:val="00EA3152"/>
    <w:rsid w:val="00EA619C"/>
    <w:rsid w:val="00EA7EAB"/>
    <w:rsid w:val="00EB01BB"/>
    <w:rsid w:val="00ED0E5C"/>
    <w:rsid w:val="00ED6993"/>
    <w:rsid w:val="00EE2974"/>
    <w:rsid w:val="00EE3F1C"/>
    <w:rsid w:val="00EE55E9"/>
    <w:rsid w:val="00EF3796"/>
    <w:rsid w:val="00EF430A"/>
    <w:rsid w:val="00F03418"/>
    <w:rsid w:val="00F06031"/>
    <w:rsid w:val="00F10CC1"/>
    <w:rsid w:val="00F3168D"/>
    <w:rsid w:val="00F402F2"/>
    <w:rsid w:val="00F51975"/>
    <w:rsid w:val="00F62AF8"/>
    <w:rsid w:val="00F62D1C"/>
    <w:rsid w:val="00F669EC"/>
    <w:rsid w:val="00FB10FB"/>
    <w:rsid w:val="00FB4515"/>
    <w:rsid w:val="00F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9FEE0"/>
  <w15:docId w15:val="{DCE02A53-973E-4EFD-B841-1CE8ADDD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87315"/>
    <w:rPr>
      <w:rFonts w:cs="Times New Roman"/>
      <w:b/>
      <w:bCs/>
    </w:rPr>
  </w:style>
  <w:style w:type="paragraph" w:styleId="a4">
    <w:name w:val="No Spacing"/>
    <w:uiPriority w:val="1"/>
    <w:qFormat/>
    <w:rsid w:val="0078731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55414"/>
    <w:rPr>
      <w:rFonts w:cs="Times New Roman"/>
    </w:rPr>
  </w:style>
  <w:style w:type="character" w:customStyle="1" w:styleId="s3">
    <w:name w:val="s3"/>
    <w:uiPriority w:val="99"/>
    <w:rsid w:val="00D55414"/>
    <w:rPr>
      <w:rFonts w:cs="Times New Roman"/>
    </w:rPr>
  </w:style>
  <w:style w:type="paragraph" w:styleId="a5">
    <w:name w:val="List Paragraph"/>
    <w:basedOn w:val="a"/>
    <w:uiPriority w:val="34"/>
    <w:qFormat/>
    <w:rsid w:val="004317D5"/>
    <w:pPr>
      <w:ind w:left="720"/>
      <w:contextualSpacing/>
    </w:pPr>
  </w:style>
  <w:style w:type="paragraph" w:styleId="a6">
    <w:name w:val="Normal (Web)"/>
    <w:basedOn w:val="a"/>
    <w:uiPriority w:val="99"/>
    <w:rsid w:val="004317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9C557C"/>
  </w:style>
  <w:style w:type="paragraph" w:styleId="a7">
    <w:name w:val="Balloon Text"/>
    <w:basedOn w:val="a"/>
    <w:link w:val="a8"/>
    <w:uiPriority w:val="99"/>
    <w:semiHidden/>
    <w:unhideWhenUsed/>
    <w:rsid w:val="00455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5530B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locked/>
    <w:rsid w:val="009F2CE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0B4E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0B4E6A"/>
  </w:style>
  <w:style w:type="character" w:customStyle="1" w:styleId="c4">
    <w:name w:val="c4"/>
    <w:rsid w:val="000B4E6A"/>
  </w:style>
  <w:style w:type="character" w:customStyle="1" w:styleId="c0">
    <w:name w:val="c0"/>
    <w:rsid w:val="00184324"/>
  </w:style>
  <w:style w:type="table" w:customStyle="1" w:styleId="1">
    <w:name w:val="Сетка таблицы1"/>
    <w:basedOn w:val="a1"/>
    <w:next w:val="a9"/>
    <w:uiPriority w:val="39"/>
    <w:rsid w:val="006811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BA3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BA3602"/>
  </w:style>
  <w:style w:type="paragraph" w:styleId="aa">
    <w:name w:val="header"/>
    <w:basedOn w:val="a"/>
    <w:link w:val="ab"/>
    <w:uiPriority w:val="99"/>
    <w:unhideWhenUsed/>
    <w:rsid w:val="004650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6507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650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6507B"/>
    <w:rPr>
      <w:sz w:val="22"/>
      <w:szCs w:val="22"/>
      <w:lang w:eastAsia="en-US"/>
    </w:rPr>
  </w:style>
  <w:style w:type="paragraph" w:customStyle="1" w:styleId="c11">
    <w:name w:val="c11"/>
    <w:basedOn w:val="a"/>
    <w:rsid w:val="00432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EA6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EA6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EA619C"/>
  </w:style>
  <w:style w:type="character" w:customStyle="1" w:styleId="c32">
    <w:name w:val="c32"/>
    <w:rsid w:val="00EA619C"/>
  </w:style>
  <w:style w:type="character" w:styleId="ae">
    <w:name w:val="Hyperlink"/>
    <w:uiPriority w:val="99"/>
    <w:unhideWhenUsed/>
    <w:rsid w:val="00452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ovetskiy-rayon15@crimea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ool_sovetskiy-rayon15@crimea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k.com/public174300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zhajnovskaya.crimeaschool.r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7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cp:lastPrinted>2023-05-25T21:06:00Z</cp:lastPrinted>
  <dcterms:created xsi:type="dcterms:W3CDTF">2018-07-26T09:51:00Z</dcterms:created>
  <dcterms:modified xsi:type="dcterms:W3CDTF">2024-06-10T21:25:00Z</dcterms:modified>
</cp:coreProperties>
</file>