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27" w:rsidRPr="00C753CD" w:rsidRDefault="004A5727" w:rsidP="004A5727">
      <w:pPr>
        <w:spacing w:after="0" w:line="264" w:lineRule="auto"/>
        <w:rPr>
          <w:rFonts w:ascii="Times New Roman" w:eastAsia="Calibri" w:hAnsi="Times New Roman" w:cs="Times New Roman"/>
          <w:b/>
          <w:color w:val="000000"/>
          <w:sz w:val="28"/>
        </w:rPr>
      </w:pPr>
      <w:r w:rsidRPr="00C753CD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8F38E0" wp14:editId="2D85C517">
                <wp:simplePos x="0" y="0"/>
                <wp:positionH relativeFrom="column">
                  <wp:posOffset>2568587</wp:posOffset>
                </wp:positionH>
                <wp:positionV relativeFrom="paragraph">
                  <wp:posOffset>-451966</wp:posOffset>
                </wp:positionV>
                <wp:extent cx="861134" cy="328474"/>
                <wp:effectExtent l="0" t="0" r="15240" b="1460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134" cy="3284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202.25pt;margin-top:-35.6pt;width:67.8pt;height:25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OvEigIAAAoFAAAOAAAAZHJzL2Uyb0RvYy54bWysVEtu2zAQ3RfoHQjuG9mO8qkROTASuCgQ&#10;JAGSIusJRVoC+CtJW3ZXBbot0CP0EN0U/eQM8o06pJRvuwrqBT3DGQ7nPb7RweFKSbLkztdGF3S4&#10;NaCEa2bKWs8L+u5y9mqfEh9AlyCN5gVdc08PJy9fHDR2zEemMrLkjmAR7ceNLWgVgh1nmWcVV+C3&#10;jOUag8I4BQFdN89KBw1WVzIbDQa7WWNcaZ1h3HvcPe6CdJLqC8FZOBPC80BkQbG3kFaX1uu4ZpMD&#10;GM8d2KpmfRvwjC4U1BovvSt1DAHIwtV/lVI1c8YbEbaYUZkRomY8YUA0w8ETNBcVWJ6wIDne3tHk&#10;/19Zdro8d6Qu8e0o0aDwidqvm4+bL+2v9mbzqf3W3rQ/N5/b3+339gcZRr4a68d47MKeu97zaEbw&#10;K+FU/EdYZJU4Xt9xzFeBMNzc3x0Ot3NKGIa2R/v5Xh5rZveHrfPhDTeKRKOgDp8wMQvLEx+61NuU&#10;eJc3si5ntZTJWfsj6cgS8LVRJKVpKJHgA24WdJZ+/W2PjklNmoKOdvIBSoQBylBICGgqi8R4PacE&#10;5Bz1zYJLvTw67Z93aQRxDL7quk0V+96kjlh4Um+POXLesRyta1Ou8dWc6eTsLZvVWO0EkZ6DQ/0i&#10;DJzJcIaLkAaxmd6ipDLuw7/2Yz7KCqOUNDgPiPv9AhxHAt9qFNzrYZ7HAUpOvrM3Qsc9jFw/jOiF&#10;OjL4CCgq7C6ZMT/IW1M4o65wdKfxVgyBZnh3x3DvHIVuTnH4GZ9OUxoOjYVwoi8si8UjT5HHy9UV&#10;ONsrJqDUTs3t7MD4iXC63HhSm+kiGFEnVd3zimqMDg5c0mX/cYgT/dBPWfefsMkfAAAA//8DAFBL&#10;AwQUAAYACAAAACEANBlAnOEAAAALAQAADwAAAGRycy9kb3ducmV2LnhtbEyPwU7DMAyG70i8Q2Qk&#10;bluSqYVRmk5oArQTEu0OHNMmtNUap2qytbw95sSOtj/9/v58t7iBXewUeo8K5FoAs9h402Or4Fi9&#10;rbbAQtRo9ODRKvixAXbF7U2uM+Nn/LSXMraMQjBkWkEX45hxHprOOh3WfrRIt28/OR1pnFpuJj1T&#10;uBv4RogH7nSP9KHTo913tjmVZ6egOlRHWcfx1M/b13L/9fE+1Aen1P3d8vIMLNol/sPwp0/qUJBT&#10;7c9oAhsUJCJJCVWwepQbYESkiZDAatrIpxR4kfPrDsUvAAAA//8DAFBLAQItABQABgAIAAAAIQC2&#10;gziS/gAAAOEBAAATAAAAAAAAAAAAAAAAAAAAAABbQ29udGVudF9UeXBlc10ueG1sUEsBAi0AFAAG&#10;AAgAAAAhADj9If/WAAAAlAEAAAsAAAAAAAAAAAAAAAAALwEAAF9yZWxzLy5yZWxzUEsBAi0AFAAG&#10;AAgAAAAhAKXk68SKAgAACgUAAA4AAAAAAAAAAAAAAAAALgIAAGRycy9lMm9Eb2MueG1sUEsBAi0A&#10;FAAGAAgAAAAhADQZQJzhAAAACwEAAA8AAAAAAAAAAAAAAAAA5AQAAGRycy9kb3ducmV2LnhtbFBL&#10;BQYAAAAABAAEAPMAAADyBQAAAAA=&#10;" fillcolor="window" strokecolor="window" strokeweight="2pt"/>
            </w:pict>
          </mc:Fallback>
        </mc:AlternateContent>
      </w:r>
    </w:p>
    <w:p w:rsidR="003C6D82" w:rsidRPr="00C753CD" w:rsidRDefault="00056A33" w:rsidP="003C6D82">
      <w:pPr>
        <w:spacing w:after="0"/>
        <w:jc w:val="center"/>
        <w:rPr>
          <w:rFonts w:ascii="Times New Roman" w:eastAsia="Calibri" w:hAnsi="Times New Roman" w:cs="Times New Roman"/>
        </w:rPr>
        <w:sectPr w:rsidR="003C6D82" w:rsidRPr="00C753CD">
          <w:head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r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5940425" cy="829627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3KyN1V5SHBiKr2ZX-5Sj_3EODt_phFLpXvW_fGfS8qTm0nxUQMwipWoYo_rOm58k5QPBsF845ZkWGvIRDlG1gW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C6D82" w:rsidRPr="00C753CD" w:rsidRDefault="003C6D82" w:rsidP="008145BB">
      <w:pPr>
        <w:spacing w:after="0" w:line="360" w:lineRule="auto"/>
        <w:jc w:val="center"/>
        <w:rPr>
          <w:rFonts w:ascii="Times New Roman" w:eastAsia="Calibri" w:hAnsi="Times New Roman" w:cs="Times New Roman"/>
        </w:rPr>
      </w:pPr>
      <w:bookmarkStart w:id="1" w:name="block-33041773"/>
      <w:bookmarkEnd w:id="1"/>
      <w:r w:rsidRPr="00C753CD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8145BB" w:rsidRPr="00C753CD" w:rsidRDefault="008145BB" w:rsidP="008145B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Адаптированная рабочая программа по </w:t>
      </w:r>
      <w:r w:rsidR="008C2F34">
        <w:rPr>
          <w:rFonts w:ascii="Times New Roman" w:eastAsia="Calibri" w:hAnsi="Times New Roman" w:cs="Times New Roman"/>
          <w:sz w:val="28"/>
          <w:szCs w:val="28"/>
          <w:lang w:eastAsia="ru-RU"/>
        </w:rPr>
        <w:t>окружающему миру для учащегося 4</w:t>
      </w: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класса составлена на основе Федерального государственного образовательного стандарта начального общего образования (ФГОС НОО) обучающихся с ОВЗ, адаптированной основной общеобразовательной программы начального общего образования обучающихся с ЗПР (вариант 7.2.) в соответствии с нормативными документами:</w:t>
      </w:r>
    </w:p>
    <w:p w:rsidR="008145BB" w:rsidRPr="00C753CD" w:rsidRDefault="008145BB" w:rsidP="008145B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- Федеральным государственным образовательным стандартом начального общего образования;</w:t>
      </w:r>
    </w:p>
    <w:p w:rsidR="008145BB" w:rsidRPr="00C753CD" w:rsidRDefault="008145BB" w:rsidP="008145B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- авторской программой А.А. Плешакова «Окружающий мир».1 – 4 классы. Сборник рабочих  программ: пособие для учителей общеобразовательных учреждений: – М.: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Просвещении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8145BB" w:rsidRPr="00C753CD" w:rsidRDefault="008145BB" w:rsidP="004A572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- завершённая предметная линия учебников «Окружающий мир» (авт.  А. А. Плешакова).</w:t>
      </w:r>
    </w:p>
    <w:p w:rsidR="00383A66" w:rsidRPr="00C753CD" w:rsidRDefault="008145BB" w:rsidP="008145B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Положением о рабочих программах.</w:t>
      </w:r>
    </w:p>
    <w:p w:rsidR="00383A66" w:rsidRPr="00C753CD" w:rsidRDefault="008145BB" w:rsidP="008145BB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Программа отражает содержание обучения предмету «Окружающий мир» с учетом особых образовательных потребностей обучающихся с ЗПР. Учебный предмет «Окружающий мир» предметной области «Обществознание и естествознание» несет в себе большой развивающий потенциал: у детей формируются предпосылки научного мировоззрения, познавательные интересы и способности, создаются условия для самопознания и саморазвития. Знания, формируемые в рамках данного учебного предмета, имеют глубокий личностный смысл и тесно связаны с практической жизнью. </w:t>
      </w:r>
    </w:p>
    <w:p w:rsidR="003C6D82" w:rsidRPr="00C753CD" w:rsidRDefault="008145BB" w:rsidP="008145BB">
      <w:pPr>
        <w:tabs>
          <w:tab w:val="left" w:pos="1764"/>
        </w:tabs>
        <w:spacing w:after="0"/>
        <w:rPr>
          <w:rFonts w:ascii="Times New Roman" w:eastAsia="Calibri" w:hAnsi="Times New Roman" w:cs="Times New Roman"/>
        </w:rPr>
      </w:pPr>
      <w:r w:rsidRPr="00C753CD">
        <w:rPr>
          <w:rFonts w:ascii="Times New Roman" w:eastAsia="Calibri" w:hAnsi="Times New Roman" w:cs="Times New Roman"/>
        </w:rPr>
        <w:tab/>
      </w:r>
    </w:p>
    <w:p w:rsidR="003C6D82" w:rsidRPr="00C753CD" w:rsidRDefault="003C6D82" w:rsidP="008145BB">
      <w:pPr>
        <w:spacing w:after="0" w:line="360" w:lineRule="auto"/>
        <w:ind w:left="120"/>
        <w:jc w:val="center"/>
        <w:rPr>
          <w:rFonts w:ascii="Times New Roman" w:eastAsia="Calibri" w:hAnsi="Times New Roman" w:cs="Times New Roman"/>
        </w:rPr>
      </w:pPr>
      <w:r w:rsidRPr="00C753CD">
        <w:rPr>
          <w:rFonts w:ascii="Times New Roman" w:eastAsia="Calibri" w:hAnsi="Times New Roman" w:cs="Times New Roman"/>
          <w:b/>
          <w:color w:val="000000"/>
          <w:sz w:val="28"/>
        </w:rPr>
        <w:t>ОБЩАЯ ХАРАКТЕРИСТИКА ПРЕДМЕТА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Программа обеспечивает активизацию познавательной деятельности и развитии речи на основе непосредственных наблюдений предметов и явлений, близких жизненному опыту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Программа позволяет </w:t>
      </w: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решать связанные воедино образовательные, развивающие, коррекционные и воспитательные задачи.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процессе ознакомления с миром природы и общества у ребёнка развивается наблюдательность, интеллектуальная активность, умение подмечать сходство и различие в наблюдаемом, умение рассуждать, формируются навыки общения.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Характерными особенностями содержания программы «Окружающий мир» являются: наличие содержания, обеспечивающего формирование общих учебных умений, навыков и способов деятельности; возможность осуществлять </w:t>
      </w:r>
      <w:proofErr w:type="spell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связи с другими учебными предметами начальной школы. Приоритетной задачей курса является формирование в сознании ученика ценностно-окрашенного образа окружающего мира, как дома своего собственного и общего для всех людей, для всего живого. Формируются личностные качества культурного человека - доброта, терпимость, ответственность. При этом средствами учебного предмета целенаправленно создаются условия для развития у учащегося познавательных процессов, речи, эмоциональной сферы, творческих способностей, формирования учебной деятельности.  Система изучения окружающего мира способствует развитию данных познавательных процессов, у ребёнка  с ОВЗ формируется диалоговая речь. Отбор содержания учебного курса «Окружающий мир» осуществляется на основе следующих ведущих идей: идея многообразия мира, идея экологической целостности мира, идея уважения к миру.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Многообразие, как форма существования мира, ярко проявляет себя и в природной, и в социальной сферах.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основе интеграции естественно - научных, географических, исторических сведений в курсе выстраивается яркая картина действительности, отражающая многообразие природы и культуры.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Экологическая целостность мира - важнейший для нас аспект фундаментальной идеи целостности, также последовательно реализуемой в курсе. В частности, рассматривается значение каждого природного </w:t>
      </w: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компонента в жизни людей, анализируется положительное и отрицательное воздейст</w:t>
      </w:r>
      <w:r w:rsidR="00B7768A"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вие человека на эти компоненты. 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Уважение к миру - это предлагаемая и применяемая нами формула нового отношения к окружающему, основанная на познании </w:t>
      </w:r>
      <w:proofErr w:type="spell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самоценности</w:t>
      </w:r>
      <w:proofErr w:type="spell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сущего, на включение в нравственную сферу отношения не только к другим людям, но и к природе, к рукотворному миру. Отбор учебного материала в программе осуществлен с целью создания условий для познания и понимания учащимся предметов и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явлений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близких их жизненному опыту окружающей действительности, для формирования умений обсудить и рассказать о них. Изучение программного материала позволит каждому ученику понять свое место в окружающем мире (в системе человек — природа — общество); осознать необходимость и значение для себя окружающих предметов и явлений, связи и отношения между различными объектами и явлениями окружающей действительности. Уроки окружающего мира должны развить у </w:t>
      </w:r>
      <w:proofErr w:type="spell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ребёпка</w:t>
      </w:r>
      <w:proofErr w:type="spell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 задержкой психического развития  способности: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вести непосредственные наблюдения за отдельными предметами и явлениями окружающего мира;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задавать вопросы и давать ответы на вопросы взрослого о проведенных наблюдениях;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проводить сравнение двух и более предметов с установлением их общих и отличительных признаков;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рассказывать о признаках предметов из своего ближайшего окружения по определенному плану;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делать выводы и умозаключения на основе обсуждения под руководством взрослого наблюдаемых событий, явлений, предметов;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составлять высказывания из четырех- или пятисловных предложений, уметь планировать и вести устно рассказ-повествование, рассказ-отчет, рассказ-описание;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усвоить навыки правильного поведения и общения со сверстниками и взрослыми из ближайшего окружения.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основе методики преподавания курса лежит проблемно - поисковый подход, обеспечивающий реализацию развивающих задач учебного предмета. При этом используются разнообразные методы и формы обучения с применением системы средств, составляющих единый учебно-методический комплект. Учащиеся ведут наблюдения явлений природы и общественной жизни, выполняют практические работы и опыты.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Методы обучения: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а) объяснительно-иллюстративный, или информационно-рецептивный: рассказ, лекция,  объяснение,  работа с учебником,  демонстрация картин, кино- и диафильмов и т.д.;</w:t>
      </w:r>
      <w:proofErr w:type="gramEnd"/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репродуктивный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: воспроизведение действий по применению знаний на практике, деятельность по алгоритму, программирование;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в) проблемное изложение изучаемого материала;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г) частично-поисковый, или эвристический метод;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д) исследовательский метод, когда учащимся дается познавательная задача, которую они решают самостоятельно, подбирая для этого необходимые методы и пользуясь помощью учителя.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Определение сторон горизонта по компасу.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Основные приемы чтения карты.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Формы работы: урок, фронтальная работа, индивидуальная работа, индивидуальная работа, работа в парах и группах, коллективная работа.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Методы обучения: словесные, наглядные, практические.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Технологии обучения: игровые, </w:t>
      </w:r>
      <w:proofErr w:type="spell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информационно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-к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оммуникативные, проблемно- поисковые,  личностно -  ориентированные, технологии </w:t>
      </w:r>
      <w:proofErr w:type="spell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разноуровнего</w:t>
      </w:r>
      <w:proofErr w:type="spell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дифференцированного  обучения.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Значение предмета «Окружающий мир » в общей системе коррекционн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о-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развивающей работы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общей системе коррекционно-развивающей работы предмет «Окружающий мир» в наибольшей степени способствует коррекции недостатков мышления и улучшению функций планирования.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При усвоении программного материала по Окружающему миру обучающиеся овладевают определенными способами деятельности: учатся ориентироваться в задании и проводить его анализ, обдумывать и планировать предстоящие шаги выполнения работы, контролировать их правильность, рассказывать о сделанном и давать ему оценку, что способствует развитию и совершенствованию произвольности.</w:t>
      </w:r>
      <w:proofErr w:type="gramEnd"/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Овладение социально-бытовыми умениями, используемыми в повседневной жизни, проявляется в расширении представлений об устройстве домашней жизни, разнообразии повседневных бытовых дел, понимании предназначения окружающих в быту предметов и вещей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Способность к осмыслению и дифференциации картины мира, ее пространственно-временной организации проявляется: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расширении и обогащении опыта реального взаимодействия обучающегося с бытовым окружением, миром природных явлений и вещей, расширении адекватных представлений об опасности и безопасности;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адекватности бытового поведения обучающегося с точки зрения опасности (безопасности) для себя и для окружающих; сохранности окружающей предметной и природной среды;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расширении и накоплении знакомых и разнообразно освоенных мест за пределами дома и школы: двора, дачи, леса, парка, речки, городских и загородных достопримечательностей и других;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расширении представлений о целостной и подробной картине мира, упорядоченной в пространстве и времени, адекватных возрасту ребёнка;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умении накапливать личные впечатления, связанные с явлениями окружающего мира;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умении устанавливать взаимосвязь между природным порядком и ходом собственной жизни в семье и в школе;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развитии любознательности, наблюдательности, способности замечать новое, задавать вопросы;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развитии активности во взаимодействии с миром, понимании собственной результативности;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накоплении опыта освоения нового при помощи экскурсий и путешествий;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в умении передать свои впечатления, соображения, умозаключения так, чтобы быть понятым другим человеком.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Систематическое повторение позволяет прочно усвоить новый материал.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ЗПР, которым рекомендован вариант АООП НОО, нуждаются также в том, чтобы на уроках окружающего мира  учитель: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− создавал положительный эмоциональный настрой на уроке;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− постоянно сам напоминал-проговаривал способ и последовательность решения задачи;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− предупреждал возможные неверные ответы наводящими вопросами;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− просил детей проговаривать совершаемые действия.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Обучающиеся младшие школьники с ЗПР, получившие рекомендацию обучаться по программе варианта 7.2, часто нуждаются в стимулирующей и организующей помощи на разных этапах урока. При низком уровне </w:t>
      </w:r>
      <w:proofErr w:type="spell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системы произвольной регуляции успешность ребенка в выполнении задания может быть обеспечена при полном объеме помощи, т.е. фактически совместном с учителем выполнении задания.</w:t>
      </w:r>
    </w:p>
    <w:p w:rsidR="008145BB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обучении детей с ЗПР важно взаимодействие специалистов. 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Осуществление взаимосвязи учителя с психологом позволит учитывать рекомендации последнего в реализации индивидуального подхода к обучающимся, соблюдении </w:t>
      </w:r>
      <w:proofErr w:type="spell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этапности</w:t>
      </w:r>
      <w:proofErr w:type="spell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работы по формированию произвольной регуляции деятельности.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Психолог, в свою очередь, способствует преодолению разнообразных нарушений и/или дефицитов </w:t>
      </w: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развития психофизических функций (дисфункций) – недостатков зрительно-моторной координации, пространственных представлений и пр., а также создает основу для облегчения усвоения предметного материала за счет совершенствования познавательной деятельности.</w:t>
      </w:r>
    </w:p>
    <w:p w:rsidR="003C6D82" w:rsidRPr="00C753CD" w:rsidRDefault="008145BB" w:rsidP="008145B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Успешность овладения учебным предметом «Окружающий мир» </w:t>
      </w:r>
      <w:proofErr w:type="spell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прогностична</w:t>
      </w:r>
      <w:proofErr w:type="spell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возможности обучающегося освоить программу по варианту 7.2 более</w:t>
      </w:r>
      <w:proofErr w:type="gramStart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proofErr w:type="gramEnd"/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чем программы по любым другим предметам. Именно поэтому следует обращать первоочередное внимание на способность детей понимать смысл математической символики, предлагаемых задач и пр.</w:t>
      </w:r>
    </w:p>
    <w:p w:rsidR="003C6D82" w:rsidRPr="00C753CD" w:rsidRDefault="003C6D82" w:rsidP="00F0394A">
      <w:pPr>
        <w:spacing w:after="0"/>
        <w:ind w:left="120"/>
        <w:jc w:val="center"/>
        <w:rPr>
          <w:rFonts w:ascii="Times New Roman" w:eastAsia="Calibri" w:hAnsi="Times New Roman" w:cs="Times New Roman"/>
        </w:rPr>
      </w:pPr>
      <w:r w:rsidRPr="00C753CD">
        <w:rPr>
          <w:rFonts w:ascii="Times New Roman" w:eastAsia="Calibri" w:hAnsi="Times New Roman" w:cs="Times New Roman"/>
          <w:b/>
          <w:color w:val="000000"/>
          <w:sz w:val="28"/>
        </w:rPr>
        <w:t>ЦЕЛИ ИЗУЧЕНИЯ ПРЕДМЕТА</w:t>
      </w:r>
    </w:p>
    <w:p w:rsidR="003C6D82" w:rsidRPr="00C753CD" w:rsidRDefault="003C6D82" w:rsidP="00F0394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C6D82" w:rsidRPr="00C753CD" w:rsidRDefault="003C6D82" w:rsidP="00F0394A">
      <w:pPr>
        <w:spacing w:after="120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36"/>
          <w:lang w:eastAsia="ru-RU"/>
        </w:rPr>
      </w:pPr>
      <w:r w:rsidRPr="00C753CD">
        <w:rPr>
          <w:rFonts w:ascii="Times New Roman" w:eastAsia="Calibri" w:hAnsi="Times New Roman" w:cs="Times New Roman"/>
          <w:bCs/>
          <w:sz w:val="28"/>
          <w:szCs w:val="36"/>
          <w:lang w:eastAsia="ru-RU"/>
        </w:rPr>
        <w:t>Цель реализации адаптированной основной общеобразовательной программы начального общего образования (далее - АООП НОО) обучающихся  с задержкой психического развития - обеспечение</w:t>
      </w:r>
      <w:r w:rsidRPr="00C753CD">
        <w:rPr>
          <w:rFonts w:ascii="Times New Roman" w:eastAsia="Calibri" w:hAnsi="Times New Roman" w:cs="Times New Roman"/>
          <w:b/>
          <w:bCs/>
          <w:sz w:val="28"/>
          <w:szCs w:val="36"/>
          <w:lang w:eastAsia="ru-RU"/>
        </w:rPr>
        <w:t xml:space="preserve"> </w:t>
      </w:r>
      <w:r w:rsidRPr="00C753CD">
        <w:rPr>
          <w:rFonts w:ascii="Times New Roman" w:eastAsia="Calibri" w:hAnsi="Times New Roman" w:cs="Times New Roman"/>
          <w:bCs/>
          <w:sz w:val="28"/>
          <w:szCs w:val="36"/>
          <w:lang w:eastAsia="ru-RU"/>
        </w:rPr>
        <w:t>выполнения требований ФГОС НОО для детей</w:t>
      </w:r>
      <w:r w:rsidRPr="00C753CD">
        <w:rPr>
          <w:rFonts w:ascii="Times New Roman" w:eastAsia="Calibri" w:hAnsi="Times New Roman" w:cs="Times New Roman"/>
          <w:bCs/>
          <w:color w:val="FF0000"/>
          <w:sz w:val="28"/>
          <w:szCs w:val="36"/>
          <w:lang w:eastAsia="ru-RU"/>
        </w:rPr>
        <w:t xml:space="preserve"> </w:t>
      </w:r>
      <w:r w:rsidRPr="00C753CD">
        <w:rPr>
          <w:rFonts w:ascii="Times New Roman" w:eastAsia="Calibri" w:hAnsi="Times New Roman" w:cs="Times New Roman"/>
          <w:bCs/>
          <w:color w:val="000000"/>
          <w:sz w:val="28"/>
          <w:szCs w:val="36"/>
          <w:lang w:eastAsia="ru-RU"/>
        </w:rPr>
        <w:t>с ограниченными возможностями здоровья</w:t>
      </w:r>
      <w:r w:rsidRPr="00C753CD">
        <w:rPr>
          <w:rFonts w:ascii="Times New Roman" w:eastAsia="Calibri" w:hAnsi="Times New Roman" w:cs="Times New Roman"/>
          <w:bCs/>
          <w:color w:val="000000"/>
          <w:sz w:val="24"/>
          <w:szCs w:val="36"/>
          <w:lang w:eastAsia="ru-RU"/>
        </w:rPr>
        <w:t>.</w:t>
      </w:r>
    </w:p>
    <w:p w:rsidR="00695BFF" w:rsidRPr="00C753CD" w:rsidRDefault="00695BFF" w:rsidP="00F0394A">
      <w:pPr>
        <w:spacing w:before="60" w:after="60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 w:rsidRPr="00C753CD">
        <w:rPr>
          <w:rFonts w:ascii="Times New Roman" w:eastAsia="Calibri" w:hAnsi="Times New Roman" w:cs="Times New Roman"/>
          <w:b/>
          <w:i/>
          <w:sz w:val="28"/>
          <w:szCs w:val="24"/>
        </w:rPr>
        <w:t xml:space="preserve">Общей целью </w:t>
      </w:r>
      <w:r w:rsidRPr="00C753CD">
        <w:rPr>
          <w:rFonts w:ascii="Times New Roman" w:eastAsia="Calibri" w:hAnsi="Times New Roman" w:cs="Times New Roman"/>
          <w:sz w:val="28"/>
          <w:szCs w:val="24"/>
        </w:rPr>
        <w:t xml:space="preserve">изучения предмета «Окружающий мир» является </w:t>
      </w:r>
      <w:r w:rsidRPr="00C753CD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воспитание гуманного, творческого, </w:t>
      </w:r>
      <w:r w:rsidRPr="00C753CD">
        <w:rPr>
          <w:rFonts w:ascii="Times New Roman" w:eastAsia="Calibri" w:hAnsi="Times New Roman" w:cs="Times New Roman"/>
          <w:sz w:val="28"/>
          <w:szCs w:val="24"/>
        </w:rPr>
        <w:t>социально</w:t>
      </w:r>
      <w:r w:rsidRPr="00C753CD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активного человека, уважительно и бережно относящегося к среде своего обитания, к природному и культурному достоянию человечества, развитие базовых способностей обучающихся на основе системно-</w:t>
      </w:r>
      <w:proofErr w:type="spellStart"/>
      <w:r w:rsidRPr="00C753CD">
        <w:rPr>
          <w:rFonts w:ascii="Times New Roman" w:eastAsia="Calibri" w:hAnsi="Times New Roman" w:cs="Times New Roman"/>
          <w:color w:val="000000"/>
          <w:sz w:val="28"/>
          <w:szCs w:val="24"/>
        </w:rPr>
        <w:t>деятельностного</w:t>
      </w:r>
      <w:proofErr w:type="spellEnd"/>
      <w:r w:rsidRPr="00C753CD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 подхода в образовании.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t>Задачи: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t>•</w:t>
      </w:r>
      <w:r w:rsidRPr="00C753CD">
        <w:rPr>
          <w:rFonts w:ascii="Times New Roman" w:eastAsia="Calibri" w:hAnsi="Times New Roman" w:cs="Times New Roman"/>
          <w:sz w:val="28"/>
          <w:szCs w:val="24"/>
        </w:rPr>
        <w:tab/>
        <w:t>формировать в сознании ученика ценностно-окрашенного образа окружающего мира как дома своего собственного и общего для всех людей, для всего живого;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t>•</w:t>
      </w:r>
      <w:r w:rsidRPr="00C753CD">
        <w:rPr>
          <w:rFonts w:ascii="Times New Roman" w:eastAsia="Calibri" w:hAnsi="Times New Roman" w:cs="Times New Roman"/>
          <w:sz w:val="28"/>
          <w:szCs w:val="24"/>
        </w:rPr>
        <w:tab/>
        <w:t>формировать чувство сопричастности к жизни природы и общества;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t>•</w:t>
      </w:r>
      <w:r w:rsidRPr="00C753CD">
        <w:rPr>
          <w:rFonts w:ascii="Times New Roman" w:eastAsia="Calibri" w:hAnsi="Times New Roman" w:cs="Times New Roman"/>
          <w:sz w:val="28"/>
          <w:szCs w:val="24"/>
        </w:rPr>
        <w:tab/>
        <w:t>формировать личностные качества культурного человека - доброты, терпимости, ответственности;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t>•</w:t>
      </w:r>
      <w:r w:rsidRPr="00C753CD">
        <w:rPr>
          <w:rFonts w:ascii="Times New Roman" w:eastAsia="Calibri" w:hAnsi="Times New Roman" w:cs="Times New Roman"/>
          <w:sz w:val="28"/>
          <w:szCs w:val="24"/>
        </w:rPr>
        <w:tab/>
        <w:t>формировать образное представление о природе  родного  края, воспитывать любовь и уважение к своей малой родине;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t>•</w:t>
      </w:r>
      <w:r w:rsidRPr="00C753CD">
        <w:rPr>
          <w:rFonts w:ascii="Times New Roman" w:eastAsia="Calibri" w:hAnsi="Times New Roman" w:cs="Times New Roman"/>
          <w:sz w:val="28"/>
          <w:szCs w:val="24"/>
        </w:rPr>
        <w:tab/>
        <w:t>формировать опыт экологически  обоснованного поведения в природе и социальной среде;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t>•</w:t>
      </w:r>
      <w:r w:rsidRPr="00C753CD">
        <w:rPr>
          <w:rFonts w:ascii="Times New Roman" w:eastAsia="Calibri" w:hAnsi="Times New Roman" w:cs="Times New Roman"/>
          <w:sz w:val="28"/>
          <w:szCs w:val="24"/>
        </w:rPr>
        <w:tab/>
        <w:t>развивать интерес к познанию самого себя и окружающего мира;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lastRenderedPageBreak/>
        <w:t>•</w:t>
      </w:r>
      <w:r w:rsidRPr="00C753CD">
        <w:rPr>
          <w:rFonts w:ascii="Times New Roman" w:eastAsia="Calibri" w:hAnsi="Times New Roman" w:cs="Times New Roman"/>
          <w:sz w:val="28"/>
          <w:szCs w:val="24"/>
        </w:rPr>
        <w:tab/>
        <w:t>осуществлять подготовку к изучению естественно - научных и общественных дисциплин;</w:t>
      </w:r>
    </w:p>
    <w:p w:rsidR="00B100ED" w:rsidRPr="00C753CD" w:rsidRDefault="00B100ED" w:rsidP="00B100ED">
      <w:pPr>
        <w:spacing w:before="60" w:after="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C753CD">
        <w:rPr>
          <w:rFonts w:ascii="Times New Roman" w:eastAsia="Calibri" w:hAnsi="Times New Roman" w:cs="Times New Roman"/>
          <w:sz w:val="28"/>
          <w:szCs w:val="24"/>
        </w:rPr>
        <w:t>•</w:t>
      </w:r>
      <w:r w:rsidRPr="00C753CD">
        <w:rPr>
          <w:rFonts w:ascii="Times New Roman" w:eastAsia="Calibri" w:hAnsi="Times New Roman" w:cs="Times New Roman"/>
          <w:sz w:val="28"/>
          <w:szCs w:val="24"/>
        </w:rPr>
        <w:tab/>
        <w:t>формировать навык работы с научным текстом.</w:t>
      </w:r>
    </w:p>
    <w:p w:rsidR="003C6D82" w:rsidRPr="00C753CD" w:rsidRDefault="003C6D82" w:rsidP="00F0394A">
      <w:pPr>
        <w:spacing w:after="0"/>
        <w:jc w:val="both"/>
        <w:rPr>
          <w:rFonts w:ascii="Times New Roman" w:eastAsia="Calibri" w:hAnsi="Times New Roman" w:cs="Times New Roman"/>
        </w:rPr>
      </w:pPr>
    </w:p>
    <w:p w:rsidR="003C6D82" w:rsidRPr="00C753CD" w:rsidRDefault="003C6D82" w:rsidP="00F0394A">
      <w:pPr>
        <w:spacing w:after="0"/>
        <w:ind w:left="120"/>
        <w:jc w:val="both"/>
        <w:rPr>
          <w:rFonts w:ascii="Times New Roman" w:eastAsia="Calibri" w:hAnsi="Times New Roman" w:cs="Times New Roman"/>
        </w:rPr>
      </w:pPr>
      <w:r w:rsidRPr="00C753CD">
        <w:rPr>
          <w:rFonts w:ascii="Times New Roman" w:eastAsia="Calibri" w:hAnsi="Times New Roman" w:cs="Times New Roman"/>
          <w:b/>
          <w:color w:val="000000"/>
          <w:sz w:val="28"/>
        </w:rPr>
        <w:t xml:space="preserve">МЕСТО УЧЕБНОГО ПРЕДМЕТА </w:t>
      </w:r>
      <w:r w:rsidR="00695BFF" w:rsidRPr="00C753CD">
        <w:rPr>
          <w:rFonts w:ascii="Times New Roman" w:eastAsia="Calibri" w:hAnsi="Times New Roman" w:cs="Times New Roman"/>
          <w:b/>
          <w:color w:val="000000"/>
          <w:sz w:val="28"/>
        </w:rPr>
        <w:t>«ОКРУЖАЮЩИЙ МИР</w:t>
      </w:r>
      <w:r w:rsidRPr="00C753CD">
        <w:rPr>
          <w:rFonts w:ascii="Times New Roman" w:eastAsia="Calibri" w:hAnsi="Times New Roman" w:cs="Times New Roman"/>
          <w:b/>
          <w:color w:val="000000"/>
          <w:sz w:val="28"/>
        </w:rPr>
        <w:t>» В УЧЕБНОМ ПЛАНЕ</w:t>
      </w:r>
    </w:p>
    <w:p w:rsidR="003C6D82" w:rsidRPr="00C753CD" w:rsidRDefault="003C6D82" w:rsidP="00F0394A">
      <w:pPr>
        <w:spacing w:after="0"/>
        <w:ind w:left="120"/>
        <w:jc w:val="both"/>
        <w:rPr>
          <w:rFonts w:ascii="Times New Roman" w:eastAsia="Calibri" w:hAnsi="Times New Roman" w:cs="Times New Roman"/>
        </w:rPr>
      </w:pPr>
    </w:p>
    <w:p w:rsidR="003C6D82" w:rsidRPr="00C753CD" w:rsidRDefault="003C6D82" w:rsidP="00F0394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На изучение</w:t>
      </w:r>
      <w:r w:rsidR="00695BFF"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учебного предмета «Окружающий мир» отводить 68 часов в год, 2</w:t>
      </w: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</w:t>
      </w:r>
      <w:r w:rsidR="00695BFF"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C753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неделю.</w:t>
      </w:r>
    </w:p>
    <w:p w:rsidR="003C6D82" w:rsidRPr="00C753CD" w:rsidRDefault="003C6D82" w:rsidP="00F0394A">
      <w:pPr>
        <w:spacing w:after="0"/>
        <w:rPr>
          <w:rFonts w:ascii="Times New Roman" w:eastAsia="Calibri" w:hAnsi="Times New Roman" w:cs="Times New Roman"/>
        </w:rPr>
      </w:pPr>
    </w:p>
    <w:p w:rsidR="00F0394A" w:rsidRPr="00C753CD" w:rsidRDefault="00F0394A" w:rsidP="00F0394A">
      <w:pPr>
        <w:spacing w:after="0"/>
        <w:rPr>
          <w:rFonts w:ascii="Times New Roman" w:eastAsia="Calibri" w:hAnsi="Times New Roman" w:cs="Times New Roman"/>
        </w:rPr>
      </w:pPr>
    </w:p>
    <w:p w:rsidR="00F0394A" w:rsidRPr="00C753CD" w:rsidRDefault="00F0394A" w:rsidP="00F0394A">
      <w:pPr>
        <w:rPr>
          <w:rFonts w:ascii="Times New Roman" w:eastAsia="Calibri" w:hAnsi="Times New Roman" w:cs="Times New Roman"/>
        </w:rPr>
      </w:pPr>
    </w:p>
    <w:p w:rsidR="00B100ED" w:rsidRPr="00C753CD" w:rsidRDefault="00B100ED" w:rsidP="00F0394A">
      <w:pPr>
        <w:rPr>
          <w:rFonts w:ascii="Times New Roman" w:eastAsia="Calibri" w:hAnsi="Times New Roman" w:cs="Times New Roman"/>
        </w:rPr>
      </w:pPr>
    </w:p>
    <w:p w:rsidR="00B100ED" w:rsidRPr="00C753CD" w:rsidRDefault="00B100ED" w:rsidP="00F0394A">
      <w:pPr>
        <w:rPr>
          <w:rFonts w:ascii="Times New Roman" w:eastAsia="Calibri" w:hAnsi="Times New Roman" w:cs="Times New Roman"/>
        </w:rPr>
      </w:pPr>
    </w:p>
    <w:p w:rsidR="00B100ED" w:rsidRPr="00C753CD" w:rsidRDefault="00B100ED" w:rsidP="00F0394A">
      <w:pPr>
        <w:rPr>
          <w:rFonts w:ascii="Times New Roman" w:eastAsia="Calibri" w:hAnsi="Times New Roman" w:cs="Times New Roman"/>
        </w:rPr>
      </w:pPr>
    </w:p>
    <w:p w:rsidR="00B100ED" w:rsidRPr="00C753CD" w:rsidRDefault="00B100ED" w:rsidP="00F0394A">
      <w:pPr>
        <w:rPr>
          <w:rFonts w:ascii="Times New Roman" w:eastAsia="Calibri" w:hAnsi="Times New Roman" w:cs="Times New Roman"/>
        </w:rPr>
      </w:pPr>
    </w:p>
    <w:p w:rsidR="00B100ED" w:rsidRPr="00C753CD" w:rsidRDefault="00B100ED" w:rsidP="00F0394A">
      <w:pPr>
        <w:rPr>
          <w:rFonts w:ascii="Times New Roman" w:eastAsia="Calibri" w:hAnsi="Times New Roman" w:cs="Times New Roman"/>
        </w:rPr>
      </w:pPr>
    </w:p>
    <w:p w:rsidR="00B100ED" w:rsidRPr="00C753CD" w:rsidRDefault="00B100ED" w:rsidP="00F0394A">
      <w:pPr>
        <w:rPr>
          <w:rFonts w:ascii="Times New Roman" w:eastAsia="Calibri" w:hAnsi="Times New Roman" w:cs="Times New Roman"/>
        </w:rPr>
      </w:pPr>
    </w:p>
    <w:p w:rsidR="00B7768A" w:rsidRPr="00C753CD" w:rsidRDefault="00B7768A" w:rsidP="00F0394A">
      <w:pPr>
        <w:rPr>
          <w:rFonts w:ascii="Times New Roman" w:eastAsia="Calibri" w:hAnsi="Times New Roman" w:cs="Times New Roman"/>
        </w:rPr>
      </w:pPr>
    </w:p>
    <w:p w:rsidR="00B7768A" w:rsidRPr="00C753CD" w:rsidRDefault="00B7768A" w:rsidP="00F0394A">
      <w:pPr>
        <w:rPr>
          <w:rFonts w:ascii="Times New Roman" w:eastAsia="Calibri" w:hAnsi="Times New Roman" w:cs="Times New Roman"/>
        </w:rPr>
      </w:pPr>
    </w:p>
    <w:p w:rsidR="00B7768A" w:rsidRPr="00C753CD" w:rsidRDefault="00B7768A" w:rsidP="00F0394A">
      <w:pPr>
        <w:rPr>
          <w:rFonts w:ascii="Times New Roman" w:eastAsia="Calibri" w:hAnsi="Times New Roman" w:cs="Times New Roman"/>
        </w:rPr>
      </w:pPr>
    </w:p>
    <w:p w:rsidR="00B7768A" w:rsidRPr="00C753CD" w:rsidRDefault="00B7768A" w:rsidP="00F0394A">
      <w:pPr>
        <w:rPr>
          <w:rFonts w:ascii="Times New Roman" w:eastAsia="Calibri" w:hAnsi="Times New Roman" w:cs="Times New Roman"/>
        </w:rPr>
      </w:pPr>
    </w:p>
    <w:p w:rsidR="00B7768A" w:rsidRPr="00C753CD" w:rsidRDefault="00B7768A" w:rsidP="00F0394A">
      <w:pPr>
        <w:rPr>
          <w:rFonts w:ascii="Times New Roman" w:eastAsia="Calibri" w:hAnsi="Times New Roman" w:cs="Times New Roman"/>
        </w:rPr>
      </w:pPr>
    </w:p>
    <w:p w:rsidR="004A5727" w:rsidRPr="00C753CD" w:rsidRDefault="004A5727" w:rsidP="00F0394A">
      <w:pPr>
        <w:rPr>
          <w:rFonts w:ascii="Times New Roman" w:eastAsia="Calibri" w:hAnsi="Times New Roman" w:cs="Times New Roman"/>
        </w:rPr>
      </w:pPr>
    </w:p>
    <w:p w:rsidR="004A5727" w:rsidRPr="00C753CD" w:rsidRDefault="004A5727" w:rsidP="00F0394A">
      <w:pPr>
        <w:rPr>
          <w:rFonts w:ascii="Times New Roman" w:eastAsia="Calibri" w:hAnsi="Times New Roman" w:cs="Times New Roman"/>
        </w:rPr>
      </w:pPr>
    </w:p>
    <w:p w:rsidR="004A5727" w:rsidRPr="00C753CD" w:rsidRDefault="004A5727" w:rsidP="00F0394A">
      <w:pPr>
        <w:rPr>
          <w:rFonts w:ascii="Times New Roman" w:eastAsia="Calibri" w:hAnsi="Times New Roman" w:cs="Times New Roman"/>
        </w:rPr>
      </w:pPr>
    </w:p>
    <w:p w:rsidR="004A5727" w:rsidRPr="00C753CD" w:rsidRDefault="004A5727" w:rsidP="00F0394A">
      <w:pPr>
        <w:rPr>
          <w:rFonts w:ascii="Times New Roman" w:eastAsia="Calibri" w:hAnsi="Times New Roman" w:cs="Times New Roman"/>
        </w:rPr>
      </w:pPr>
    </w:p>
    <w:p w:rsidR="004A5727" w:rsidRPr="00C753CD" w:rsidRDefault="004A5727" w:rsidP="00F0394A">
      <w:pPr>
        <w:rPr>
          <w:rFonts w:ascii="Times New Roman" w:eastAsia="Calibri" w:hAnsi="Times New Roman" w:cs="Times New Roman"/>
        </w:rPr>
      </w:pPr>
    </w:p>
    <w:p w:rsidR="004A5727" w:rsidRPr="00C753CD" w:rsidRDefault="004A5727" w:rsidP="00F0394A">
      <w:pPr>
        <w:rPr>
          <w:rFonts w:ascii="Times New Roman" w:eastAsia="Calibri" w:hAnsi="Times New Roman" w:cs="Times New Roman"/>
        </w:rPr>
      </w:pPr>
    </w:p>
    <w:p w:rsidR="00B7768A" w:rsidRPr="00C753CD" w:rsidRDefault="00B7768A" w:rsidP="00F0394A">
      <w:pPr>
        <w:rPr>
          <w:rFonts w:ascii="Times New Roman" w:eastAsia="Calibri" w:hAnsi="Times New Roman" w:cs="Times New Roman"/>
        </w:rPr>
      </w:pPr>
    </w:p>
    <w:p w:rsidR="00B100ED" w:rsidRPr="00C753CD" w:rsidRDefault="00B100ED" w:rsidP="00F0394A">
      <w:pPr>
        <w:rPr>
          <w:rFonts w:ascii="Times New Roman" w:eastAsia="Calibri" w:hAnsi="Times New Roman" w:cs="Times New Roman"/>
        </w:rPr>
      </w:pPr>
    </w:p>
    <w:p w:rsidR="003C6D82" w:rsidRPr="00C753CD" w:rsidRDefault="00B100ED" w:rsidP="00F0394A">
      <w:pPr>
        <w:spacing w:after="0"/>
        <w:ind w:left="120"/>
        <w:jc w:val="center"/>
        <w:rPr>
          <w:rFonts w:ascii="Times New Roman" w:eastAsia="Calibri" w:hAnsi="Times New Roman" w:cs="Times New Roman"/>
        </w:rPr>
      </w:pPr>
      <w:bookmarkStart w:id="2" w:name="block-33041775"/>
      <w:bookmarkEnd w:id="2"/>
      <w:r w:rsidRPr="00C753CD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УЧЕБНОГО ПРЕДМЕТА</w:t>
      </w:r>
    </w:p>
    <w:p w:rsidR="00D5074F" w:rsidRPr="00D5074F" w:rsidRDefault="00D5074F" w:rsidP="00D5074F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Человек и общество.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Общая характеристика родного края, важнейшие достопримечательности, знаменитые соотечественники.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История Отечества. «Лента времени» и историческая карта.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Личная ответственность каждого человека за сохранность историко-культурного наследия своего края.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D5074F" w:rsidRPr="00D5074F" w:rsidRDefault="00D5074F" w:rsidP="00D5074F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Человек и природа.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Наиболее значимые природные объекты списка Всемирного наследия в России и за рубежом (2–3 объекта).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D5074F" w:rsidRPr="00D5074F" w:rsidRDefault="00D5074F" w:rsidP="00D5074F">
      <w:pPr>
        <w:spacing w:after="0" w:line="360" w:lineRule="auto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Правила безопасной жизнедеятельности.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Здоровый образ жизни: профилактика вредных привычек.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D5074F" w:rsidRPr="00D5074F" w:rsidRDefault="00D5074F" w:rsidP="00D5074F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74F">
        <w:rPr>
          <w:rFonts w:ascii="Times New Roman" w:eastAsia="Calibri" w:hAnsi="Times New Roman" w:cs="Times New Roman"/>
          <w:color w:val="000000"/>
          <w:sz w:val="28"/>
          <w:szCs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3C6D82" w:rsidRPr="00C753CD" w:rsidRDefault="003C6D82" w:rsidP="00F0394A">
      <w:pPr>
        <w:spacing w:after="0"/>
        <w:rPr>
          <w:rFonts w:ascii="Times New Roman" w:eastAsia="Calibri" w:hAnsi="Times New Roman" w:cs="Times New Roman"/>
        </w:rPr>
        <w:sectPr w:rsidR="003C6D82" w:rsidRPr="00C753CD">
          <w:pgSz w:w="11906" w:h="16383"/>
          <w:pgMar w:top="1134" w:right="850" w:bottom="1134" w:left="1701" w:header="720" w:footer="720" w:gutter="0"/>
          <w:cols w:space="720"/>
        </w:sectPr>
      </w:pPr>
    </w:p>
    <w:p w:rsidR="00695BFF" w:rsidRPr="00C753CD" w:rsidRDefault="003C6D82" w:rsidP="00F0394A">
      <w:pPr>
        <w:spacing w:after="0"/>
        <w:ind w:left="120"/>
        <w:jc w:val="center"/>
        <w:rPr>
          <w:rFonts w:ascii="Times New Roman" w:eastAsia="Calibri" w:hAnsi="Times New Roman" w:cs="Times New Roman"/>
        </w:rPr>
      </w:pPr>
      <w:bookmarkStart w:id="3" w:name="block-33041768"/>
      <w:bookmarkEnd w:id="3"/>
      <w:r w:rsidRPr="00C753CD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ПЛАНИРУЕМЫЕ РЕЗУЛЬТАТЫ </w:t>
      </w:r>
      <w:r w:rsidR="00695BFF" w:rsidRPr="00C753CD">
        <w:rPr>
          <w:rFonts w:ascii="Times New Roman" w:eastAsia="Calibri" w:hAnsi="Times New Roman" w:cs="Times New Roman"/>
          <w:b/>
          <w:color w:val="000000"/>
          <w:sz w:val="28"/>
        </w:rPr>
        <w:t>ОСВОЕНИЯ ПРОГРАММЫ ПО ОКРУЖАЮЩИЙ МИР</w:t>
      </w:r>
      <w:r w:rsidRPr="00C753CD">
        <w:rPr>
          <w:rFonts w:ascii="Times New Roman" w:eastAsia="Calibri" w:hAnsi="Times New Roman" w:cs="Times New Roman"/>
          <w:b/>
          <w:color w:val="000000"/>
          <w:sz w:val="28"/>
        </w:rPr>
        <w:t xml:space="preserve"> НА УРОВНЕ НАЧАЛЬНОГО ОБЩЕГО ОБРАЗОВАНИЯ</w:t>
      </w:r>
    </w:p>
    <w:p w:rsidR="004A5727" w:rsidRPr="00C753CD" w:rsidRDefault="004A5727" w:rsidP="003C6D8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C753CD" w:rsidRPr="00C753CD" w:rsidRDefault="00C753CD" w:rsidP="008C2F34">
      <w:pPr>
        <w:shd w:val="clear" w:color="auto" w:fill="FFFFFF"/>
        <w:spacing w:after="0" w:line="360" w:lineRule="auto"/>
        <w:ind w:left="780" w:right="180"/>
        <w:jc w:val="center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Планируемые результаты освоения учебного предмета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Планируемые личностные результаты: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 </w:t>
      </w: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в области гражданско-патриотического воспитания: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становление ценностного отношения к своей Родине – России;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понимание особой роли многонациональной России в современном мире;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сопричастность к прошлому, настоящему и будущему своей страны и родного края;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в области духовно-нравственного воспитания: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в области эстетического воспитания: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lastRenderedPageBreak/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использование полученных знаний в продуктивной и преобразующей деятельности, в разных видах художественной деятельности;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физического воспитания, формирования культуры здоровья и эмоционального благополучия: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соблюдение правил организации здорового и безопасного (для себя и других людей) образа жизни;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 xml:space="preserve">выполнение правил </w:t>
      </w:r>
      <w:proofErr w:type="gramStart"/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безопасного</w:t>
      </w:r>
      <w:proofErr w:type="gramEnd"/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 xml:space="preserve"> поведении в окружающей среде (в том числе информационной);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в области трудового воспитания: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в области экологического воспитания: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в области ценности научного познания: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осознание ценности познания для развития человека, необходимости самообразования и саморазвития; 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 xml:space="preserve">Планируемые </w:t>
      </w:r>
      <w:proofErr w:type="spellStart"/>
      <w:r w:rsidRPr="00C753CD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метапредметные</w:t>
      </w:r>
      <w:proofErr w:type="spellEnd"/>
      <w:r w:rsidRPr="00C753CD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 xml:space="preserve"> результаты: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познавательные универсальные учебные действия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: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базовые логические действия: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lastRenderedPageBreak/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понимать целостность окружающего мира (взаимосвязь природной и социальной среды обитания) на доступном уровне, проявлять способность ориентироваться в изменяющейся действительности;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на основе наблюдений доступных объектов окружающего мира устанавливать связи и зависимости между объектами (часть целое; причина – следствие; изменения во времени и в пространстве) по наводящим вопросам;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сравнивать объекты окружающего мира, устанавливать основания для сравнения, устанавливать аналогии по предложенному плану, опорной схеме;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объединять части объекта (объекты) по определённому признаку;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определять существенный признак для классификации, классифицировать предложенные объекты после проведенного анализа/ с опорой на образец;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выявлять недостаток информации для решения учебной (практической) задачи на основе предложенного алгоритма с помощью учителя.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базовые исследовательские действия: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проводить (по предложенному плану) наблюдения, несложные опыты;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 проявлять интерес к экспериментам, проводимым под руководством учителя;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формулировать с помощью учителя цель предстоящей работы;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моделировать с помощью учителя ситуации на основе изученного материала о связях в природе (живая и неживая природа, цепи питания;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природные зоны), а также в социуме (лента времени; поведение и его последствия; коллективный труд и его результаты и другое);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проводить по предложенному плану под руководством учителя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lastRenderedPageBreak/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формулировать выводы на основе результатов проведённого наблюдения (опыта, измерения, исследования) по наводящим вопросам.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работа с информацией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использовать под руководством учителя различные источники для поиска информации, выбирать источник получения информации с учётом учебной задачи;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распознавать достоверную и недостоверную информацию на основе предложенного учителем способа её проверки;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находить и использовать с помощью взрослых для решения учебных задач текстовую, графическую, аудиовизуальную информацию;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читать и интерпретировать с помощью учителя графически представленную информацию: схему, таблицу, иллюстрацию;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создавать текстовую, виде</w:t>
      </w:r>
      <w:proofErr w:type="gramStart"/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о-</w:t>
      </w:r>
      <w:proofErr w:type="gramEnd"/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, графическую, звуковую информацию в соответствии с учебной задачей;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proofErr w:type="gramStart"/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 с помощью взрослых.</w:t>
      </w:r>
      <w:proofErr w:type="gramEnd"/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регулятивные универсальные учебные действия: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планировать с помощью учителя действия по решению учебной задачи; выстраивать последовательность выбранных действий и операций по опорному плану.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осуществлять контроль процесса и результата своей деятельности по предложенному алгоритму;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находить ошибки в своей работе и устанавливать их причины;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lastRenderedPageBreak/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корректировать свои действия при необходимости (с небольшой помощью учителя);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объективно оценивать результаты своей деятельности, соотносить свою оценку с оценкой учителя;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коммуникативные универсальные учебные действия:</w:t>
      </w:r>
    </w:p>
    <w:p w:rsidR="00C753CD" w:rsidRPr="00C753CD" w:rsidRDefault="00C753CD" w:rsidP="008C2F3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общение: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в процессе диалогов задавать вопросы, высказывать суждения;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признавать возможность существования разных точек зрения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корректно высказывать своё мнение;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соблюдать правила ведения диалога и дискуссии;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проявлять уважительное отношение к собеседнику;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создавать устные и письменные тексты (описание, рассуждение, повествование) на доступном уровне;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 с помощью взрослых;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готовить небольшие публичные выступления с возможной презентацией (текст, рисунки, фото, плакаты и другое) к тексту выступления с помощью взрослых.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i/>
          <w:iCs/>
          <w:color w:val="1F1F1F"/>
          <w:spacing w:val="-4"/>
          <w:sz w:val="28"/>
          <w:szCs w:val="28"/>
          <w:lang w:eastAsia="ru-RU"/>
        </w:rPr>
        <w:t>совместная деятельность: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понимать значение коллективной деятельности для успешного решения учебной (практической) задачи;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участвовать в формулировании краткосрочных и долгосрочных целей совместной деятельности (на основе изученного материала по окружающему миру) по наводящим вопросам;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lastRenderedPageBreak/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участвовать в коллективной деятельности по достижению общей цели: распределять роли, договариваться, обсуждать процесс и результат совместной работы;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проявлять готовность руководить, выполнять поручения, подчиняться;  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выполнять правила совместной деятельности: справедливо распределять и оценивать работу каждого участника;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считаться с наличием разных мнений;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не допускать конфликтов, при их возникновении мирно разрешать их (при необходимости обращаясь с помощи взрослого);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ответственно выполнять свою часть работы.</w:t>
      </w:r>
    </w:p>
    <w:p w:rsidR="00C753CD" w:rsidRPr="00C753CD" w:rsidRDefault="00C753CD" w:rsidP="008C2F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Планируемые предметные результаты: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проявлять уважение к семейным ценностям и традициям, традициям своего народа и других народов, государственным символам России;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соблюдать правила нравственного поведения в социуме;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показывать с помощью учителя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показывать с помощью учителя на исторической карте места изученных исторических событий;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иметь представление о месте изученных событий на «ленте времени»;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иметь представление об основных правах и обязанностях гражданина Российской Федерации;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иметь представление о соотнесении изученных исторических событий и исторических деятелей с веками и периодами истории России; 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рассказывать с  опорой на план/опорные слова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lastRenderedPageBreak/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описывать на основе предложенного плана/опорных слов изученные объекты, выделяя их существенные признаки, в том числе государственную символику России и своего региона;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проводить по предложенному плану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группировать с опорой на образец изученные объекты живой и неживой природы, самостоятельно выбирая признак для группировки;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проводить простейшие классификации (при необходимости при помощи учителя);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сравнивать с порой на образец/алгоритм/схему объекты живой и неживой природы на основе их внешних признаков и известных характерных свойств (после предварительного анализа);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 с опорой на наглядные дидактические материалы;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иметь представление о наиболее значимых природных объектах Всемирного наследия в России и за рубежом (в пределах изученного);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 xml:space="preserve">иметь представление </w:t>
      </w:r>
      <w:proofErr w:type="gramStart"/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</w:t>
      </w:r>
      <w:proofErr w:type="gramEnd"/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 xml:space="preserve"> экологических проблемах и путях их решения;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создавать по заданному плану собственные высказывания о природе и обществе;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использовать под руководством учителя различные источники информации для поиска и извлечения информации, ответов на вопросы;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соблюдать правила нравственного поведения на природе;  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иметь представление о возможных последствиях вредных привычек для здоровья и жизни человека;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lastRenderedPageBreak/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«Интернет» под руководством учителя/родителей;</w:t>
      </w:r>
    </w:p>
    <w:p w:rsidR="00C753CD" w:rsidRPr="00C753CD" w:rsidRDefault="00C753CD" w:rsidP="008C2F34">
      <w:pPr>
        <w:shd w:val="clear" w:color="auto" w:fill="FFFFFF"/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  <w:lang w:eastAsia="ru-RU"/>
        </w:rPr>
      </w:pP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-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14"/>
          <w:szCs w:val="14"/>
          <w:lang w:eastAsia="ru-RU"/>
        </w:rPr>
        <w:t>     </w:t>
      </w:r>
      <w:r w:rsidRPr="00C753CD"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C753CD" w:rsidRPr="00C753CD" w:rsidRDefault="00C753CD" w:rsidP="003C6D82">
      <w:pPr>
        <w:spacing w:after="0"/>
        <w:rPr>
          <w:rFonts w:ascii="Times New Roman" w:eastAsia="Calibri" w:hAnsi="Times New Roman" w:cs="Times New Roman"/>
        </w:rPr>
        <w:sectPr w:rsidR="00C753CD" w:rsidRPr="00C753CD">
          <w:pgSz w:w="11906" w:h="16383"/>
          <w:pgMar w:top="1134" w:right="850" w:bottom="1134" w:left="1701" w:header="720" w:footer="720" w:gutter="0"/>
          <w:cols w:space="720"/>
        </w:sectPr>
      </w:pPr>
    </w:p>
    <w:p w:rsidR="003C6D82" w:rsidRPr="00C753CD" w:rsidRDefault="003C6D82" w:rsidP="003C6D82">
      <w:pPr>
        <w:spacing w:after="0"/>
        <w:ind w:left="120"/>
        <w:jc w:val="center"/>
        <w:rPr>
          <w:rFonts w:ascii="Times New Roman" w:eastAsia="Calibri" w:hAnsi="Times New Roman" w:cs="Times New Roman"/>
          <w:lang w:val="en-US"/>
        </w:rPr>
      </w:pPr>
      <w:bookmarkStart w:id="4" w:name="block-33041769"/>
      <w:bookmarkEnd w:id="4"/>
      <w:r w:rsidRPr="00C753C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>ТЕМАТИЧЕСКОЕ ПЛАНИРОВАНИЕ</w:t>
      </w:r>
    </w:p>
    <w:p w:rsidR="003C6D82" w:rsidRPr="00C753CD" w:rsidRDefault="003C6D82" w:rsidP="003C6D82">
      <w:pPr>
        <w:spacing w:after="0"/>
        <w:ind w:left="120"/>
        <w:rPr>
          <w:rFonts w:ascii="Times New Roman" w:eastAsia="Calibri" w:hAnsi="Times New Roman" w:cs="Times New Roman"/>
        </w:rPr>
      </w:pPr>
      <w:r w:rsidRPr="00C753C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0"/>
        <w:gridCol w:w="1888"/>
        <w:gridCol w:w="920"/>
        <w:gridCol w:w="1784"/>
        <w:gridCol w:w="1851"/>
        <w:gridCol w:w="2733"/>
      </w:tblGrid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</w:t>
            </w:r>
            <w:proofErr w:type="gramStart"/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731" w:rsidRPr="00C753CD" w:rsidRDefault="00F90731" w:rsidP="00A60D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731" w:rsidRPr="00C753CD" w:rsidRDefault="00F90731" w:rsidP="00A60D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0731" w:rsidRPr="00C753CD" w:rsidRDefault="00F90731" w:rsidP="00A60DA8">
            <w:pPr>
              <w:rPr>
                <w:rFonts w:ascii="Times New Roman" w:hAnsi="Times New Roman" w:cs="Times New Roman"/>
              </w:rPr>
            </w:pPr>
          </w:p>
        </w:tc>
      </w:tr>
      <w:tr w:rsidR="00F90731" w:rsidRPr="00C753CD" w:rsidTr="00A60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1.</w:t>
            </w: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10</w:t>
            </w:r>
            <w:r w:rsidR="00F90731"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0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D5074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eastAsia="Times New Roman" w:hAnsi="Times New Roman" w:cs="Times New Roman"/>
                <w:sz w:val="24"/>
              </w:rPr>
              <w:t>История</w:t>
            </w:r>
            <w:r w:rsidRPr="00C753CD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Отечества.</w:t>
            </w:r>
            <w:r w:rsidRPr="00C753CD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«Лента</w:t>
            </w:r>
            <w:r w:rsidRPr="00C753C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времени»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и историческая карта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D5074F" w:rsidRPr="00C753CD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1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eastAsia="Times New Roman" w:hAnsi="Times New Roman" w:cs="Times New Roman"/>
                <w:sz w:val="24"/>
              </w:rPr>
              <w:t>Человек - творец культурных ценностей.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Всемирное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 xml:space="preserve">культурное </w:t>
            </w:r>
            <w:r w:rsidRPr="00C753CD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наследие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2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33</w:t>
            </w:r>
            <w:r w:rsidR="00F90731"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rPr>
                <w:rFonts w:ascii="Times New Roman" w:hAnsi="Times New Roman" w:cs="Times New Roman"/>
              </w:rPr>
            </w:pPr>
          </w:p>
        </w:tc>
      </w:tr>
      <w:tr w:rsidR="00F90731" w:rsidRPr="00C753CD" w:rsidTr="00A60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2.</w:t>
            </w: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eastAsia="Times New Roman" w:hAnsi="Times New Roman" w:cs="Times New Roman"/>
                <w:sz w:val="24"/>
              </w:rPr>
              <w:t>Методы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познания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окружающей природы. Солнечная система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D5074F" w:rsidRPr="00C753CD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3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земной</w:t>
            </w:r>
            <w:r w:rsidRPr="00C753CD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поверхности.</w:t>
            </w:r>
            <w:r w:rsidRPr="00C753CD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Водоемы и их разнообразие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D5074F" w:rsidRPr="00C753CD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4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eastAsia="Times New Roman" w:hAnsi="Times New Roman" w:cs="Times New Roman"/>
                <w:sz w:val="24"/>
              </w:rPr>
              <w:t>Природные зоны России: общее представление,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природные </w:t>
            </w:r>
            <w:r w:rsidRPr="00C753CD">
              <w:rPr>
                <w:rFonts w:ascii="Times New Roman" w:eastAsia="Times New Roman" w:hAnsi="Times New Roman" w:cs="Times New Roman"/>
                <w:spacing w:val="-4"/>
                <w:sz w:val="24"/>
              </w:rPr>
              <w:t>зоны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5</w:t>
            </w:r>
            <w:r w:rsidR="00F90731"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5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D5074F" w:rsidRPr="00D5074F" w:rsidRDefault="00D5074F" w:rsidP="00D5074F">
            <w:pPr>
              <w:spacing w:after="0"/>
              <w:ind w:left="235"/>
              <w:rPr>
                <w:rFonts w:ascii="Times New Roman" w:eastAsia="Times New Roman" w:hAnsi="Times New Roman" w:cs="Times New Roman"/>
                <w:sz w:val="24"/>
              </w:rPr>
            </w:pPr>
            <w:r w:rsidRPr="00D5074F">
              <w:rPr>
                <w:rFonts w:ascii="Times New Roman" w:eastAsia="Times New Roman" w:hAnsi="Times New Roman" w:cs="Times New Roman"/>
                <w:sz w:val="24"/>
              </w:rPr>
              <w:t>Природные</w:t>
            </w:r>
            <w:r w:rsidRPr="00D5074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D5074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D5074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D5074F">
              <w:rPr>
                <w:rFonts w:ascii="Times New Roman" w:eastAsia="Times New Roman" w:hAnsi="Times New Roman" w:cs="Times New Roman"/>
                <w:sz w:val="24"/>
              </w:rPr>
              <w:t>культурные</w:t>
            </w:r>
            <w:r w:rsidRPr="00D5074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D5074F">
              <w:rPr>
                <w:rFonts w:ascii="Times New Roman" w:eastAsia="Times New Roman" w:hAnsi="Times New Roman" w:cs="Times New Roman"/>
                <w:spacing w:val="-2"/>
                <w:sz w:val="24"/>
              </w:rPr>
              <w:t>объекты</w:t>
            </w:r>
          </w:p>
          <w:p w:rsidR="00F90731" w:rsidRPr="00C753CD" w:rsidRDefault="00D5074F" w:rsidP="00D5074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eastAsia="Times New Roman" w:hAnsi="Times New Roman" w:cs="Times New Roman"/>
                <w:sz w:val="24"/>
              </w:rPr>
              <w:t>Всемирного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наследия.</w:t>
            </w:r>
            <w:r w:rsidRPr="00C753C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 xml:space="preserve">Экологические </w:t>
            </w:r>
            <w:r w:rsidRPr="00C753CD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проблемы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6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24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rPr>
                <w:rFonts w:ascii="Times New Roman" w:hAnsi="Times New Roman" w:cs="Times New Roman"/>
              </w:rPr>
            </w:pPr>
          </w:p>
        </w:tc>
      </w:tr>
      <w:tr w:rsidR="00F90731" w:rsidRPr="00C753CD" w:rsidTr="00A60D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3.</w:t>
            </w: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C753CD">
              <w:rPr>
                <w:rFonts w:ascii="Times New Roman" w:hAnsi="Times New Roman" w:cs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Здоровый образ жизни</w:t>
            </w:r>
            <w:r w:rsidR="00D5074F" w:rsidRPr="00C753CD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D5074F" w:rsidRPr="00C753C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="00D5074F" w:rsidRPr="00C753CD">
              <w:rPr>
                <w:rFonts w:ascii="Times New Roman" w:eastAsia="Times New Roman" w:hAnsi="Times New Roman" w:cs="Times New Roman"/>
                <w:sz w:val="24"/>
              </w:rPr>
              <w:t>профилактика вредных привычек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7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67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r w:rsidRPr="00C753C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753CD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городе.</w:t>
            </w:r>
            <w:r w:rsidRPr="00C753CD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r w:rsidRPr="00C753C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753CD">
              <w:rPr>
                <w:rFonts w:ascii="Times New Roman" w:eastAsia="Times New Roman" w:hAnsi="Times New Roman" w:cs="Times New Roman"/>
                <w:sz w:val="24"/>
              </w:rPr>
              <w:t>в сети Интернет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D5074F" w:rsidRPr="00C753CD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8">
              <w:r w:rsidRPr="00C753C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https://m.edsoo.ru/7f4116e4</w:t>
              </w:r>
            </w:hyperlink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D5074F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5</w:t>
            </w:r>
            <w:r w:rsidR="00F90731"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rPr>
                <w:rFonts w:ascii="Times New Roman" w:hAnsi="Times New Roman" w:cs="Times New Roman"/>
              </w:rPr>
            </w:pPr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90731" w:rsidRPr="00C753CD" w:rsidTr="00D507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20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753CD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33" w:type="dxa"/>
            <w:tcMar>
              <w:top w:w="50" w:type="dxa"/>
              <w:left w:w="100" w:type="dxa"/>
            </w:tcMar>
            <w:vAlign w:val="center"/>
          </w:tcPr>
          <w:p w:rsidR="00F90731" w:rsidRPr="00C753CD" w:rsidRDefault="00F90731" w:rsidP="00A60DA8">
            <w:pPr>
              <w:rPr>
                <w:rFonts w:ascii="Times New Roman" w:hAnsi="Times New Roman" w:cs="Times New Roman"/>
              </w:rPr>
            </w:pPr>
          </w:p>
        </w:tc>
      </w:tr>
    </w:tbl>
    <w:p w:rsidR="003C6D82" w:rsidRPr="00C753CD" w:rsidRDefault="003C6D82" w:rsidP="003C6D82">
      <w:pPr>
        <w:spacing w:after="0"/>
        <w:ind w:left="120"/>
        <w:rPr>
          <w:rFonts w:ascii="Times New Roman" w:eastAsia="Calibri" w:hAnsi="Times New Roman" w:cs="Times New Roman"/>
        </w:rPr>
        <w:sectPr w:rsidR="003C6D82" w:rsidRPr="00C753CD" w:rsidSect="007A1698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CA063C" w:rsidRPr="00C753CD" w:rsidRDefault="00CA063C" w:rsidP="0012424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5" w:name="block-33041770"/>
      <w:bookmarkEnd w:id="5"/>
      <w:r w:rsidRPr="00C753CD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ПРИЛОЖЕНИЯ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b/>
          <w:bCs/>
          <w:color w:val="000000"/>
          <w:sz w:val="28"/>
          <w:szCs w:val="28"/>
        </w:rPr>
        <w:t>Текущий контроль</w:t>
      </w:r>
      <w:r w:rsidRPr="00C753CD">
        <w:rPr>
          <w:color w:val="000000"/>
          <w:sz w:val="28"/>
          <w:szCs w:val="28"/>
        </w:rPr>
        <w:t>: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2.1. Фронтальный опрос.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2.2. Выполнение тестовых заданий по изученной теме.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2.3. Формулировка определений.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2.4. В конце каждой четверти итоговый тест по изученному разделу.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2.5.Итоговую отметку выставлять не по среднеарифметическому принципу, а исходя из отметок по тестам, промежуточным контрольным работам с учетом старательности, прилежности в учебной деятельности.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2.6.Текущий контроль можно осуществлять в форме индивидуального и фронтального опроса, устных ответов, самостоятельных письменных работ, выполнения практических заданий, тестов, как наиболее психологически тонкого инструмента оценивания и пр.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2.7.Оценивать учащихся в течение всего урока (оценка сочетательная). Не допускать поверхностное оценивание ответов школьников в начале каждого урока, а также в ходе освоения нового материала.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2.8. Осуществлять оценку достижений учащихся в сопоставлении с их же предшествующими достижениями.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2.9. Избегать сравнения достижений учащихся с другими детьми.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2.10. Сочетать оценку учителя с самооценкой школьником своих достижений.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2.11. При обсуждении положительных результатов подчеркивать причины успехов школьника (усилие, старание, настроение, терпение, организованность, т.е. все то, что человек способен изменить в себе сам). Создавать обстановку доверия, уверенности в успехе.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2.12. Не указывать при обсуждении причин неудач школьника на внутренние стабильные факторы (характер, уровень способностей, то, что ребенок сам изменить не может), внешние изменчивые факторы (удача и везение).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2.13. Учитывать при оценке результаты различных видов занятий, которые позволяют максимально дифференцировать изменения в учебных достижениях школьников (оценки за выполнение работ на индивидуальных и групповых занятиях).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2.14. Использовать различные формы педагогических оценок – развернутые описательные виды оценки (некоторая устная или письменная характеристика выполненного задания, отметка, рейтинговая оценка и др.) с целью избегания привыкания к ним учеников и снижения вследствие этого их мотивированной функции.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lastRenderedPageBreak/>
        <w:t>2.15. Использовать различные варианты взаимоконтроля: ученики вместе проверяют сначала работу одного ребенка, затем второго, или обмениваются для проверки работами, или один ученик проверяет обе работы.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b/>
          <w:bCs/>
          <w:color w:val="000000"/>
          <w:sz w:val="28"/>
          <w:szCs w:val="28"/>
        </w:rPr>
        <w:t>3. Отчётность по текущему контролю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3.1.Оценки по результатам текущего контроля выставляются учителем в классный журнал.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3.2. Для информирования родителей (законных представителей) оценки по результатам текущего контроля дублируются учителем в ученическом дневнике, в случае необходимости сообщаются дополнительно по телефону.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3.3. Итоговые оценки по результатам текущего контроля выставляются в классном журнале по окончании каждой учебной четверти.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3.4.В конце учебного года выставляются годовые итоговые оценки, которые заносятся в сводную ведомость результатов обучения в классном журнале.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b/>
          <w:bCs/>
          <w:color w:val="000000"/>
          <w:sz w:val="28"/>
          <w:szCs w:val="28"/>
        </w:rPr>
        <w:t>Оценивание выполненных учащимися работ производится в соответствии с существующими нормами.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b/>
          <w:bCs/>
          <w:color w:val="000000"/>
          <w:sz w:val="28"/>
          <w:szCs w:val="28"/>
        </w:rPr>
        <w:t>Оценка работ по окружающему миру: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color w:val="000000"/>
          <w:sz w:val="28"/>
          <w:szCs w:val="28"/>
        </w:rPr>
        <w:t>Используются письменные проверочные работы, не требующие развернутого ответа с большой затратой времени и устный опрос. В письменных проверочных работах орфографические ошибки не учитываются.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b/>
          <w:bCs/>
          <w:color w:val="000000"/>
          <w:sz w:val="28"/>
          <w:szCs w:val="28"/>
        </w:rPr>
        <w:t>Оценка «5»</w:t>
      </w:r>
      <w:r w:rsidRPr="00C753CD">
        <w:rPr>
          <w:color w:val="000000"/>
          <w:sz w:val="28"/>
          <w:szCs w:val="28"/>
        </w:rPr>
        <w:t> - ставится ученику, если он осознанно и логично излагает учебный материал, используя свои наблюдения в природе, устанавливает связи между объектами и явлениями природы (в пределах программы), правильно выполняет практические работы и дает полные ответы на все поставленные вопросы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b/>
          <w:bCs/>
          <w:color w:val="000000"/>
          <w:sz w:val="28"/>
          <w:szCs w:val="28"/>
        </w:rPr>
        <w:t>Оценка «4»</w:t>
      </w:r>
      <w:r w:rsidRPr="00C753CD">
        <w:rPr>
          <w:color w:val="000000"/>
          <w:sz w:val="28"/>
          <w:szCs w:val="28"/>
        </w:rPr>
        <w:t> - ставится ученику, если его ответ в основном соответствует требованиям, установленным для оценки "5", но ученик допускает отдельные неточности в изложении фактическою материала, в использовании отдельных практических работ. Все эти недочеты ученик легко исправляет сам при указании на них учителем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b/>
          <w:bCs/>
          <w:color w:val="000000"/>
          <w:sz w:val="28"/>
          <w:szCs w:val="28"/>
        </w:rPr>
        <w:t>Оценка «3»</w:t>
      </w:r>
      <w:r w:rsidRPr="00C753CD">
        <w:rPr>
          <w:color w:val="000000"/>
          <w:sz w:val="28"/>
          <w:szCs w:val="28"/>
        </w:rPr>
        <w:t> - ставится ученику, если он усвоил основное содержание учебного материала, но допускает фактические ошибки, не умеет использовать результаты своих наблюдений в природе, затрудняется устанавливать предусмотренные программой связи между объектами и явлениями природы, в выполнении практических работ, но может исправить перечисленные недочеты с помощью учителя</w:t>
      </w:r>
    </w:p>
    <w:p w:rsidR="00CA063C" w:rsidRPr="00C753CD" w:rsidRDefault="00CA063C" w:rsidP="00CA063C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C753CD">
        <w:rPr>
          <w:b/>
          <w:bCs/>
          <w:color w:val="000000"/>
          <w:sz w:val="28"/>
          <w:szCs w:val="28"/>
        </w:rPr>
        <w:t>Оценка «2»</w:t>
      </w:r>
      <w:r w:rsidRPr="00C753CD">
        <w:rPr>
          <w:color w:val="000000"/>
          <w:sz w:val="28"/>
          <w:szCs w:val="28"/>
        </w:rPr>
        <w:t> - ставится ученику, если он обнаруживает незнание большей части программного материала, не оправляется с выполнением практических работ даже с помощью учителя.</w:t>
      </w:r>
    </w:p>
    <w:p w:rsidR="003C6D82" w:rsidRPr="00C753CD" w:rsidRDefault="003C6D82" w:rsidP="003C6D82">
      <w:pPr>
        <w:spacing w:after="0"/>
        <w:rPr>
          <w:rFonts w:ascii="Times New Roman" w:eastAsia="Calibri" w:hAnsi="Times New Roman" w:cs="Times New Roman"/>
        </w:rPr>
      </w:pPr>
      <w:r w:rsidRPr="00C753CD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C6D82" w:rsidRPr="00C753CD" w:rsidRDefault="003C6D82" w:rsidP="003C6D82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</w:rPr>
      </w:pPr>
      <w:r w:rsidRPr="00C753CD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F0394A" w:rsidRPr="00C753CD" w:rsidRDefault="00C753CD" w:rsidP="00F0394A">
      <w:pPr>
        <w:shd w:val="clear" w:color="auto" w:fill="FFFFFF"/>
        <w:spacing w:after="0" w:line="360" w:lineRule="auto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53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Окружающий мир: 4-й класс: учебник: в 2 частях, 4</w:t>
      </w:r>
      <w:r w:rsidR="00F0394A" w:rsidRPr="00C753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класс/ Плешаков А.А., Акционерное общество «Издательство «Просвещение»</w:t>
      </w:r>
    </w:p>
    <w:p w:rsidR="003C6D82" w:rsidRPr="00C753CD" w:rsidRDefault="003C6D82" w:rsidP="003C6D8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МЕТОДИЧЕСКИЕ МАТЕРИАЛЫ ДЛЯ УЧИТЕЛЯ</w:t>
      </w:r>
    </w:p>
    <w:p w:rsidR="003C6D82" w:rsidRPr="00C753CD" w:rsidRDefault="003C6D82" w:rsidP="003C6D8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90731" w:rsidRPr="00C753CD" w:rsidRDefault="00F90731" w:rsidP="003C6D8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C6D82" w:rsidRPr="00C753CD" w:rsidRDefault="003C6D82" w:rsidP="003C6D8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53C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ЦИФРОВЫЕ ОБРАЗОВАТЕЛЬНЫЕ РЕСУРСЫ И РЕСУРСЫ СЕТИ ИНТЕРНЕТ</w:t>
      </w:r>
    </w:p>
    <w:p w:rsidR="00FD0387" w:rsidRPr="00C753CD" w:rsidRDefault="00C753CD">
      <w:pPr>
        <w:rPr>
          <w:rFonts w:ascii="Times New Roman" w:hAnsi="Times New Roman" w:cs="Times New Roman"/>
          <w:sz w:val="28"/>
        </w:rPr>
      </w:pPr>
      <w:bookmarkStart w:id="6" w:name="block-33041774"/>
      <w:bookmarkEnd w:id="6"/>
      <w:r w:rsidRPr="00C753CD">
        <w:rPr>
          <w:rFonts w:ascii="Times New Roman" w:hAnsi="Times New Roman" w:cs="Times New Roman"/>
          <w:sz w:val="28"/>
        </w:rPr>
        <w:t>Окружающий мир - 4</w:t>
      </w:r>
      <w:r w:rsidR="00F0394A" w:rsidRPr="00C753CD">
        <w:rPr>
          <w:rFonts w:ascii="Times New Roman" w:hAnsi="Times New Roman" w:cs="Times New Roman"/>
          <w:sz w:val="28"/>
        </w:rPr>
        <w:t xml:space="preserve"> класс - Российская электронная школа (resh.edu.ru)</w:t>
      </w:r>
    </w:p>
    <w:p w:rsidR="00F0394A" w:rsidRPr="00C753CD" w:rsidRDefault="00F0394A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</w:p>
    <w:p w:rsidR="00436841" w:rsidRPr="00C753CD" w:rsidRDefault="00436841">
      <w:pPr>
        <w:rPr>
          <w:rFonts w:ascii="Times New Roman" w:hAnsi="Times New Roman" w:cs="Times New Roman"/>
          <w:sz w:val="28"/>
        </w:rPr>
      </w:pPr>
      <w:r w:rsidRPr="00C753CD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796F5D" wp14:editId="17B22CF6">
                <wp:simplePos x="0" y="0"/>
                <wp:positionH relativeFrom="column">
                  <wp:posOffset>2664551</wp:posOffset>
                </wp:positionH>
                <wp:positionV relativeFrom="paragraph">
                  <wp:posOffset>-409575</wp:posOffset>
                </wp:positionV>
                <wp:extent cx="718457" cy="250371"/>
                <wp:effectExtent l="0" t="0" r="24765" b="1651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457" cy="2503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209.8pt;margin-top:-32.25pt;width:56.55pt;height:1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4eTngIAAGIFAAAOAAAAZHJzL2Uyb0RvYy54bWysVEtvEzEQviPxHyzf6WZDX0TdVFGrIqSq&#10;rWhRz47XTlZ4PcZ2XpyQuCLxE/gRXBCP/obNP2LsfSSUnBAXr2dn5puHv5mT02WpyFxYV4DOaLrX&#10;o0RoDnmhJxl9c3fx7JgS55nOmQItMroSjp4Onz45WZiB6MMUVC4sQRDtBguT0an3ZpAkjk9Fydwe&#10;GKFRKcGWzKNoJ0lu2QLRS5X0e73DZAE2Nxa4cA7/ntdKOoz4Ugrur6V0whOVUczNx9PGcxzOZHjC&#10;BhPLzLTgTRrsH7IoWaExaAd1zjwjM1v8BVUW3IID6fc4lAlIWXARa8Bq0t6jam6nzIhYCzbHma5N&#10;7v/B8qv5jSVFntFDSjQr8YmqL+sP68/Vz+ph/bH6Wj1UP9afql/Vt+o7OQz9Whg3QLdbc2MbyeE1&#10;FL+UtgxfLIssY49XXY/F0hOOP4/S4/2DI0o4qvoHvedHacBMNs7GOv9SQEnCJaMWnzB2ls0vna9N&#10;W5MQS+lwOlBFflEoFYVAHnGmLJkzfPbxpA2xZYUBg2cSiqnTjze/UqJGfS0ktgUT7sfokZAbTMa5&#10;0D62IyKhdXCTmEHnmO5yVL5NprENbiIStXPs7XL8M2LnEaOC9p1zWWiwuwDyt13k2r6tvq45lD+G&#10;fIVssFCPiTP8osBHuGTO3zCLc4EThLPur/GQChYZheZGyRTs+13/gz3SFbWULHDOMurezZgVlKhX&#10;Gon8It3fD4MZBWRGHwW7rRlva/SsPAN80xS3iuHxGuy9aq/SQnmPK2EUoqKKaY6xM8q9bYUzX88/&#10;LhUuRqNohsNomL/Ut4YH8NDVQLK75T2zpmGiRwpfQTuTbPCIkLVt8NQwmnmQRWTrpq9Nv3GQI9+b&#10;pRM2xbYcrTarcfgbAAD//wMAUEsDBBQABgAIAAAAIQDYjaP84QAAAAsBAAAPAAAAZHJzL2Rvd25y&#10;ZXYueG1sTI/BToNAEIbvJr7DZky8NO0CFrTI0jQ1HjwYtfoACzsCkZ0l7ELx7R1PepyZL/98f7Ff&#10;bC9mHH3nSEG8iUAg1c501Cj4eH9c34HwQZPRvSNU8I0e9uXlRaFz4870hvMpNIJDyOdaQRvCkEvp&#10;6xat9hs3IPHt041WBx7HRppRnznc9jKJokxa3RF/aPWAxxbrr9NkFRzDy7x6qKpDb6bVq989P/nY&#10;DUpdXy2HexABl/AHw68+q0PJTpWbyHjRK9jGu4xRBetsm4JgIr1JbkFUvEnSGGRZyP8dyh8AAAD/&#10;/wMAUEsBAi0AFAAGAAgAAAAhALaDOJL+AAAA4QEAABMAAAAAAAAAAAAAAAAAAAAAAFtDb250ZW50&#10;X1R5cGVzXS54bWxQSwECLQAUAAYACAAAACEAOP0h/9YAAACUAQAACwAAAAAAAAAAAAAAAAAvAQAA&#10;X3JlbHMvLnJlbHNQSwECLQAUAAYACAAAACEAMV+Hk54CAABiBQAADgAAAAAAAAAAAAAAAAAuAgAA&#10;ZHJzL2Uyb0RvYy54bWxQSwECLQAUAAYACAAAACEA2I2j/OEAAAALAQAADwAAAAAAAAAAAAAAAAD4&#10;BAAAZHJzL2Rvd25yZXYueG1sUEsFBgAAAAAEAAQA8wAAAAYGAAAAAA==&#10;" fillcolor="white [3201]" strokecolor="white [3212]" strokeweight="2pt"/>
            </w:pict>
          </mc:Fallback>
        </mc:AlternateContent>
      </w:r>
    </w:p>
    <w:sectPr w:rsidR="00436841" w:rsidRPr="00C75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3B8" w:rsidRDefault="005813B8" w:rsidP="00695BFF">
      <w:pPr>
        <w:spacing w:after="0" w:line="240" w:lineRule="auto"/>
      </w:pPr>
      <w:r>
        <w:separator/>
      </w:r>
    </w:p>
  </w:endnote>
  <w:endnote w:type="continuationSeparator" w:id="0">
    <w:p w:rsidR="005813B8" w:rsidRDefault="005813B8" w:rsidP="00695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3B8" w:rsidRDefault="005813B8" w:rsidP="00695BFF">
      <w:pPr>
        <w:spacing w:after="0" w:line="240" w:lineRule="auto"/>
      </w:pPr>
      <w:r>
        <w:separator/>
      </w:r>
    </w:p>
  </w:footnote>
  <w:footnote w:type="continuationSeparator" w:id="0">
    <w:p w:rsidR="005813B8" w:rsidRDefault="005813B8" w:rsidP="00695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089047"/>
      <w:docPartObj>
        <w:docPartGallery w:val="Page Numbers (Top of Page)"/>
        <w:docPartUnique/>
      </w:docPartObj>
    </w:sdtPr>
    <w:sdtEndPr/>
    <w:sdtContent>
      <w:p w:rsidR="007C6B90" w:rsidRDefault="007840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A33">
          <w:rPr>
            <w:noProof/>
          </w:rPr>
          <w:t>1</w:t>
        </w:r>
        <w:r>
          <w:fldChar w:fldCharType="end"/>
        </w:r>
      </w:p>
    </w:sdtContent>
  </w:sdt>
  <w:p w:rsidR="007C6B90" w:rsidRDefault="005813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663C86"/>
    <w:multiLevelType w:val="multilevel"/>
    <w:tmpl w:val="2E165C1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99D733F"/>
    <w:multiLevelType w:val="multilevel"/>
    <w:tmpl w:val="371222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B0F1AEA"/>
    <w:multiLevelType w:val="multilevel"/>
    <w:tmpl w:val="8A789B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6723481"/>
    <w:multiLevelType w:val="multilevel"/>
    <w:tmpl w:val="D8D4EB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2BE572D"/>
    <w:multiLevelType w:val="hybridMultilevel"/>
    <w:tmpl w:val="FFFFFFFF"/>
    <w:lvl w:ilvl="0" w:tplc="3AD20ACC">
      <w:start w:val="1"/>
      <w:numFmt w:val="decimal"/>
      <w:lvlText w:val="%1)"/>
      <w:lvlJc w:val="left"/>
      <w:pPr>
        <w:ind w:left="610" w:hanging="325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</w:rPr>
    </w:lvl>
    <w:lvl w:ilvl="1" w:tplc="B42CA0E8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</w:rPr>
    </w:lvl>
    <w:lvl w:ilvl="2" w:tplc="707832D6">
      <w:numFmt w:val="bullet"/>
      <w:lvlText w:val="•"/>
      <w:lvlJc w:val="left"/>
      <w:pPr>
        <w:ind w:left="1748" w:hanging="361"/>
      </w:pPr>
    </w:lvl>
    <w:lvl w:ilvl="3" w:tplc="AED6EB6A">
      <w:numFmt w:val="bullet"/>
      <w:lvlText w:val="•"/>
      <w:lvlJc w:val="left"/>
      <w:pPr>
        <w:ind w:left="2877" w:hanging="361"/>
      </w:pPr>
    </w:lvl>
    <w:lvl w:ilvl="4" w:tplc="01E4E790">
      <w:numFmt w:val="bullet"/>
      <w:lvlText w:val="•"/>
      <w:lvlJc w:val="left"/>
      <w:pPr>
        <w:ind w:left="4006" w:hanging="361"/>
      </w:pPr>
    </w:lvl>
    <w:lvl w:ilvl="5" w:tplc="403A46B6">
      <w:numFmt w:val="bullet"/>
      <w:lvlText w:val="•"/>
      <w:lvlJc w:val="left"/>
      <w:pPr>
        <w:ind w:left="5135" w:hanging="361"/>
      </w:pPr>
    </w:lvl>
    <w:lvl w:ilvl="6" w:tplc="2A8EEB9A">
      <w:numFmt w:val="bullet"/>
      <w:lvlText w:val="•"/>
      <w:lvlJc w:val="left"/>
      <w:pPr>
        <w:ind w:left="6264" w:hanging="361"/>
      </w:pPr>
    </w:lvl>
    <w:lvl w:ilvl="7" w:tplc="F0463EE4">
      <w:numFmt w:val="bullet"/>
      <w:lvlText w:val="•"/>
      <w:lvlJc w:val="left"/>
      <w:pPr>
        <w:ind w:left="7393" w:hanging="361"/>
      </w:pPr>
    </w:lvl>
    <w:lvl w:ilvl="8" w:tplc="FCB44830">
      <w:numFmt w:val="bullet"/>
      <w:lvlText w:val="•"/>
      <w:lvlJc w:val="left"/>
      <w:pPr>
        <w:ind w:left="8522" w:hanging="361"/>
      </w:pPr>
    </w:lvl>
  </w:abstractNum>
  <w:abstractNum w:abstractNumId="6">
    <w:nsid w:val="648D4CB6"/>
    <w:multiLevelType w:val="multilevel"/>
    <w:tmpl w:val="4C025C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E114FD4"/>
    <w:multiLevelType w:val="multilevel"/>
    <w:tmpl w:val="79368B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71EB01A8"/>
    <w:multiLevelType w:val="hybridMultilevel"/>
    <w:tmpl w:val="FFFFFFFF"/>
    <w:lvl w:ilvl="0" w:tplc="508A3ECE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310F986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</w:rPr>
    </w:lvl>
    <w:lvl w:ilvl="2" w:tplc="543E42DA">
      <w:numFmt w:val="bullet"/>
      <w:lvlText w:val="•"/>
      <w:lvlJc w:val="left"/>
      <w:pPr>
        <w:ind w:left="2572" w:hanging="361"/>
      </w:pPr>
    </w:lvl>
    <w:lvl w:ilvl="3" w:tplc="27F07212">
      <w:numFmt w:val="bullet"/>
      <w:lvlText w:val="•"/>
      <w:lvlJc w:val="left"/>
      <w:pPr>
        <w:ind w:left="3598" w:hanging="361"/>
      </w:pPr>
    </w:lvl>
    <w:lvl w:ilvl="4" w:tplc="840680D8">
      <w:numFmt w:val="bullet"/>
      <w:lvlText w:val="•"/>
      <w:lvlJc w:val="left"/>
      <w:pPr>
        <w:ind w:left="4624" w:hanging="361"/>
      </w:pPr>
    </w:lvl>
    <w:lvl w:ilvl="5" w:tplc="82FA5920">
      <w:numFmt w:val="bullet"/>
      <w:lvlText w:val="•"/>
      <w:lvlJc w:val="left"/>
      <w:pPr>
        <w:ind w:left="5650" w:hanging="361"/>
      </w:pPr>
    </w:lvl>
    <w:lvl w:ilvl="6" w:tplc="75A4763E">
      <w:numFmt w:val="bullet"/>
      <w:lvlText w:val="•"/>
      <w:lvlJc w:val="left"/>
      <w:pPr>
        <w:ind w:left="6676" w:hanging="361"/>
      </w:pPr>
    </w:lvl>
    <w:lvl w:ilvl="7" w:tplc="97BA4B12">
      <w:numFmt w:val="bullet"/>
      <w:lvlText w:val="•"/>
      <w:lvlJc w:val="left"/>
      <w:pPr>
        <w:ind w:left="7702" w:hanging="361"/>
      </w:pPr>
    </w:lvl>
    <w:lvl w:ilvl="8" w:tplc="6D0619CC">
      <w:numFmt w:val="bullet"/>
      <w:lvlText w:val="•"/>
      <w:lvlJc w:val="left"/>
      <w:pPr>
        <w:ind w:left="8728" w:hanging="361"/>
      </w:pPr>
    </w:lvl>
  </w:abstractNum>
  <w:abstractNum w:abstractNumId="9">
    <w:nsid w:val="735F482C"/>
    <w:multiLevelType w:val="multilevel"/>
    <w:tmpl w:val="ECA056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4C"/>
    <w:rsid w:val="00056A33"/>
    <w:rsid w:val="000A45EC"/>
    <w:rsid w:val="00124249"/>
    <w:rsid w:val="001B3F9B"/>
    <w:rsid w:val="00305201"/>
    <w:rsid w:val="00383A66"/>
    <w:rsid w:val="0039561A"/>
    <w:rsid w:val="003C6D82"/>
    <w:rsid w:val="00413F4C"/>
    <w:rsid w:val="00436841"/>
    <w:rsid w:val="004A5727"/>
    <w:rsid w:val="005622C3"/>
    <w:rsid w:val="005813B8"/>
    <w:rsid w:val="00695BFF"/>
    <w:rsid w:val="006D3396"/>
    <w:rsid w:val="0078403E"/>
    <w:rsid w:val="008145BB"/>
    <w:rsid w:val="00827D3A"/>
    <w:rsid w:val="008C2F34"/>
    <w:rsid w:val="00A430BB"/>
    <w:rsid w:val="00A767C9"/>
    <w:rsid w:val="00B100ED"/>
    <w:rsid w:val="00B7768A"/>
    <w:rsid w:val="00BF3367"/>
    <w:rsid w:val="00C674D0"/>
    <w:rsid w:val="00C753CD"/>
    <w:rsid w:val="00CA063C"/>
    <w:rsid w:val="00CE685C"/>
    <w:rsid w:val="00D5074F"/>
    <w:rsid w:val="00F0394A"/>
    <w:rsid w:val="00F90731"/>
    <w:rsid w:val="00FD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6D82"/>
  </w:style>
  <w:style w:type="paragraph" w:styleId="a5">
    <w:name w:val="footer"/>
    <w:basedOn w:val="a"/>
    <w:link w:val="a6"/>
    <w:uiPriority w:val="99"/>
    <w:unhideWhenUsed/>
    <w:rsid w:val="00695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5BFF"/>
  </w:style>
  <w:style w:type="paragraph" w:styleId="a7">
    <w:name w:val="Normal (Web)"/>
    <w:basedOn w:val="a"/>
    <w:uiPriority w:val="99"/>
    <w:semiHidden/>
    <w:unhideWhenUsed/>
    <w:rsid w:val="00CA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6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68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6D82"/>
  </w:style>
  <w:style w:type="paragraph" w:styleId="a5">
    <w:name w:val="footer"/>
    <w:basedOn w:val="a"/>
    <w:link w:val="a6"/>
    <w:uiPriority w:val="99"/>
    <w:unhideWhenUsed/>
    <w:rsid w:val="00695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5BFF"/>
  </w:style>
  <w:style w:type="paragraph" w:styleId="a7">
    <w:name w:val="Normal (Web)"/>
    <w:basedOn w:val="a"/>
    <w:uiPriority w:val="99"/>
    <w:semiHidden/>
    <w:unhideWhenUsed/>
    <w:rsid w:val="00CA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6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68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16e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16e4" TargetMode="External"/><Relationship Id="rId10" Type="http://schemas.openxmlformats.org/officeDocument/2006/relationships/hyperlink" Target="https://m.edsoo.ru/7f4116e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m.edsoo.ru/7f4116e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25</Pages>
  <Words>5183</Words>
  <Characters>29549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cp:lastPrinted>2026-08-30T08:18:00Z</cp:lastPrinted>
  <dcterms:created xsi:type="dcterms:W3CDTF">2024-08-29T18:10:00Z</dcterms:created>
  <dcterms:modified xsi:type="dcterms:W3CDTF">2026-09-08T14:10:00Z</dcterms:modified>
</cp:coreProperties>
</file>