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55427F7B"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7F672B">
        <w:rPr>
          <w:rFonts w:ascii="Times New Roman" w:hAnsi="Times New Roman" w:cs="Times New Roman"/>
        </w:rPr>
        <w:t>___</w:t>
      </w:r>
      <w:proofErr w:type="gramStart"/>
      <w:r w:rsidR="007F672B">
        <w:rPr>
          <w:rFonts w:ascii="Times New Roman" w:hAnsi="Times New Roman" w:cs="Times New Roman"/>
        </w:rPr>
        <w:t>_</w:t>
      </w:r>
      <w:r w:rsidR="00AB4BAF">
        <w:rPr>
          <w:rFonts w:ascii="Times New Roman" w:hAnsi="Times New Roman" w:cs="Times New Roman"/>
        </w:rPr>
        <w:t xml:space="preserve"> </w:t>
      </w:r>
      <w:r w:rsidR="0094748C">
        <w:rPr>
          <w:rFonts w:ascii="Times New Roman" w:hAnsi="Times New Roman" w:cs="Times New Roman"/>
        </w:rPr>
        <w:t>.</w:t>
      </w:r>
      <w:proofErr w:type="gramEnd"/>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7F672B">
        <w:rPr>
          <w:rFonts w:ascii="Times New Roman" w:hAnsi="Times New Roman" w:cs="Times New Roman"/>
        </w:rPr>
        <w:t>__________</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w:t>
      </w:r>
      <w:r w:rsidR="007417C0" w:rsidRPr="00A76BD7">
        <w:rPr>
          <w:rFonts w:ascii="Times New Roman" w:hAnsi="Times New Roman" w:cs="Times New Roman"/>
          <w:sz w:val="28"/>
          <w:szCs w:val="28"/>
        </w:rPr>
        <w:lastRenderedPageBreak/>
        <w:t>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lastRenderedPageBreak/>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lastRenderedPageBreak/>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w:t>
      </w:r>
      <w:r w:rsidR="005D29BB" w:rsidRPr="00A76BD7">
        <w:rPr>
          <w:sz w:val="28"/>
          <w:szCs w:val="28"/>
        </w:rPr>
        <w:lastRenderedPageBreak/>
        <w:t>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w:t>
      </w:r>
      <w:r w:rsidR="00A91AD7" w:rsidRPr="000573C4">
        <w:rPr>
          <w:sz w:val="28"/>
          <w:szCs w:val="28"/>
        </w:rPr>
        <w:lastRenderedPageBreak/>
        <w:t xml:space="preserve">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w:t>
      </w:r>
      <w:r w:rsidR="00D219F2" w:rsidRPr="000573C4">
        <w:rPr>
          <w:sz w:val="28"/>
          <w:szCs w:val="28"/>
        </w:rPr>
        <w:lastRenderedPageBreak/>
        <w:t xml:space="preserve">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 xml:space="preserve">В бланке регистрации указанного участника итогового сочинения (изложения) в поле «Не </w:t>
      </w:r>
      <w:r w:rsidR="00F86AFA" w:rsidRPr="00A76BD7">
        <w:rPr>
          <w:sz w:val="28"/>
          <w:szCs w:val="28"/>
        </w:rPr>
        <w:lastRenderedPageBreak/>
        <w:t>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lastRenderedPageBreak/>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w:t>
      </w:r>
      <w:r w:rsidR="005D29BB" w:rsidRPr="00A76BD7">
        <w:rPr>
          <w:rFonts w:ascii="Times New Roman" w:hAnsi="Times New Roman" w:cs="Times New Roman"/>
          <w:sz w:val="28"/>
          <w:szCs w:val="28"/>
        </w:rPr>
        <w:lastRenderedPageBreak/>
        <w:t>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lastRenderedPageBreak/>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w:t>
      </w:r>
      <w:r w:rsidR="00623D83" w:rsidRPr="000573C4">
        <w:rPr>
          <w:rFonts w:ascii="Times New Roman" w:hAnsi="Times New Roman" w:cs="Times New Roman"/>
          <w:sz w:val="28"/>
          <w:szCs w:val="28"/>
        </w:rPr>
        <w:lastRenderedPageBreak/>
        <w:t xml:space="preserve">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w:t>
      </w:r>
      <w:proofErr w:type="gramStart"/>
      <w:r w:rsidRPr="00A76BD7">
        <w:rPr>
          <w:sz w:val="28"/>
          <w:szCs w:val="28"/>
        </w:rPr>
        <w:t>/«</w:t>
      </w:r>
      <w:proofErr w:type="gramEnd"/>
      <w:r w:rsidRPr="00A76BD7">
        <w:rPr>
          <w:sz w:val="28"/>
          <w:szCs w:val="28"/>
        </w:rPr>
        <w:t>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w:t>
      </w:r>
      <w:r w:rsidR="00614B45" w:rsidRPr="00A76BD7">
        <w:rPr>
          <w:sz w:val="28"/>
          <w:szCs w:val="28"/>
        </w:rPr>
        <w:lastRenderedPageBreak/>
        <w:t>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w:t>
      </w:r>
      <w:r w:rsidRPr="000573C4">
        <w:rPr>
          <w:rFonts w:ascii="Times New Roman" w:hAnsi="Times New Roman" w:cs="Times New Roman"/>
          <w:sz w:val="28"/>
          <w:szCs w:val="28"/>
        </w:rPr>
        <w:lastRenderedPageBreak/>
        <w:t xml:space="preserve">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w:t>
      </w:r>
      <w:r w:rsidRPr="00704921">
        <w:rPr>
          <w:rFonts w:ascii="Times New Roman" w:eastAsia="Times New Roman" w:hAnsi="Times New Roman" w:cs="Times New Roman"/>
          <w:sz w:val="28"/>
          <w:szCs w:val="28"/>
          <w:lang w:eastAsia="ru-RU"/>
        </w:rPr>
        <w:lastRenderedPageBreak/>
        <w:t>«незачет»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w:t>
      </w:r>
      <w:r w:rsidRPr="00C05F08">
        <w:rPr>
          <w:rFonts w:ascii="Times New Roman" w:eastAsia="Times New Roman" w:hAnsi="Times New Roman" w:cs="Times New Roman"/>
          <w:sz w:val="28"/>
          <w:szCs w:val="28"/>
          <w:lang w:eastAsia="ru-RU"/>
        </w:rPr>
        <w:lastRenderedPageBreak/>
        <w:t>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w:t>
      </w:r>
      <w:r w:rsidRPr="00877EFB">
        <w:rPr>
          <w:rFonts w:ascii="Times New Roman" w:eastAsia="Times New Roman" w:hAnsi="Times New Roman" w:cs="Times New Roman"/>
          <w:sz w:val="28"/>
          <w:szCs w:val="28"/>
          <w:lang w:eastAsia="ru-RU"/>
        </w:rPr>
        <w:lastRenderedPageBreak/>
        <w:t xml:space="preserve">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w:t>
      </w:r>
      <w:r w:rsidR="00877EFB" w:rsidRPr="00877EFB">
        <w:rPr>
          <w:rFonts w:ascii="Times New Roman" w:eastAsia="Times New Roman" w:hAnsi="Times New Roman" w:cs="Times New Roman"/>
          <w:sz w:val="28"/>
          <w:szCs w:val="28"/>
          <w:lang w:eastAsia="ru-RU"/>
        </w:rPr>
        <w:lastRenderedPageBreak/>
        <w:t xml:space="preserve">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lastRenderedPageBreak/>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w:t>
      </w:r>
      <w:r w:rsidR="009F2486" w:rsidRPr="000573C4">
        <w:rPr>
          <w:rFonts w:ascii="Times New Roman" w:eastAsia="Calibri" w:hAnsi="Times New Roman" w:cs="Times New Roman"/>
          <w:sz w:val="28"/>
          <w:szCs w:val="28"/>
        </w:rPr>
        <w:lastRenderedPageBreak/>
        <w:t xml:space="preserve">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w:t>
      </w:r>
      <w:r w:rsidRPr="00661D5C">
        <w:rPr>
          <w:rFonts w:ascii="Times New Roman" w:hAnsi="Times New Roman" w:cs="Times New Roman"/>
          <w:sz w:val="28"/>
          <w:szCs w:val="28"/>
        </w:rPr>
        <w:lastRenderedPageBreak/>
        <w:t>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w:t>
      </w:r>
      <w:r w:rsidR="00146301" w:rsidRPr="00661D5C">
        <w:rPr>
          <w:sz w:val="28"/>
          <w:szCs w:val="28"/>
        </w:rPr>
        <w:lastRenderedPageBreak/>
        <w:t xml:space="preserve">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23F798D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0431696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00951015"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750FD64C"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36F599B"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 xml:space="preserve">(изложения),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Порядок подачи такого заявления </w:t>
      </w:r>
      <w:proofErr w:type="gramStart"/>
      <w:r w:rsidRPr="007A7E1F">
        <w:rPr>
          <w:rFonts w:ascii="Times New Roman" w:hAnsi="Times New Roman" w:cs="Times New Roman"/>
          <w:sz w:val="26"/>
          <w:szCs w:val="26"/>
        </w:rPr>
        <w:t>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w:t>
      </w:r>
      <w:proofErr w:type="gramEnd"/>
      <w:r w:rsidRPr="007A7E1F">
        <w:rPr>
          <w:rFonts w:ascii="Times New Roman" w:hAnsi="Times New Roman" w:cs="Times New Roman"/>
          <w:sz w:val="26"/>
          <w:szCs w:val="26"/>
        </w:rPr>
        <w:t xml:space="preserve">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w:t>
      </w:r>
      <w:proofErr w:type="gramStart"/>
      <w:r w:rsidRPr="007A7E1F">
        <w:rPr>
          <w:rFonts w:ascii="Times New Roman" w:hAnsi="Times New Roman" w:cs="Times New Roman"/>
          <w:sz w:val="26"/>
          <w:szCs w:val="26"/>
        </w:rPr>
        <w:t xml:space="preserve">_)   </w:t>
      </w:r>
      <w:proofErr w:type="gramEnd"/>
      <w:r w:rsidRPr="007A7E1F">
        <w:rPr>
          <w:rFonts w:ascii="Times New Roman" w:hAnsi="Times New Roman" w:cs="Times New Roman"/>
          <w:sz w:val="26"/>
          <w:szCs w:val="26"/>
        </w:rPr>
        <w:t xml:space="preserve">           </w:t>
      </w:r>
      <w:proofErr w:type="gramStart"/>
      <w:r w:rsidRPr="007A7E1F">
        <w:rPr>
          <w:rFonts w:ascii="Times New Roman" w:hAnsi="Times New Roman" w:cs="Times New Roman"/>
          <w:sz w:val="26"/>
          <w:szCs w:val="26"/>
        </w:rPr>
        <w:t xml:space="preserve">   «</w:t>
      </w:r>
      <w:proofErr w:type="gramEnd"/>
      <w:r w:rsidRPr="007A7E1F">
        <w:rPr>
          <w:rFonts w:ascii="Times New Roman" w:hAnsi="Times New Roman" w:cs="Times New Roman"/>
          <w:sz w:val="26"/>
          <w:szCs w:val="26"/>
        </w:rPr>
        <w:t>__</w:t>
      </w:r>
      <w:proofErr w:type="gramStart"/>
      <w:r w:rsidRPr="007A7E1F">
        <w:rPr>
          <w:rFonts w:ascii="Times New Roman" w:hAnsi="Times New Roman" w:cs="Times New Roman"/>
          <w:sz w:val="26"/>
          <w:szCs w:val="26"/>
        </w:rPr>
        <w:t>_»_</w:t>
      </w:r>
      <w:proofErr w:type="gramEnd"/>
      <w:r w:rsidRPr="007A7E1F">
        <w:rPr>
          <w:rFonts w:ascii="Times New Roman" w:hAnsi="Times New Roman" w:cs="Times New Roman"/>
          <w:sz w:val="26"/>
          <w:szCs w:val="26"/>
        </w:rPr>
        <w:t>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w:t>
      </w:r>
      <w:proofErr w:type="gramStart"/>
      <w:r w:rsidRPr="007A7E1F">
        <w:rPr>
          <w:rFonts w:ascii="Times New Roman" w:hAnsi="Times New Roman" w:cs="Times New Roman"/>
          <w:sz w:val="26"/>
          <w:szCs w:val="26"/>
        </w:rPr>
        <w:t xml:space="preserve">_)   </w:t>
      </w:r>
      <w:proofErr w:type="gramEnd"/>
      <w:r w:rsidRPr="007A7E1F">
        <w:rPr>
          <w:rFonts w:ascii="Times New Roman" w:hAnsi="Times New Roman" w:cs="Times New Roman"/>
          <w:sz w:val="26"/>
          <w:szCs w:val="26"/>
        </w:rPr>
        <w:t xml:space="preserve">            </w:t>
      </w:r>
      <w:proofErr w:type="gramStart"/>
      <w:r w:rsidRPr="007A7E1F">
        <w:rPr>
          <w:rFonts w:ascii="Times New Roman" w:hAnsi="Times New Roman" w:cs="Times New Roman"/>
          <w:sz w:val="26"/>
          <w:szCs w:val="26"/>
        </w:rPr>
        <w:t xml:space="preserve">   «</w:t>
      </w:r>
      <w:proofErr w:type="gramEnd"/>
      <w:r w:rsidRPr="007A7E1F">
        <w:rPr>
          <w:rFonts w:ascii="Times New Roman" w:hAnsi="Times New Roman" w:cs="Times New Roman"/>
          <w:sz w:val="26"/>
          <w:szCs w:val="26"/>
        </w:rPr>
        <w:t>__</w:t>
      </w:r>
      <w:proofErr w:type="gramStart"/>
      <w:r w:rsidRPr="007A7E1F">
        <w:rPr>
          <w:rFonts w:ascii="Times New Roman" w:hAnsi="Times New Roman" w:cs="Times New Roman"/>
          <w:sz w:val="26"/>
          <w:szCs w:val="26"/>
        </w:rPr>
        <w:t>_»_</w:t>
      </w:r>
      <w:proofErr w:type="gramEnd"/>
      <w:r w:rsidRPr="007A7E1F">
        <w:rPr>
          <w:rFonts w:ascii="Times New Roman" w:hAnsi="Times New Roman" w:cs="Times New Roman"/>
          <w:sz w:val="26"/>
          <w:szCs w:val="26"/>
        </w:rPr>
        <w:t>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7033190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w:t>
      </w:r>
      <w:r w:rsidRPr="00661D5C">
        <w:rPr>
          <w:rFonts w:ascii="Times New Roman" w:hAnsi="Times New Roman" w:cs="Times New Roman"/>
          <w:sz w:val="26"/>
          <w:szCs w:val="26"/>
        </w:rPr>
        <w:lastRenderedPageBreak/>
        <w:t>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3A68D5">
        <w:rPr>
          <w:rFonts w:ascii="Times New Roman" w:hAnsi="Times New Roman" w:cs="Times New Roman"/>
          <w:sz w:val="26"/>
          <w:szCs w:val="26"/>
        </w:rPr>
        <w:t>/</w:t>
      </w:r>
      <w:r w:rsidR="00B75357" w:rsidRPr="003A68D5">
        <w:rPr>
          <w:rFonts w:ascii="Times New Roman" w:hAnsi="Times New Roman" w:cs="Times New Roman"/>
          <w:sz w:val="26"/>
          <w:szCs w:val="26"/>
        </w:rPr>
        <w:t>«</w:t>
      </w:r>
      <w:proofErr w:type="gramEnd"/>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13E98D3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5733C8E4"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78AA5B5F"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4225D0A"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lastRenderedPageBreak/>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lastRenderedPageBreak/>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w:t>
      </w:r>
      <w:r w:rsidR="0094700E" w:rsidRPr="000573C4">
        <w:rPr>
          <w:sz w:val="26"/>
          <w:szCs w:val="26"/>
        </w:rPr>
        <w:lastRenderedPageBreak/>
        <w:t>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w:t>
      </w:r>
      <w:r w:rsidRPr="00A76BD7">
        <w:rPr>
          <w:rFonts w:ascii="Times New Roman" w:hAnsi="Times New Roman" w:cs="Times New Roman"/>
          <w:sz w:val="26"/>
          <w:szCs w:val="26"/>
        </w:rPr>
        <w:lastRenderedPageBreak/>
        <w:t>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бланках регистрации участников итогового сочинения (изложения) члены </w:t>
      </w:r>
      <w:r w:rsidRPr="007C34E7">
        <w:rPr>
          <w:bCs/>
          <w:sz w:val="26"/>
          <w:szCs w:val="26"/>
        </w:rPr>
        <w:lastRenderedPageBreak/>
        <w:t>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1F7AFDF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1EE5454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49A1F11"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4AF5D10" w14:textId="58D5274E"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20780713"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пользоваться текстами литературного материала (художественными произведениями, дневниками, мемуарами, публицистикой, другими </w:t>
      </w:r>
      <w:r w:rsidRPr="00A76BD7">
        <w:rPr>
          <w:rFonts w:ascii="Times New Roman" w:hAnsi="Times New Roman" w:cs="Times New Roman"/>
          <w:b/>
          <w:sz w:val="26"/>
          <w:szCs w:val="26"/>
        </w:rPr>
        <w:lastRenderedPageBreak/>
        <w:t>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w:t>
      </w:r>
      <w:r w:rsidRPr="00A76BD7">
        <w:rPr>
          <w:rFonts w:ascii="Times New Roman" w:hAnsi="Times New Roman" w:cs="Times New Roman"/>
          <w:b/>
          <w:sz w:val="26"/>
          <w:szCs w:val="26"/>
        </w:rPr>
        <w:lastRenderedPageBreak/>
        <w:t xml:space="preserve">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w:t>
      </w:r>
      <w:r>
        <w:rPr>
          <w:rFonts w:ascii="Times New Roman" w:hAnsi="Times New Roman" w:cs="Times New Roman"/>
          <w:b/>
          <w:sz w:val="26"/>
          <w:szCs w:val="26"/>
          <w:lang w:eastAsia="zh-CN"/>
        </w:rPr>
        <w:lastRenderedPageBreak/>
        <w:t xml:space="preserve">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0773A92A"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150D8F5B"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30BF1954"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3B8C1056"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6E7DCFEC"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3873CF40"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26DFC610"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26F7074"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   (</w:t>
      </w:r>
      <w:proofErr w:type="gramEnd"/>
      <w:r w:rsidRPr="00A76BD7">
        <w:rPr>
          <w:rFonts w:ascii="Times New Roman" w:eastAsia="Times New Roman" w:hAnsi="Times New Roman" w:cs="Times New Roman"/>
          <w:sz w:val="18"/>
          <w:szCs w:val="18"/>
          <w:lang w:eastAsia="ru-RU"/>
        </w:rPr>
        <w:t>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   (</w:t>
      </w:r>
      <w:proofErr w:type="gramEnd"/>
      <w:r w:rsidRPr="00A76BD7">
        <w:rPr>
          <w:rFonts w:ascii="Times New Roman" w:eastAsia="Times New Roman" w:hAnsi="Times New Roman" w:cs="Times New Roman"/>
          <w:sz w:val="18"/>
          <w:szCs w:val="18"/>
          <w:lang w:eastAsia="ru-RU"/>
        </w:rPr>
        <w:t>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C0B5871"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23F6181"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47214BB0"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49888760"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419274FA"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11FF" w14:textId="77777777" w:rsidR="00C07137" w:rsidRDefault="00C07137" w:rsidP="005D29BB">
      <w:pPr>
        <w:spacing w:after="0" w:line="240" w:lineRule="auto"/>
      </w:pPr>
      <w:r>
        <w:separator/>
      </w:r>
    </w:p>
  </w:endnote>
  <w:endnote w:type="continuationSeparator" w:id="0">
    <w:p w14:paraId="5862C69D" w14:textId="77777777"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4F66" w14:textId="77777777" w:rsidR="00C07137" w:rsidRDefault="00C07137" w:rsidP="005D29BB">
      <w:pPr>
        <w:spacing w:after="0" w:line="240" w:lineRule="auto"/>
      </w:pPr>
      <w:r>
        <w:separator/>
      </w:r>
    </w:p>
  </w:footnote>
  <w:footnote w:type="continuationSeparator" w:id="0">
    <w:p w14:paraId="74C32EE9" w14:textId="77777777"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3438</TotalTime>
  <Pages>64</Pages>
  <Words>22001</Words>
  <Characters>125411</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Бурдина Анастасия Андреевн</cp:lastModifiedBy>
  <cp:revision>285</cp:revision>
  <cp:lastPrinted>2022-11-02T08:30:00Z</cp:lastPrinted>
  <dcterms:created xsi:type="dcterms:W3CDTF">2021-10-27T11:23:00Z</dcterms:created>
  <dcterms:modified xsi:type="dcterms:W3CDTF">2025-11-01T07:49:00Z</dcterms:modified>
</cp:coreProperties>
</file>