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57" w:rsidRPr="00A4044A" w:rsidRDefault="00CD0457" w:rsidP="00CD0457">
      <w:pPr>
        <w:rPr>
          <w:i/>
          <w:iCs/>
          <w:u w:val="single"/>
        </w:rPr>
      </w:pPr>
    </w:p>
    <w:p w:rsidR="00CD0457" w:rsidRPr="00A4044A" w:rsidRDefault="00CD0457" w:rsidP="00CD0457">
      <w:pPr>
        <w:rPr>
          <w:sz w:val="28"/>
          <w:szCs w:val="28"/>
        </w:rPr>
      </w:pPr>
      <w:r w:rsidRPr="00A4044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466725" cy="495300"/>
            <wp:effectExtent l="0" t="0" r="9525" b="0"/>
            <wp:wrapSquare wrapText="right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80" w:type="dxa"/>
        <w:tblInd w:w="-1152" w:type="dxa"/>
        <w:tblLook w:val="00A0" w:firstRow="1" w:lastRow="0" w:firstColumn="1" w:lastColumn="0" w:noHBand="0" w:noVBand="0"/>
      </w:tblPr>
      <w:tblGrid>
        <w:gridCol w:w="3780"/>
        <w:gridCol w:w="3851"/>
        <w:gridCol w:w="3549"/>
      </w:tblGrid>
      <w:tr w:rsidR="00CD0457" w:rsidRPr="00A4044A" w:rsidTr="00A602B1">
        <w:trPr>
          <w:trHeight w:val="1635"/>
        </w:trPr>
        <w:tc>
          <w:tcPr>
            <w:tcW w:w="3780" w:type="dxa"/>
          </w:tcPr>
          <w:p w:rsidR="00CD0457" w:rsidRPr="00A4044A" w:rsidRDefault="00CD0457" w:rsidP="00A602B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D0457" w:rsidRPr="00A4044A" w:rsidRDefault="00CD0457" w:rsidP="00A602B1">
            <w:pPr>
              <w:jc w:val="center"/>
              <w:rPr>
                <w:sz w:val="20"/>
                <w:szCs w:val="20"/>
                <w:lang w:val="uk-UA"/>
              </w:rPr>
            </w:pPr>
            <w:r w:rsidRPr="00A4044A">
              <w:rPr>
                <w:sz w:val="20"/>
                <w:szCs w:val="20"/>
                <w:lang w:val="uk-UA"/>
              </w:rPr>
              <w:t>МУНІЦИПАЛЬНА  БЮДЖЕТНА ЗАГАЛЬНООСВІТНЯ УСТАНОВА «КРАСНОГВАРДІЙСЬКА СЕРЕДНЯ ШКОЛА»</w:t>
            </w:r>
          </w:p>
          <w:p w:rsidR="00CD0457" w:rsidRPr="00A4044A" w:rsidRDefault="00CD0457" w:rsidP="00A602B1">
            <w:pPr>
              <w:jc w:val="center"/>
              <w:rPr>
                <w:sz w:val="20"/>
                <w:szCs w:val="20"/>
              </w:rPr>
            </w:pPr>
            <w:r w:rsidRPr="00A4044A">
              <w:rPr>
                <w:sz w:val="20"/>
                <w:szCs w:val="20"/>
                <w:lang w:val="uk-UA"/>
              </w:rPr>
              <w:t>СОВЄТСЬКОГО РАЙОНУ РЕСПУБЛІКИ КРИМ</w:t>
            </w:r>
          </w:p>
        </w:tc>
        <w:tc>
          <w:tcPr>
            <w:tcW w:w="3851" w:type="dxa"/>
            <w:hideMark/>
          </w:tcPr>
          <w:p w:rsidR="00CD0457" w:rsidRPr="00A4044A" w:rsidRDefault="00CD0457" w:rsidP="00A602B1">
            <w:pPr>
              <w:ind w:right="-107"/>
              <w:jc w:val="center"/>
              <w:rPr>
                <w:sz w:val="20"/>
                <w:szCs w:val="20"/>
              </w:rPr>
            </w:pPr>
            <w:r w:rsidRPr="00A4044A">
              <w:rPr>
                <w:sz w:val="20"/>
                <w:szCs w:val="20"/>
              </w:rPr>
              <w:t xml:space="preserve">   </w:t>
            </w:r>
          </w:p>
          <w:p w:rsidR="00CD0457" w:rsidRPr="00A4044A" w:rsidRDefault="00CD0457" w:rsidP="00A602B1">
            <w:pPr>
              <w:ind w:right="-107"/>
              <w:jc w:val="center"/>
              <w:rPr>
                <w:sz w:val="20"/>
                <w:szCs w:val="20"/>
              </w:rPr>
            </w:pPr>
            <w:r w:rsidRPr="00A4044A">
              <w:rPr>
                <w:sz w:val="20"/>
                <w:szCs w:val="20"/>
              </w:rPr>
              <w:t xml:space="preserve"> МУНИЦИПАЛЬНОЕ БЮДЖЕТНОЕ </w:t>
            </w:r>
            <w:proofErr w:type="gramStart"/>
            <w:r w:rsidRPr="00A4044A">
              <w:rPr>
                <w:sz w:val="20"/>
                <w:szCs w:val="20"/>
              </w:rPr>
              <w:t>ОБЩЕОБРАЗОВАТЕЛЬНОЕ  УЧРЕЖДЕНИЕ</w:t>
            </w:r>
            <w:proofErr w:type="gramEnd"/>
            <w:r w:rsidRPr="00A4044A">
              <w:rPr>
                <w:sz w:val="20"/>
                <w:szCs w:val="20"/>
              </w:rPr>
              <w:t xml:space="preserve"> </w:t>
            </w:r>
          </w:p>
          <w:p w:rsidR="00CD0457" w:rsidRPr="00A4044A" w:rsidRDefault="00CD0457" w:rsidP="00A602B1">
            <w:pPr>
              <w:ind w:right="-107"/>
              <w:jc w:val="center"/>
              <w:rPr>
                <w:sz w:val="20"/>
                <w:szCs w:val="20"/>
              </w:rPr>
            </w:pPr>
            <w:r w:rsidRPr="00A4044A">
              <w:rPr>
                <w:sz w:val="20"/>
                <w:szCs w:val="20"/>
              </w:rPr>
              <w:t>«КРАСНОГВАРДЕЙСКАЯ СРЕДНЯЯ ШКОЛА» СОВЕТСКОГО РАЙОНА РЕСПУБЛИКИ КРЫМ</w:t>
            </w:r>
          </w:p>
          <w:p w:rsidR="00CD0457" w:rsidRPr="00A4044A" w:rsidRDefault="00CD0457" w:rsidP="00A602B1">
            <w:pPr>
              <w:ind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9" w:type="dxa"/>
            <w:hideMark/>
          </w:tcPr>
          <w:p w:rsidR="00CD0457" w:rsidRPr="00A4044A" w:rsidRDefault="00CD0457" w:rsidP="00A602B1">
            <w:pPr>
              <w:ind w:left="175" w:hanging="175"/>
              <w:jc w:val="center"/>
              <w:rPr>
                <w:sz w:val="20"/>
                <w:szCs w:val="20"/>
                <w:lang w:val="uk-UA"/>
              </w:rPr>
            </w:pPr>
            <w:r w:rsidRPr="00A4044A">
              <w:rPr>
                <w:sz w:val="20"/>
                <w:szCs w:val="20"/>
                <w:lang w:val="uk-UA"/>
              </w:rPr>
              <w:t xml:space="preserve">    </w:t>
            </w:r>
          </w:p>
          <w:p w:rsidR="00CD0457" w:rsidRPr="00A4044A" w:rsidRDefault="00CD0457" w:rsidP="00A602B1">
            <w:pPr>
              <w:ind w:left="175" w:hanging="175"/>
              <w:jc w:val="center"/>
              <w:rPr>
                <w:sz w:val="20"/>
                <w:szCs w:val="20"/>
              </w:rPr>
            </w:pPr>
            <w:r w:rsidRPr="00A4044A">
              <w:rPr>
                <w:sz w:val="20"/>
                <w:szCs w:val="20"/>
                <w:lang w:val="uk-UA"/>
              </w:rPr>
              <w:t>КЪЫРЫМ ДЖУМХУРИЕТИ  СОВЕТСКИЙ РАЙОНЫНЫНЪ МУНИЦИПАЛЬ  БЮДЖЕТ УМУМТАСИЛЬ МУЭССИСЕСИ «КРАСНОГВАРДЕЙСК ОРТА МЕКТЕБИ»</w:t>
            </w:r>
          </w:p>
        </w:tc>
      </w:tr>
    </w:tbl>
    <w:p w:rsidR="00CD0457" w:rsidRPr="00A4044A" w:rsidRDefault="00CD0457" w:rsidP="00CD0457">
      <w:pPr>
        <w:rPr>
          <w:b/>
          <w:i/>
          <w:iCs/>
          <w:sz w:val="22"/>
          <w:szCs w:val="22"/>
          <w:lang w:val="uk-UA"/>
        </w:rPr>
      </w:pPr>
      <w:r w:rsidRPr="00A4044A">
        <w:rPr>
          <w:b/>
          <w:i/>
          <w:iCs/>
          <w:sz w:val="22"/>
          <w:szCs w:val="22"/>
          <w:lang w:val="uk-UA"/>
        </w:rPr>
        <w:t>ОКПО 00790887       ОРГН 1149102182184        ИНН 9108117963            КПП 910801001</w:t>
      </w:r>
    </w:p>
    <w:p w:rsidR="00CD0457" w:rsidRPr="00A4044A" w:rsidRDefault="00CD0457" w:rsidP="00CD0457">
      <w:pPr>
        <w:rPr>
          <w:i/>
          <w:iCs/>
          <w:sz w:val="22"/>
          <w:szCs w:val="22"/>
        </w:rPr>
      </w:pPr>
      <w:r w:rsidRPr="00A4044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61594</wp:posOffset>
                </wp:positionV>
                <wp:extent cx="6426200" cy="0"/>
                <wp:effectExtent l="0" t="19050" r="5080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2DF2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3pt,4.85pt" to="479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Pv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" o:allowincell="f" strokeweight="4.5pt">
                <v:stroke linestyle="thickThin"/>
                <w10:wrap type="square"/>
              </v:line>
            </w:pict>
          </mc:Fallback>
        </mc:AlternateContent>
      </w:r>
      <w:r w:rsidRPr="00A4044A">
        <w:rPr>
          <w:i/>
          <w:iCs/>
          <w:sz w:val="22"/>
          <w:szCs w:val="22"/>
          <w:lang w:val="uk-UA"/>
        </w:rPr>
        <w:t>2</w:t>
      </w:r>
      <w:r w:rsidRPr="00A4044A">
        <w:rPr>
          <w:i/>
          <w:iCs/>
          <w:sz w:val="22"/>
          <w:szCs w:val="22"/>
        </w:rPr>
        <w:t xml:space="preserve">97242  </w:t>
      </w:r>
      <w:proofErr w:type="spellStart"/>
      <w:r w:rsidRPr="00A4044A">
        <w:rPr>
          <w:i/>
          <w:iCs/>
          <w:sz w:val="22"/>
          <w:szCs w:val="22"/>
        </w:rPr>
        <w:t>с.Красногвардейское</w:t>
      </w:r>
      <w:proofErr w:type="spellEnd"/>
      <w:r w:rsidRPr="00A4044A">
        <w:rPr>
          <w:i/>
          <w:iCs/>
          <w:sz w:val="22"/>
          <w:szCs w:val="22"/>
        </w:rPr>
        <w:t xml:space="preserve"> ,  ул.60 лет Советской Армии,7А,  тел.:(06551) 9-</w:t>
      </w:r>
      <w:r w:rsidRPr="00A4044A">
        <w:rPr>
          <w:i/>
          <w:iCs/>
          <w:sz w:val="22"/>
          <w:szCs w:val="22"/>
          <w:lang w:val="uk-UA"/>
        </w:rPr>
        <w:t>54-66</w:t>
      </w:r>
      <w:r w:rsidRPr="00A4044A">
        <w:rPr>
          <w:i/>
          <w:iCs/>
          <w:sz w:val="22"/>
          <w:szCs w:val="22"/>
        </w:rPr>
        <w:t xml:space="preserve">, </w:t>
      </w:r>
    </w:p>
    <w:p w:rsidR="00CD0457" w:rsidRPr="00A4044A" w:rsidRDefault="00CD0457" w:rsidP="00CD0457">
      <w:pPr>
        <w:rPr>
          <w:sz w:val="22"/>
          <w:szCs w:val="22"/>
        </w:rPr>
      </w:pPr>
      <w:r w:rsidRPr="00A4044A">
        <w:rPr>
          <w:i/>
          <w:iCs/>
          <w:sz w:val="22"/>
          <w:szCs w:val="22"/>
          <w:lang w:val="en-US"/>
        </w:rPr>
        <w:t>e</w:t>
      </w:r>
      <w:r w:rsidRPr="00A4044A">
        <w:rPr>
          <w:i/>
          <w:iCs/>
          <w:sz w:val="22"/>
          <w:szCs w:val="22"/>
        </w:rPr>
        <w:t>-</w:t>
      </w:r>
      <w:r w:rsidRPr="00A4044A">
        <w:rPr>
          <w:i/>
          <w:iCs/>
          <w:sz w:val="22"/>
          <w:szCs w:val="22"/>
          <w:lang w:val="en-US"/>
        </w:rPr>
        <w:t>mail</w:t>
      </w:r>
      <w:r w:rsidRPr="00A4044A">
        <w:rPr>
          <w:rFonts w:ascii="Arial" w:hAnsi="Arial" w:cs="Arial"/>
          <w:color w:val="2C2D2E"/>
          <w:sz w:val="23"/>
          <w:szCs w:val="23"/>
          <w:shd w:val="clear" w:color="auto" w:fill="FFFFFF"/>
        </w:rPr>
        <w:t>: </w:t>
      </w:r>
      <w:hyperlink r:id="rId6" w:history="1">
        <w:r w:rsidRPr="00A4044A">
          <w:rPr>
            <w:color w:val="0000FF"/>
            <w:sz w:val="23"/>
            <w:szCs w:val="23"/>
            <w:u w:val="single"/>
            <w:shd w:val="clear" w:color="auto" w:fill="FFFFFF"/>
          </w:rPr>
          <w:t>school_sovetskiy-rayon3@crimeaedu.ru</w:t>
        </w:r>
      </w:hyperlink>
      <w:r w:rsidRPr="00A4044A">
        <w:rPr>
          <w:i/>
          <w:iCs/>
          <w:sz w:val="22"/>
          <w:szCs w:val="22"/>
        </w:rPr>
        <w:t xml:space="preserve"> </w:t>
      </w:r>
    </w:p>
    <w:p w:rsidR="00A62099" w:rsidRDefault="00A62099" w:rsidP="00CD0457">
      <w:pPr>
        <w:jc w:val="both"/>
        <w:rPr>
          <w:sz w:val="28"/>
          <w:szCs w:val="28"/>
        </w:rPr>
      </w:pPr>
    </w:p>
    <w:p w:rsidR="00CD0457" w:rsidRDefault="00CD0457" w:rsidP="00CD0457">
      <w:pPr>
        <w:jc w:val="center"/>
        <w:rPr>
          <w:b/>
          <w:sz w:val="26"/>
        </w:rPr>
      </w:pPr>
      <w:r>
        <w:rPr>
          <w:b/>
          <w:sz w:val="26"/>
        </w:rPr>
        <w:t xml:space="preserve">Информация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инновационного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проекта</w:t>
      </w:r>
    </w:p>
    <w:p w:rsidR="00CD0457" w:rsidRDefault="00CD0457" w:rsidP="00CD0457">
      <w:pPr>
        <w:jc w:val="center"/>
        <w:rPr>
          <w:b/>
          <w:sz w:val="26"/>
        </w:rPr>
      </w:pPr>
      <w:r>
        <w:rPr>
          <w:b/>
          <w:sz w:val="26"/>
        </w:rPr>
        <w:t>в 2022-2023 учебном году</w:t>
      </w:r>
    </w:p>
    <w:p w:rsidR="00CD0457" w:rsidRDefault="00CD0457" w:rsidP="00CD0457">
      <w:pPr>
        <w:jc w:val="center"/>
        <w:rPr>
          <w:b/>
          <w:sz w:val="26"/>
        </w:rPr>
      </w:pPr>
      <w:bookmarkStart w:id="0" w:name="_GoBack"/>
      <w:bookmarkEnd w:id="0"/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2849"/>
        <w:gridCol w:w="8066"/>
      </w:tblGrid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1862" w:firstLine="0"/>
              <w:rPr>
                <w:sz w:val="26"/>
              </w:rPr>
            </w:pPr>
            <w:r>
              <w:rPr>
                <w:sz w:val="26"/>
              </w:rPr>
              <w:t xml:space="preserve">Задача 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1862" w:firstLine="0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243" w:firstLine="0"/>
              <w:rPr>
                <w:sz w:val="26"/>
              </w:rPr>
            </w:pPr>
            <w:r w:rsidRPr="00206836">
              <w:rPr>
                <w:sz w:val="26"/>
              </w:rPr>
              <w:t>Формирование рабочей группы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>
              <w:rPr>
                <w:sz w:val="26"/>
              </w:rPr>
              <w:t xml:space="preserve">1. </w:t>
            </w:r>
            <w:r w:rsidRPr="00206836">
              <w:rPr>
                <w:sz w:val="26"/>
              </w:rPr>
              <w:t>подготовлен и утвержден комплект документов, регламентирую</w:t>
            </w:r>
            <w:r>
              <w:rPr>
                <w:sz w:val="26"/>
              </w:rPr>
              <w:t>щих деятельность рабочей группы:</w:t>
            </w:r>
          </w:p>
          <w:p w:rsidR="00CD0457" w:rsidRPr="00206836" w:rsidRDefault="00CD0457" w:rsidP="00CD0457">
            <w:pPr>
              <w:pStyle w:val="a3"/>
              <w:numPr>
                <w:ilvl w:val="0"/>
                <w:numId w:val="1"/>
              </w:numPr>
              <w:tabs>
                <w:tab w:val="left" w:pos="391"/>
              </w:tabs>
              <w:ind w:right="315"/>
              <w:rPr>
                <w:sz w:val="26"/>
              </w:rPr>
            </w:pPr>
            <w:r w:rsidRPr="00206836">
              <w:rPr>
                <w:sz w:val="26"/>
              </w:rPr>
              <w:t>Положение об инновационной деятельности в МБОУ «Красногвардейская СШ» Советского района Республики Крым, утвержденное приказом от   № 13 от 20.01.2022г.</w:t>
            </w:r>
          </w:p>
          <w:p w:rsidR="00CD0457" w:rsidRPr="00206836" w:rsidRDefault="00CD0457" w:rsidP="00CD0457">
            <w:pPr>
              <w:pStyle w:val="a3"/>
              <w:numPr>
                <w:ilvl w:val="0"/>
                <w:numId w:val="1"/>
              </w:numPr>
              <w:tabs>
                <w:tab w:val="left" w:pos="391"/>
              </w:tabs>
              <w:ind w:right="315"/>
              <w:rPr>
                <w:sz w:val="26"/>
              </w:rPr>
            </w:pPr>
            <w:r w:rsidRPr="00206836">
              <w:rPr>
                <w:sz w:val="26"/>
              </w:rPr>
              <w:t>Приказ МБОУ «Красногвардейская СШ» Советского района Республики Крым «Об организации работы по повышению функциональной грамотности в рамках деятельности региональной инновационной площадки» № 200 от 31.08.2022г.</w:t>
            </w:r>
          </w:p>
          <w:p w:rsidR="00CD0457" w:rsidRPr="00206836" w:rsidRDefault="00CD0457" w:rsidP="00CD0457">
            <w:pPr>
              <w:pStyle w:val="a3"/>
              <w:numPr>
                <w:ilvl w:val="0"/>
                <w:numId w:val="1"/>
              </w:numPr>
              <w:tabs>
                <w:tab w:val="left" w:pos="391"/>
              </w:tabs>
              <w:ind w:right="315"/>
              <w:rPr>
                <w:sz w:val="26"/>
              </w:rPr>
            </w:pPr>
            <w:r w:rsidRPr="00206836">
              <w:rPr>
                <w:sz w:val="26"/>
              </w:rPr>
              <w:t>Положение о рабочей группе по реализации РИП «Формирование функциональной грамотности как приоритетное направление развитие образования Республики Крым», утвержденное приказом №200/а от 31.08.2022г.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>
              <w:rPr>
                <w:sz w:val="26"/>
              </w:rPr>
              <w:t>2. сформирована рабочая группа.</w:t>
            </w:r>
          </w:p>
          <w:p w:rsidR="00CD0457" w:rsidRPr="00206836" w:rsidRDefault="00CD0457" w:rsidP="00A602B1">
            <w:pPr>
              <w:pStyle w:val="a3"/>
              <w:tabs>
                <w:tab w:val="left" w:pos="391"/>
              </w:tabs>
              <w:ind w:left="119" w:right="315" w:hanging="12"/>
              <w:rPr>
                <w:sz w:val="26"/>
              </w:rPr>
            </w:pPr>
            <w:r w:rsidRPr="00206836">
              <w:rPr>
                <w:sz w:val="26"/>
              </w:rPr>
              <w:t>Члены рабочей группы:</w:t>
            </w:r>
          </w:p>
          <w:p w:rsidR="00CD0457" w:rsidRPr="00206836" w:rsidRDefault="00CD0457" w:rsidP="00A602B1">
            <w:pPr>
              <w:pStyle w:val="a3"/>
              <w:tabs>
                <w:tab w:val="left" w:pos="391"/>
              </w:tabs>
              <w:ind w:left="119" w:right="315" w:hanging="12"/>
              <w:rPr>
                <w:sz w:val="26"/>
              </w:rPr>
            </w:pPr>
            <w:r w:rsidRPr="00206836">
              <w:rPr>
                <w:sz w:val="26"/>
              </w:rPr>
              <w:t>Однокоз В.Н., руководитель ШМО социально-гуманитарного цикла, ответственный за направления «читательская грамотность», «глобальные компетенции».</w:t>
            </w:r>
          </w:p>
          <w:p w:rsidR="00CD0457" w:rsidRPr="00206836" w:rsidRDefault="00CD0457" w:rsidP="00A602B1">
            <w:pPr>
              <w:pStyle w:val="a3"/>
              <w:tabs>
                <w:tab w:val="left" w:pos="391"/>
              </w:tabs>
              <w:ind w:left="119" w:right="315" w:hanging="12"/>
              <w:rPr>
                <w:sz w:val="26"/>
              </w:rPr>
            </w:pPr>
            <w:r>
              <w:rPr>
                <w:sz w:val="26"/>
              </w:rPr>
              <w:t>Хайбуллаева З.С</w:t>
            </w:r>
            <w:r w:rsidRPr="00206836">
              <w:rPr>
                <w:sz w:val="26"/>
              </w:rPr>
              <w:t>. Руководитель ШМО начальных классов, ответственный за направление «глобальные компетенции».</w:t>
            </w:r>
          </w:p>
          <w:p w:rsidR="00CD0457" w:rsidRPr="00206836" w:rsidRDefault="00CD0457" w:rsidP="00A602B1">
            <w:pPr>
              <w:pStyle w:val="a3"/>
              <w:tabs>
                <w:tab w:val="left" w:pos="391"/>
              </w:tabs>
              <w:ind w:left="119" w:right="315" w:hanging="12"/>
              <w:rPr>
                <w:sz w:val="26"/>
              </w:rPr>
            </w:pPr>
            <w:r w:rsidRPr="00206836">
              <w:rPr>
                <w:sz w:val="26"/>
              </w:rPr>
              <w:t>Развозжаева Л.А., руководитель ШМО естественно-математического цикла, ответственный за направления «математическая грамотность», «финансовая грамотность».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119" w:right="315" w:hanging="12"/>
              <w:rPr>
                <w:sz w:val="26"/>
              </w:rPr>
            </w:pPr>
            <w:r w:rsidRPr="00206836">
              <w:rPr>
                <w:sz w:val="26"/>
              </w:rPr>
              <w:t>Божко С.М., руководитель ШМО классных руководителей, ответственный за направление «креативное мышление».</w:t>
            </w:r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101" w:firstLine="0"/>
              <w:jc w:val="left"/>
              <w:rPr>
                <w:sz w:val="26"/>
              </w:rPr>
            </w:pPr>
            <w:r w:rsidRPr="00206836">
              <w:rPr>
                <w:sz w:val="26"/>
              </w:rPr>
              <w:t>Выработка единых подходов к совместной деятельности участников проекта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 w:rsidRPr="00206836">
              <w:rPr>
                <w:sz w:val="26"/>
              </w:rPr>
              <w:t xml:space="preserve">- </w:t>
            </w:r>
            <w:r>
              <w:rPr>
                <w:sz w:val="26"/>
              </w:rPr>
              <w:t xml:space="preserve">08.09.2022г. </w:t>
            </w:r>
            <w:r w:rsidRPr="00206836">
              <w:rPr>
                <w:sz w:val="26"/>
              </w:rPr>
              <w:t>проведена рабочая встреча участников рабочей группы, определены цели и</w:t>
            </w:r>
            <w:r>
              <w:rPr>
                <w:sz w:val="26"/>
              </w:rPr>
              <w:t xml:space="preserve"> задачи совместной деятельности.</w:t>
            </w:r>
          </w:p>
        </w:tc>
      </w:tr>
      <w:tr w:rsidR="00CD0457" w:rsidTr="00CD0457">
        <w:tc>
          <w:tcPr>
            <w:tcW w:w="2849" w:type="dxa"/>
          </w:tcPr>
          <w:p w:rsidR="00CD0457" w:rsidRPr="00206836" w:rsidRDefault="00CD0457" w:rsidP="00A602B1">
            <w:pPr>
              <w:pStyle w:val="a3"/>
              <w:tabs>
                <w:tab w:val="left" w:pos="0"/>
              </w:tabs>
              <w:ind w:left="0" w:firstLine="28"/>
              <w:rPr>
                <w:sz w:val="26"/>
              </w:rPr>
            </w:pPr>
            <w:r w:rsidRPr="00206836">
              <w:rPr>
                <w:sz w:val="26"/>
              </w:rPr>
              <w:t xml:space="preserve">Разработка </w:t>
            </w:r>
            <w:r w:rsidRPr="00206836">
              <w:rPr>
                <w:sz w:val="26"/>
              </w:rPr>
              <w:lastRenderedPageBreak/>
              <w:t>календарного плана работы группы в рамках</w:t>
            </w:r>
          </w:p>
          <w:p w:rsidR="00CD0457" w:rsidRDefault="00CD0457" w:rsidP="00A602B1">
            <w:pPr>
              <w:pStyle w:val="a3"/>
              <w:tabs>
                <w:tab w:val="left" w:pos="0"/>
              </w:tabs>
              <w:ind w:left="0" w:right="212" w:firstLine="39"/>
              <w:rPr>
                <w:sz w:val="26"/>
              </w:rPr>
            </w:pPr>
            <w:r w:rsidRPr="00206836">
              <w:rPr>
                <w:sz w:val="26"/>
              </w:rPr>
              <w:t>РИП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 w:rsidRPr="00206836">
              <w:rPr>
                <w:sz w:val="26"/>
              </w:rPr>
              <w:lastRenderedPageBreak/>
              <w:t xml:space="preserve">разработан и утвержден календарный план работы группы в рамках </w:t>
            </w:r>
            <w:r w:rsidRPr="00206836">
              <w:rPr>
                <w:sz w:val="26"/>
              </w:rPr>
              <w:lastRenderedPageBreak/>
              <w:t>РИП;</w:t>
            </w:r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0"/>
              </w:tabs>
              <w:ind w:left="0" w:right="212" w:firstLine="0"/>
              <w:jc w:val="left"/>
              <w:rPr>
                <w:sz w:val="26"/>
              </w:rPr>
            </w:pPr>
            <w:r w:rsidRPr="007C7283">
              <w:rPr>
                <w:sz w:val="26"/>
              </w:rPr>
              <w:lastRenderedPageBreak/>
              <w:t>Обеспечение информационного сопровождения деятельности РИП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 w:rsidRPr="007C7283">
              <w:rPr>
                <w:sz w:val="26"/>
              </w:rPr>
              <w:t>обеспечено информационное сопровождение деятельности РИП путем создания вкладки «Инновационная деятельность» на сайте МБОУ "Красногвардейская средняя школа» Советского района Республики Крым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hyperlink r:id="rId7" w:history="1">
              <w:r w:rsidRPr="006C0E0A">
                <w:rPr>
                  <w:rStyle w:val="a4"/>
                  <w:sz w:val="26"/>
                </w:rPr>
                <w:t>https://gvardsov.crimeaschool.ru/inovacdey</w:t>
              </w:r>
            </w:hyperlink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0"/>
                <w:tab w:val="left" w:pos="28"/>
              </w:tabs>
              <w:ind w:left="0" w:right="212" w:firstLine="28"/>
              <w:jc w:val="left"/>
              <w:rPr>
                <w:sz w:val="26"/>
              </w:rPr>
            </w:pPr>
            <w:r w:rsidRPr="007C7283">
              <w:rPr>
                <w:sz w:val="26"/>
              </w:rPr>
              <w:t>Обеспечение обучения педагогов на КПК по проблеме формирования ФГ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1862" w:firstLine="0"/>
              <w:rPr>
                <w:sz w:val="26"/>
              </w:rPr>
            </w:pPr>
            <w:r>
              <w:rPr>
                <w:sz w:val="26"/>
              </w:rPr>
              <w:t>Курсы повышения квалификации по вопросам формирования функциональной грамотности обучающихся: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1862" w:firstLine="0"/>
              <w:rPr>
                <w:sz w:val="26"/>
              </w:rPr>
            </w:pPr>
            <w:r>
              <w:rPr>
                <w:sz w:val="26"/>
              </w:rPr>
              <w:t>Антонюк Ю.А., учитель русского языка и литературы.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1862" w:firstLine="0"/>
              <w:rPr>
                <w:sz w:val="26"/>
              </w:rPr>
            </w:pPr>
            <w:r>
              <w:rPr>
                <w:sz w:val="26"/>
              </w:rPr>
              <w:t>Срок прохождения: 19.06.2023-23.06.2023г.</w:t>
            </w:r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28"/>
              </w:tabs>
              <w:ind w:left="0" w:right="212" w:firstLine="0"/>
              <w:jc w:val="left"/>
              <w:rPr>
                <w:sz w:val="26"/>
              </w:rPr>
            </w:pPr>
            <w:r w:rsidRPr="007C7283">
              <w:rPr>
                <w:sz w:val="26"/>
              </w:rPr>
              <w:t>Формирование функциональной грамотности у обучающихся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32" w:firstLine="0"/>
              <w:rPr>
                <w:sz w:val="26"/>
              </w:rPr>
            </w:pPr>
            <w:r w:rsidRPr="007C7283">
              <w:rPr>
                <w:sz w:val="26"/>
              </w:rPr>
              <w:t>-участие обучающихся в региональ</w:t>
            </w:r>
            <w:r>
              <w:rPr>
                <w:sz w:val="26"/>
              </w:rPr>
              <w:t xml:space="preserve">ной олимпиаде по функциональной </w:t>
            </w:r>
            <w:r w:rsidRPr="007C7283">
              <w:rPr>
                <w:sz w:val="26"/>
              </w:rPr>
              <w:t>грамотности</w:t>
            </w:r>
            <w:r>
              <w:rPr>
                <w:sz w:val="26"/>
              </w:rPr>
              <w:t xml:space="preserve"> 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32" w:firstLine="0"/>
              <w:rPr>
                <w:sz w:val="26"/>
              </w:rPr>
            </w:pPr>
            <w:r>
              <w:rPr>
                <w:sz w:val="26"/>
              </w:rPr>
              <w:t xml:space="preserve">(2 обучающихся: Хайбуллаева Н., </w:t>
            </w:r>
            <w:proofErr w:type="spellStart"/>
            <w:r>
              <w:rPr>
                <w:sz w:val="26"/>
              </w:rPr>
              <w:t>Развозжаев</w:t>
            </w:r>
            <w:proofErr w:type="spellEnd"/>
            <w:r>
              <w:rPr>
                <w:sz w:val="26"/>
              </w:rPr>
              <w:t xml:space="preserve"> Т.)</w:t>
            </w:r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0"/>
                <w:tab w:val="left" w:pos="28"/>
              </w:tabs>
              <w:ind w:left="0" w:right="212" w:firstLine="28"/>
              <w:jc w:val="left"/>
              <w:rPr>
                <w:sz w:val="26"/>
              </w:rPr>
            </w:pPr>
            <w:r w:rsidRPr="007C7283">
              <w:rPr>
                <w:sz w:val="26"/>
              </w:rPr>
              <w:t>Обеспечение участия педагогов в мероприятиях направленных на формирование  функциональной грамотности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32" w:firstLine="0"/>
              <w:rPr>
                <w:sz w:val="26"/>
              </w:rPr>
            </w:pPr>
            <w:r>
              <w:rPr>
                <w:sz w:val="26"/>
              </w:rPr>
              <w:t>1.участие в конкурсе «Класс функциональной грамотности» - учитель русского языка и литературы, Антонюк Ю.А.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32" w:firstLine="0"/>
              <w:rPr>
                <w:sz w:val="26"/>
              </w:rPr>
            </w:pPr>
            <w:r>
              <w:rPr>
                <w:sz w:val="26"/>
              </w:rPr>
              <w:t>2.</w:t>
            </w:r>
            <w:r w:rsidRPr="007C7283">
              <w:t xml:space="preserve"> </w:t>
            </w:r>
            <w:r w:rsidRPr="007C7283">
              <w:rPr>
                <w:sz w:val="26"/>
              </w:rPr>
              <w:t xml:space="preserve">участие в </w:t>
            </w:r>
            <w:r>
              <w:rPr>
                <w:sz w:val="26"/>
              </w:rPr>
              <w:t xml:space="preserve">региональной </w:t>
            </w:r>
            <w:r w:rsidRPr="007C7283">
              <w:rPr>
                <w:sz w:val="26"/>
              </w:rPr>
              <w:t>конференции участников РИП</w:t>
            </w:r>
            <w:r>
              <w:rPr>
                <w:sz w:val="26"/>
              </w:rPr>
              <w:t xml:space="preserve"> (Вербенец Е.В., Пахомовская А.Н., Толканова И.А.)</w:t>
            </w:r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0"/>
                <w:tab w:val="left" w:pos="28"/>
              </w:tabs>
              <w:ind w:left="0" w:right="212" w:firstLine="28"/>
              <w:jc w:val="left"/>
              <w:rPr>
                <w:sz w:val="26"/>
              </w:rPr>
            </w:pPr>
            <w:r w:rsidRPr="007C7283">
              <w:rPr>
                <w:sz w:val="26"/>
              </w:rPr>
              <w:t>Создание пакета информационно-методических материалов по проблеме формирования ФГ обучающихся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174" w:firstLine="0"/>
              <w:rPr>
                <w:sz w:val="26"/>
              </w:rPr>
            </w:pPr>
            <w:r w:rsidRPr="007C7283">
              <w:rPr>
                <w:sz w:val="26"/>
              </w:rPr>
              <w:t xml:space="preserve">Создан пакет информационно-методических материалов по проблеме формирования ФГ </w:t>
            </w:r>
            <w:r>
              <w:rPr>
                <w:sz w:val="26"/>
              </w:rPr>
              <w:t xml:space="preserve">для </w:t>
            </w:r>
            <w:r w:rsidRPr="007C7283">
              <w:rPr>
                <w:sz w:val="26"/>
              </w:rPr>
              <w:t>обучающихся</w:t>
            </w:r>
            <w:r>
              <w:rPr>
                <w:sz w:val="26"/>
              </w:rPr>
              <w:t xml:space="preserve"> на сайте школы: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174" w:firstLine="0"/>
              <w:rPr>
                <w:sz w:val="26"/>
              </w:rPr>
            </w:pPr>
            <w:hyperlink r:id="rId8" w:history="1">
              <w:r w:rsidRPr="006C0E0A">
                <w:rPr>
                  <w:rStyle w:val="a4"/>
                  <w:sz w:val="26"/>
                </w:rPr>
                <w:t>https://gvardsov.crimeaschool.ru/inovacdey</w:t>
              </w:r>
            </w:hyperlink>
          </w:p>
        </w:tc>
      </w:tr>
      <w:tr w:rsidR="00CD0457" w:rsidTr="00CD0457">
        <w:tc>
          <w:tcPr>
            <w:tcW w:w="2849" w:type="dxa"/>
          </w:tcPr>
          <w:p w:rsidR="00CD0457" w:rsidRDefault="00CD0457" w:rsidP="00A602B1">
            <w:pPr>
              <w:pStyle w:val="a3"/>
              <w:tabs>
                <w:tab w:val="left" w:pos="0"/>
                <w:tab w:val="left" w:pos="28"/>
              </w:tabs>
              <w:ind w:left="0" w:right="212" w:firstLine="28"/>
              <w:rPr>
                <w:sz w:val="26"/>
              </w:rPr>
            </w:pPr>
            <w:r w:rsidRPr="0050002A">
              <w:rPr>
                <w:sz w:val="26"/>
              </w:rPr>
              <w:t>Проведение семинаров и других обучающих мероприятий</w:t>
            </w:r>
          </w:p>
        </w:tc>
        <w:tc>
          <w:tcPr>
            <w:tcW w:w="8066" w:type="dxa"/>
          </w:tcPr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>
              <w:rPr>
                <w:sz w:val="26"/>
              </w:rPr>
              <w:t>Районный семинар заместителей директоров общеобразовательных учреждений Советского района Республики Крым.</w:t>
            </w:r>
          </w:p>
          <w:p w:rsidR="00CD0457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>
              <w:rPr>
                <w:sz w:val="26"/>
              </w:rPr>
              <w:t>Дата проведения: 24.03.2023г.</w:t>
            </w:r>
          </w:p>
          <w:p w:rsidR="00CD0457" w:rsidRPr="0050002A" w:rsidRDefault="00CD0457" w:rsidP="00A602B1">
            <w:pPr>
              <w:pStyle w:val="a3"/>
              <w:tabs>
                <w:tab w:val="left" w:pos="391"/>
              </w:tabs>
              <w:ind w:left="0" w:right="315" w:firstLine="0"/>
              <w:rPr>
                <w:sz w:val="26"/>
              </w:rPr>
            </w:pPr>
            <w:r>
              <w:rPr>
                <w:sz w:val="26"/>
              </w:rPr>
              <w:t>Тема: Организация работы по формированию функциональной грамотности обучающихся на уроках и во внеурочной деятельности.</w:t>
            </w:r>
            <w:r w:rsidRPr="0050002A">
              <w:rPr>
                <w:sz w:val="26"/>
              </w:rPr>
              <w:t xml:space="preserve">  </w:t>
            </w:r>
          </w:p>
        </w:tc>
      </w:tr>
    </w:tbl>
    <w:p w:rsidR="00CD0457" w:rsidRPr="00CD0457" w:rsidRDefault="00CD0457" w:rsidP="00CD0457">
      <w:pPr>
        <w:jc w:val="center"/>
        <w:rPr>
          <w:sz w:val="28"/>
          <w:szCs w:val="28"/>
        </w:rPr>
      </w:pPr>
    </w:p>
    <w:sectPr w:rsidR="00CD0457" w:rsidRPr="00CD0457" w:rsidSect="00CD04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E3DE2"/>
    <w:multiLevelType w:val="hybridMultilevel"/>
    <w:tmpl w:val="71180BB6"/>
    <w:lvl w:ilvl="0" w:tplc="2CC883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5A"/>
    <w:rsid w:val="00A62099"/>
    <w:rsid w:val="00AA765A"/>
    <w:rsid w:val="00C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841F"/>
  <w15:chartTrackingRefBased/>
  <w15:docId w15:val="{2E77B4C5-BE7D-4982-BFE8-8FE83FA0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0457"/>
    <w:pPr>
      <w:widowControl w:val="0"/>
      <w:autoSpaceDE w:val="0"/>
      <w:autoSpaceDN w:val="0"/>
      <w:ind w:left="556" w:firstLine="710"/>
      <w:jc w:val="both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CD045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D045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sov.crimeaschool.ru/inovacd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vardsov.crimeaschool.ru/inovacd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school_sovetskiy%2drayon3@crimeaedu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Красногвардейская СШ</dc:creator>
  <cp:keywords/>
  <dc:description/>
  <cp:lastModifiedBy>Красногвардейская СШ</cp:lastModifiedBy>
  <cp:revision>2</cp:revision>
  <dcterms:created xsi:type="dcterms:W3CDTF">2023-06-21T13:05:00Z</dcterms:created>
  <dcterms:modified xsi:type="dcterms:W3CDTF">2023-06-21T13:08:00Z</dcterms:modified>
</cp:coreProperties>
</file>