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6AA" w:rsidRPr="00B766AA" w:rsidRDefault="00B766AA" w:rsidP="00B766AA">
      <w:pPr>
        <w:spacing w:before="90" w:after="16"/>
        <w:ind w:left="1276"/>
        <w:jc w:val="center"/>
        <w:rPr>
          <w:b/>
          <w:sz w:val="32"/>
          <w:szCs w:val="32"/>
          <w:shd w:val="clear" w:color="auto" w:fill="FFFFFF"/>
        </w:rPr>
      </w:pPr>
      <w:r w:rsidRPr="00B766AA">
        <w:rPr>
          <w:b/>
          <w:sz w:val="32"/>
          <w:szCs w:val="32"/>
          <w:shd w:val="clear" w:color="auto" w:fill="FFFFFF"/>
        </w:rPr>
        <w:t>Информация о ходе реализаци</w:t>
      </w:r>
      <w:r w:rsidRPr="00B766AA">
        <w:rPr>
          <w:b/>
          <w:sz w:val="32"/>
          <w:szCs w:val="32"/>
          <w:shd w:val="clear" w:color="auto" w:fill="FFFFFF"/>
        </w:rPr>
        <w:t>и инновационного проекта</w:t>
      </w:r>
    </w:p>
    <w:p w:rsidR="003B323A" w:rsidRPr="00B766AA" w:rsidRDefault="00B766AA" w:rsidP="00B766AA">
      <w:pPr>
        <w:spacing w:before="90" w:after="16"/>
        <w:ind w:left="1276"/>
        <w:jc w:val="center"/>
        <w:rPr>
          <w:b/>
          <w:sz w:val="32"/>
          <w:szCs w:val="32"/>
        </w:rPr>
      </w:pPr>
      <w:r w:rsidRPr="00B766AA">
        <w:rPr>
          <w:b/>
          <w:sz w:val="32"/>
          <w:szCs w:val="32"/>
          <w:shd w:val="clear" w:color="auto" w:fill="FFFFFF"/>
        </w:rPr>
        <w:t>за 2023-2024</w:t>
      </w:r>
      <w:r w:rsidRPr="00B766AA">
        <w:rPr>
          <w:b/>
          <w:sz w:val="32"/>
          <w:szCs w:val="32"/>
          <w:shd w:val="clear" w:color="auto" w:fill="FFFFFF"/>
        </w:rPr>
        <w:t xml:space="preserve"> учебный год</w:t>
      </w: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4726"/>
        <w:gridCol w:w="4840"/>
      </w:tblGrid>
      <w:tr w:rsidR="00B766AA" w:rsidTr="00B766AA">
        <w:trPr>
          <w:trHeight w:val="800"/>
        </w:trPr>
        <w:tc>
          <w:tcPr>
            <w:tcW w:w="496" w:type="dxa"/>
          </w:tcPr>
          <w:p w:rsidR="00B766AA" w:rsidRDefault="00B766AA" w:rsidP="003B323A">
            <w:pPr>
              <w:pStyle w:val="TableParagraph"/>
              <w:ind w:left="119" w:right="73" w:hanging="10"/>
              <w:jc w:val="both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п/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п</w:t>
            </w:r>
          </w:p>
        </w:tc>
        <w:tc>
          <w:tcPr>
            <w:tcW w:w="4726" w:type="dxa"/>
          </w:tcPr>
          <w:p w:rsidR="00B766AA" w:rsidRDefault="00B766AA" w:rsidP="003B323A">
            <w:pPr>
              <w:pStyle w:val="TableParagraph"/>
              <w:ind w:left="1089" w:right="1072" w:hanging="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Перечень</w:t>
            </w:r>
            <w:proofErr w:type="spellEnd"/>
            <w:r>
              <w:rPr>
                <w:b/>
                <w:spacing w:val="1"/>
              </w:rPr>
              <w:t xml:space="preserve"> </w:t>
            </w:r>
            <w:proofErr w:type="spellStart"/>
            <w:r>
              <w:rPr>
                <w:b/>
                <w:spacing w:val="-1"/>
              </w:rPr>
              <w:t>запланированных</w:t>
            </w:r>
            <w:proofErr w:type="spellEnd"/>
            <w:r>
              <w:rPr>
                <w:b/>
                <w:spacing w:val="-52"/>
              </w:rPr>
              <w:t xml:space="preserve"> </w:t>
            </w:r>
            <w:proofErr w:type="spellStart"/>
            <w:r>
              <w:rPr>
                <w:b/>
              </w:rPr>
              <w:t>мероприятий</w:t>
            </w:r>
            <w:proofErr w:type="spellEnd"/>
          </w:p>
        </w:tc>
        <w:tc>
          <w:tcPr>
            <w:tcW w:w="4840" w:type="dxa"/>
          </w:tcPr>
          <w:p w:rsidR="00B766AA" w:rsidRPr="00B546E2" w:rsidRDefault="00B766AA" w:rsidP="00B766AA">
            <w:pPr>
              <w:pStyle w:val="TableParagraph"/>
              <w:tabs>
                <w:tab w:val="left" w:pos="2625"/>
              </w:tabs>
              <w:ind w:left="560" w:firstLine="91"/>
              <w:rPr>
                <w:b/>
                <w:lang w:val="ru-RU"/>
              </w:rPr>
            </w:pPr>
            <w:r w:rsidRPr="00B546E2">
              <w:rPr>
                <w:b/>
                <w:lang w:val="ru-RU"/>
              </w:rPr>
              <w:t>Фактическое содержание</w:t>
            </w:r>
            <w:r w:rsidRPr="00B546E2">
              <w:rPr>
                <w:b/>
                <w:spacing w:val="1"/>
                <w:lang w:val="ru-RU"/>
              </w:rPr>
              <w:t xml:space="preserve"> </w:t>
            </w:r>
            <w:r w:rsidRPr="00B546E2">
              <w:rPr>
                <w:b/>
                <w:lang w:val="ru-RU"/>
              </w:rPr>
              <w:t>проделанной за год работы</w:t>
            </w:r>
            <w:r w:rsidRPr="00B546E2">
              <w:rPr>
                <w:b/>
                <w:spacing w:val="1"/>
                <w:lang w:val="ru-RU"/>
              </w:rPr>
              <w:t xml:space="preserve"> </w:t>
            </w:r>
            <w:r w:rsidRPr="00B546E2">
              <w:rPr>
                <w:b/>
                <w:lang w:val="ru-RU"/>
              </w:rPr>
              <w:t>(указать</w:t>
            </w:r>
            <w:r w:rsidRPr="00B546E2">
              <w:rPr>
                <w:b/>
                <w:spacing w:val="-1"/>
                <w:lang w:val="ru-RU"/>
              </w:rPr>
              <w:t xml:space="preserve"> </w:t>
            </w:r>
            <w:r w:rsidRPr="00B546E2">
              <w:rPr>
                <w:b/>
                <w:lang w:val="ru-RU"/>
              </w:rPr>
              <w:t>сроки</w:t>
            </w:r>
            <w:r w:rsidRPr="00B546E2">
              <w:rPr>
                <w:b/>
                <w:spacing w:val="-2"/>
                <w:lang w:val="ru-RU"/>
              </w:rPr>
              <w:t xml:space="preserve"> </w:t>
            </w:r>
            <w:r w:rsidRPr="00B546E2">
              <w:rPr>
                <w:b/>
                <w:lang w:val="ru-RU"/>
              </w:rPr>
              <w:t>проведения)</w:t>
            </w:r>
          </w:p>
        </w:tc>
      </w:tr>
      <w:tr w:rsidR="00B766AA" w:rsidTr="00B766AA">
        <w:trPr>
          <w:trHeight w:val="290"/>
        </w:trPr>
        <w:tc>
          <w:tcPr>
            <w:tcW w:w="496" w:type="dxa"/>
          </w:tcPr>
          <w:p w:rsidR="00B766AA" w:rsidRDefault="00B766AA" w:rsidP="003C762C">
            <w:pPr>
              <w:pStyle w:val="TableParagraph"/>
              <w:spacing w:line="244" w:lineRule="exact"/>
              <w:ind w:right="91"/>
              <w:jc w:val="right"/>
            </w:pPr>
            <w:r>
              <w:t>1.</w:t>
            </w:r>
          </w:p>
        </w:tc>
        <w:tc>
          <w:tcPr>
            <w:tcW w:w="4726" w:type="dxa"/>
          </w:tcPr>
          <w:p w:rsidR="00B766AA" w:rsidRPr="00B766AA" w:rsidRDefault="00B766AA" w:rsidP="003C762C">
            <w:pPr>
              <w:pStyle w:val="a9"/>
              <w:shd w:val="clear" w:color="auto" w:fill="auto"/>
              <w:rPr>
                <w:lang w:val="ru-RU"/>
              </w:rPr>
            </w:pPr>
            <w:r w:rsidRPr="00B766AA">
              <w:rPr>
                <w:lang w:val="ru-RU"/>
              </w:rPr>
              <w:t>Организация работы рабочей группы по вопросам нормативного сопровождения процесса формирования ФГ</w:t>
            </w:r>
          </w:p>
        </w:tc>
        <w:tc>
          <w:tcPr>
            <w:tcW w:w="4840" w:type="dxa"/>
          </w:tcPr>
          <w:p w:rsidR="00B766AA" w:rsidRPr="003C762C" w:rsidRDefault="00B766AA" w:rsidP="003C762C">
            <w:pPr>
              <w:rPr>
                <w:lang w:val="ru-RU"/>
              </w:rPr>
            </w:pPr>
            <w:r>
              <w:rPr>
                <w:lang w:val="ru-RU"/>
              </w:rPr>
              <w:t>Сентябрь-октябрь 2023г.</w:t>
            </w:r>
          </w:p>
          <w:p w:rsidR="00B766AA" w:rsidRPr="003C762C" w:rsidRDefault="00B766AA" w:rsidP="003C762C">
            <w:pPr>
              <w:rPr>
                <w:lang w:val="ru-RU"/>
              </w:rPr>
            </w:pPr>
            <w:r w:rsidRPr="003C762C">
              <w:rPr>
                <w:lang w:val="ru-RU"/>
              </w:rPr>
              <w:t>1. подготовлен и утвержден комплект документов, регламентирующих деятельность рабочей группы:</w:t>
            </w:r>
          </w:p>
          <w:p w:rsidR="00B766AA" w:rsidRPr="00B766AA" w:rsidRDefault="00B766AA" w:rsidP="003C762C">
            <w:pPr>
              <w:rPr>
                <w:lang w:val="ru-RU"/>
              </w:rPr>
            </w:pPr>
            <w:r w:rsidRPr="00B766AA">
              <w:rPr>
                <w:lang w:val="ru-RU"/>
              </w:rPr>
              <w:t>–</w:t>
            </w:r>
            <w:r w:rsidRPr="00B766AA">
              <w:rPr>
                <w:lang w:val="ru-RU"/>
              </w:rPr>
              <w:tab/>
              <w:t>Положение об инновационной деятельности в МБОУ «Красногвардейская СШ» Советского района Республики Крым, утвержденное приказом от   № 13 от 20.01.2022г.</w:t>
            </w:r>
          </w:p>
          <w:p w:rsidR="00B766AA" w:rsidRPr="003C762C" w:rsidRDefault="00B766AA" w:rsidP="003C762C">
            <w:pPr>
              <w:rPr>
                <w:lang w:val="ru-RU"/>
              </w:rPr>
            </w:pPr>
            <w:r w:rsidRPr="003C762C">
              <w:rPr>
                <w:lang w:val="ru-RU"/>
              </w:rPr>
              <w:t>–</w:t>
            </w:r>
            <w:r w:rsidRPr="003C762C">
              <w:rPr>
                <w:lang w:val="ru-RU"/>
              </w:rPr>
              <w:tab/>
              <w:t xml:space="preserve">Приказ МБОУ «Красногвардейская СШ» Советского района Республики Крым «Об организации работы по повышению функциональной грамотности в рамках деятельности региональной инновационной площадки» № </w:t>
            </w:r>
            <w:r>
              <w:rPr>
                <w:lang w:val="ru-RU"/>
              </w:rPr>
              <w:t>264</w:t>
            </w:r>
            <w:r w:rsidRPr="003C762C">
              <w:rPr>
                <w:lang w:val="ru-RU"/>
              </w:rPr>
              <w:t xml:space="preserve"> от </w:t>
            </w:r>
            <w:r>
              <w:rPr>
                <w:lang w:val="ru-RU"/>
              </w:rPr>
              <w:t>25.10.2024</w:t>
            </w:r>
            <w:r w:rsidRPr="003C762C">
              <w:rPr>
                <w:lang w:val="ru-RU"/>
              </w:rPr>
              <w:t>г.</w:t>
            </w:r>
          </w:p>
          <w:p w:rsidR="00B766AA" w:rsidRPr="00B766AA" w:rsidRDefault="00B766AA" w:rsidP="003C762C">
            <w:pPr>
              <w:rPr>
                <w:lang w:val="ru-RU"/>
              </w:rPr>
            </w:pPr>
            <w:r w:rsidRPr="00B766AA">
              <w:rPr>
                <w:lang w:val="ru-RU"/>
              </w:rPr>
              <w:t>–</w:t>
            </w:r>
            <w:r w:rsidRPr="00B766AA">
              <w:rPr>
                <w:lang w:val="ru-RU"/>
              </w:rPr>
              <w:tab/>
              <w:t>Положение о рабочей группе по реализации РИП «Формирование функциональной грамотности как приоритетное направление развитие образования Республики Крым», утвержденное приказом №200/а от 31.08.2022г.</w:t>
            </w:r>
          </w:p>
          <w:p w:rsidR="00B766AA" w:rsidRPr="00B766AA" w:rsidRDefault="00B766AA" w:rsidP="003C762C">
            <w:pPr>
              <w:rPr>
                <w:lang w:val="ru-RU"/>
              </w:rPr>
            </w:pPr>
            <w:r w:rsidRPr="00B766AA">
              <w:rPr>
                <w:lang w:val="ru-RU"/>
              </w:rPr>
              <w:t>2. Обновлен состав рабочей группы.</w:t>
            </w:r>
          </w:p>
          <w:p w:rsidR="00B766AA" w:rsidRPr="00B766AA" w:rsidRDefault="00B766AA" w:rsidP="003C762C">
            <w:pPr>
              <w:rPr>
                <w:lang w:val="ru-RU"/>
              </w:rPr>
            </w:pPr>
            <w:r w:rsidRPr="00B766AA">
              <w:rPr>
                <w:lang w:val="ru-RU"/>
              </w:rPr>
              <w:t>Члены рабочей группы:</w:t>
            </w:r>
          </w:p>
          <w:p w:rsidR="00B766AA" w:rsidRPr="00B766AA" w:rsidRDefault="00B766AA" w:rsidP="003C762C">
            <w:pPr>
              <w:rPr>
                <w:lang w:val="ru-RU"/>
              </w:rPr>
            </w:pPr>
            <w:r w:rsidRPr="00B766AA">
              <w:rPr>
                <w:lang w:val="ru-RU"/>
              </w:rPr>
              <w:t>Однокоз В.Н., руководитель ШМО социально-гуманитарного цикла, ответственный за направления «читательская грамотность», «глобальные компетенции».</w:t>
            </w:r>
          </w:p>
          <w:p w:rsidR="00B766AA" w:rsidRPr="00B766AA" w:rsidRDefault="00B766AA" w:rsidP="003C762C">
            <w:pPr>
              <w:rPr>
                <w:lang w:val="ru-RU"/>
              </w:rPr>
            </w:pPr>
            <w:r w:rsidRPr="00B766AA">
              <w:rPr>
                <w:lang w:val="ru-RU"/>
              </w:rPr>
              <w:t>Хайбуллаева З.С. Руководитель ШМО начальных классов, ответственный за направление «глобальные компетенции».</w:t>
            </w:r>
          </w:p>
          <w:p w:rsidR="00B766AA" w:rsidRPr="00B766AA" w:rsidRDefault="00B766AA" w:rsidP="003C762C">
            <w:pPr>
              <w:rPr>
                <w:lang w:val="ru-RU"/>
              </w:rPr>
            </w:pPr>
            <w:r w:rsidRPr="00B766AA">
              <w:rPr>
                <w:lang w:val="ru-RU"/>
              </w:rPr>
              <w:t>Развозжаева Л.А., руководитель ШМО естественно-математического цикла, ответственный за направления «математическая грамотность», «финансовая грамотность».</w:t>
            </w:r>
          </w:p>
          <w:p w:rsidR="00B766AA" w:rsidRPr="00B766AA" w:rsidRDefault="00B766AA" w:rsidP="003C762C">
            <w:pPr>
              <w:rPr>
                <w:lang w:val="ru-RU"/>
              </w:rPr>
            </w:pPr>
            <w:r w:rsidRPr="00B766AA">
              <w:rPr>
                <w:lang w:val="ru-RU"/>
              </w:rPr>
              <w:t>Чернякова О.Н., руководитель ШМО классных руководителей, ответственный за направление «креативное мышление».</w:t>
            </w:r>
          </w:p>
        </w:tc>
        <w:bookmarkStart w:id="0" w:name="_GoBack"/>
        <w:bookmarkEnd w:id="0"/>
      </w:tr>
      <w:tr w:rsidR="00B766AA" w:rsidTr="00B766AA">
        <w:trPr>
          <w:trHeight w:val="295"/>
        </w:trPr>
        <w:tc>
          <w:tcPr>
            <w:tcW w:w="496" w:type="dxa"/>
          </w:tcPr>
          <w:p w:rsidR="00B766AA" w:rsidRDefault="00B766AA" w:rsidP="003C762C">
            <w:pPr>
              <w:pStyle w:val="TableParagraph"/>
              <w:spacing w:line="244" w:lineRule="exact"/>
              <w:ind w:right="91"/>
              <w:jc w:val="right"/>
            </w:pPr>
            <w:r>
              <w:t>2.</w:t>
            </w:r>
          </w:p>
        </w:tc>
        <w:tc>
          <w:tcPr>
            <w:tcW w:w="4726" w:type="dxa"/>
          </w:tcPr>
          <w:p w:rsidR="00B766AA" w:rsidRPr="003C762C" w:rsidRDefault="00B766AA" w:rsidP="003C762C">
            <w:pPr>
              <w:pStyle w:val="a9"/>
              <w:shd w:val="clear" w:color="auto" w:fill="auto"/>
              <w:rPr>
                <w:lang w:val="ru-RU"/>
              </w:rPr>
            </w:pPr>
            <w:r w:rsidRPr="003C762C">
              <w:rPr>
                <w:lang w:val="ru-RU"/>
              </w:rPr>
              <w:t>Определение методических тем для работы педагогов по проблеме ФГ</w:t>
            </w:r>
          </w:p>
        </w:tc>
        <w:tc>
          <w:tcPr>
            <w:tcW w:w="4840" w:type="dxa"/>
          </w:tcPr>
          <w:p w:rsidR="00B766AA" w:rsidRDefault="00B766AA" w:rsidP="003C762C">
            <w:pPr>
              <w:rPr>
                <w:lang w:val="ru-RU"/>
              </w:rPr>
            </w:pPr>
            <w:r>
              <w:rPr>
                <w:lang w:val="ru-RU"/>
              </w:rPr>
              <w:t>Сентябрь-ноябрь 2023г.</w:t>
            </w:r>
          </w:p>
          <w:p w:rsidR="00B766AA" w:rsidRPr="003C762C" w:rsidRDefault="00B766AA" w:rsidP="003C762C">
            <w:pPr>
              <w:rPr>
                <w:lang w:val="ru-RU"/>
              </w:rPr>
            </w:pPr>
            <w:r w:rsidRPr="003C762C">
              <w:rPr>
                <w:lang w:val="ru-RU"/>
              </w:rPr>
              <w:t>Проведены собеседования с учителями, принимающими участие в деятельности инновационной площадки, определены темы для работы педагогов по проблеме формирования функциональной грамотности.</w:t>
            </w:r>
          </w:p>
          <w:p w:rsidR="00B766AA" w:rsidRPr="003C762C" w:rsidRDefault="00B766AA" w:rsidP="003C762C">
            <w:pPr>
              <w:rPr>
                <w:lang w:val="ru-RU"/>
              </w:rPr>
            </w:pPr>
          </w:p>
          <w:p w:rsidR="00B766AA" w:rsidRPr="003C762C" w:rsidRDefault="00B766AA" w:rsidP="003C762C">
            <w:pPr>
              <w:rPr>
                <w:lang w:val="ru-RU"/>
              </w:rPr>
            </w:pPr>
            <w:r w:rsidRPr="003C762C">
              <w:rPr>
                <w:lang w:val="ru-RU"/>
              </w:rPr>
              <w:t>Учителя начальных классов – Развитие функциональной грамотности младшего школьника.</w:t>
            </w:r>
          </w:p>
          <w:p w:rsidR="00B766AA" w:rsidRPr="003C762C" w:rsidRDefault="00B766AA" w:rsidP="003C762C">
            <w:pPr>
              <w:rPr>
                <w:lang w:val="ru-RU"/>
              </w:rPr>
            </w:pPr>
            <w:r w:rsidRPr="003C762C">
              <w:rPr>
                <w:lang w:val="ru-RU"/>
              </w:rPr>
              <w:t>Учителя математики, информатики, физики – Развитие математической грамотности на уроках основной школы.</w:t>
            </w:r>
          </w:p>
          <w:p w:rsidR="00B766AA" w:rsidRPr="003C762C" w:rsidRDefault="00B766AA" w:rsidP="003C762C">
            <w:pPr>
              <w:rPr>
                <w:lang w:val="ru-RU"/>
              </w:rPr>
            </w:pPr>
            <w:r w:rsidRPr="003C762C">
              <w:rPr>
                <w:lang w:val="ru-RU"/>
              </w:rPr>
              <w:t>Учителя биологии и химии, географии – Естественно-научная грамотность при работе со страшим школьником.</w:t>
            </w:r>
          </w:p>
          <w:p w:rsidR="00B766AA" w:rsidRPr="003C762C" w:rsidRDefault="00B766AA" w:rsidP="003C762C">
            <w:pPr>
              <w:rPr>
                <w:lang w:val="ru-RU"/>
              </w:rPr>
            </w:pPr>
            <w:r w:rsidRPr="003C762C">
              <w:rPr>
                <w:lang w:val="ru-RU"/>
              </w:rPr>
              <w:t>Учителя русского языка и литературы, родных языков, иностранного языка – Читательская грамотность и креативное мышление при работе с текстами.</w:t>
            </w:r>
          </w:p>
          <w:p w:rsidR="00B766AA" w:rsidRPr="003C762C" w:rsidRDefault="00B766AA" w:rsidP="003C762C">
            <w:pPr>
              <w:rPr>
                <w:lang w:val="ru-RU"/>
              </w:rPr>
            </w:pPr>
            <w:r w:rsidRPr="003C762C">
              <w:rPr>
                <w:lang w:val="ru-RU"/>
              </w:rPr>
              <w:lastRenderedPageBreak/>
              <w:t>Учитель истории и обществознания – Глобальные компетенции при решении жизненных ситуаций.</w:t>
            </w:r>
          </w:p>
          <w:p w:rsidR="00B766AA" w:rsidRPr="003C762C" w:rsidRDefault="00B766AA" w:rsidP="003C762C">
            <w:pPr>
              <w:rPr>
                <w:lang w:val="ru-RU"/>
              </w:rPr>
            </w:pPr>
            <w:r w:rsidRPr="003C762C">
              <w:rPr>
                <w:lang w:val="ru-RU"/>
              </w:rPr>
              <w:t>Учителя ИЗО, музыки и технологии – Креативное мышление на уроках эстетического направления в основной школе.</w:t>
            </w:r>
          </w:p>
          <w:p w:rsidR="00B766AA" w:rsidRPr="003C762C" w:rsidRDefault="00B766AA" w:rsidP="003C762C">
            <w:pPr>
              <w:rPr>
                <w:lang w:val="ru-RU"/>
              </w:rPr>
            </w:pPr>
          </w:p>
          <w:p w:rsidR="00B766AA" w:rsidRPr="003C762C" w:rsidRDefault="00B766AA" w:rsidP="003C762C">
            <w:pPr>
              <w:rPr>
                <w:lang w:val="ru-RU"/>
              </w:rPr>
            </w:pPr>
          </w:p>
        </w:tc>
      </w:tr>
      <w:tr w:rsidR="00B766AA" w:rsidTr="00B766AA">
        <w:trPr>
          <w:trHeight w:val="285"/>
        </w:trPr>
        <w:tc>
          <w:tcPr>
            <w:tcW w:w="496" w:type="dxa"/>
          </w:tcPr>
          <w:p w:rsidR="00B766AA" w:rsidRDefault="00B766AA" w:rsidP="003C762C">
            <w:pPr>
              <w:pStyle w:val="TableParagraph"/>
              <w:spacing w:line="244" w:lineRule="exact"/>
              <w:ind w:right="91"/>
              <w:jc w:val="right"/>
            </w:pPr>
            <w:r>
              <w:lastRenderedPageBreak/>
              <w:t>3.</w:t>
            </w:r>
          </w:p>
        </w:tc>
        <w:tc>
          <w:tcPr>
            <w:tcW w:w="4726" w:type="dxa"/>
          </w:tcPr>
          <w:p w:rsidR="00B766AA" w:rsidRPr="003C762C" w:rsidRDefault="00B766AA" w:rsidP="003C762C">
            <w:pPr>
              <w:pStyle w:val="a9"/>
              <w:shd w:val="clear" w:color="auto" w:fill="auto"/>
              <w:rPr>
                <w:lang w:val="ru-RU"/>
              </w:rPr>
            </w:pPr>
            <w:r w:rsidRPr="003C762C">
              <w:rPr>
                <w:lang w:val="ru-RU"/>
              </w:rPr>
              <w:t xml:space="preserve">Проведение семинаров и других обучающих мероприятий </w:t>
            </w:r>
          </w:p>
        </w:tc>
        <w:tc>
          <w:tcPr>
            <w:tcW w:w="4840" w:type="dxa"/>
          </w:tcPr>
          <w:p w:rsidR="00B766AA" w:rsidRDefault="00B766AA" w:rsidP="003C762C">
            <w:pPr>
              <w:rPr>
                <w:lang w:val="ru-RU"/>
              </w:rPr>
            </w:pPr>
            <w:r>
              <w:rPr>
                <w:lang w:val="ru-RU"/>
              </w:rPr>
              <w:t>05.03.2024г.</w:t>
            </w:r>
          </w:p>
          <w:p w:rsidR="00B766AA" w:rsidRPr="003C762C" w:rsidRDefault="00B766AA" w:rsidP="003C762C">
            <w:pPr>
              <w:rPr>
                <w:lang w:val="ru-RU"/>
              </w:rPr>
            </w:pPr>
            <w:r w:rsidRPr="003C762C">
              <w:rPr>
                <w:lang w:val="ru-RU"/>
              </w:rPr>
              <w:t>Круглый стол для учителей основной школы:</w:t>
            </w:r>
          </w:p>
          <w:p w:rsidR="00B766AA" w:rsidRDefault="00B766AA" w:rsidP="003C762C">
            <w:pPr>
              <w:rPr>
                <w:lang w:val="ru-RU"/>
              </w:rPr>
            </w:pPr>
            <w:r w:rsidRPr="003C762C">
              <w:rPr>
                <w:lang w:val="ru-RU"/>
              </w:rPr>
              <w:t>«Функциональная грамотность как вызов современности: методы и приемы работы»</w:t>
            </w:r>
          </w:p>
          <w:p w:rsidR="00B766AA" w:rsidRPr="003C762C" w:rsidRDefault="00B766AA" w:rsidP="003C762C">
            <w:pPr>
              <w:rPr>
                <w:lang w:val="ru-RU"/>
              </w:rPr>
            </w:pPr>
            <w:r>
              <w:rPr>
                <w:lang w:val="ru-RU"/>
              </w:rPr>
              <w:t>21.12.2023г.</w:t>
            </w:r>
          </w:p>
          <w:p w:rsidR="00B766AA" w:rsidRPr="003C762C" w:rsidRDefault="00B766AA" w:rsidP="003C762C">
            <w:pPr>
              <w:rPr>
                <w:lang w:val="ru-RU"/>
              </w:rPr>
            </w:pPr>
            <w:r w:rsidRPr="003C762C">
              <w:rPr>
                <w:lang w:val="ru-RU"/>
              </w:rPr>
              <w:t>Круглый стол для учителей начальной школы:</w:t>
            </w:r>
          </w:p>
          <w:p w:rsidR="00B766AA" w:rsidRPr="003C762C" w:rsidRDefault="00B766AA" w:rsidP="003C762C">
            <w:pPr>
              <w:rPr>
                <w:lang w:val="ru-RU"/>
              </w:rPr>
            </w:pPr>
            <w:r w:rsidRPr="003C762C">
              <w:rPr>
                <w:lang w:val="ru-RU"/>
              </w:rPr>
              <w:t>«Приёмы формирования функциональной грамотности у младших школьников».</w:t>
            </w:r>
          </w:p>
          <w:p w:rsidR="00B766AA" w:rsidRPr="003C762C" w:rsidRDefault="00B766AA" w:rsidP="003C762C">
            <w:pPr>
              <w:rPr>
                <w:lang w:val="ru-RU"/>
              </w:rPr>
            </w:pPr>
            <w:r w:rsidRPr="003C762C">
              <w:rPr>
                <w:lang w:val="ru-RU"/>
              </w:rPr>
              <w:t xml:space="preserve"> </w:t>
            </w:r>
          </w:p>
        </w:tc>
      </w:tr>
      <w:tr w:rsidR="00B766AA" w:rsidTr="00B766AA">
        <w:trPr>
          <w:trHeight w:val="285"/>
        </w:trPr>
        <w:tc>
          <w:tcPr>
            <w:tcW w:w="496" w:type="dxa"/>
          </w:tcPr>
          <w:p w:rsidR="00B766AA" w:rsidRPr="003C762C" w:rsidRDefault="00B766AA" w:rsidP="003C762C">
            <w:pPr>
              <w:pStyle w:val="TableParagraph"/>
              <w:spacing w:line="244" w:lineRule="exact"/>
              <w:ind w:right="91"/>
              <w:jc w:val="right"/>
              <w:rPr>
                <w:lang w:val="ru-RU"/>
              </w:rPr>
            </w:pPr>
          </w:p>
        </w:tc>
        <w:tc>
          <w:tcPr>
            <w:tcW w:w="4726" w:type="dxa"/>
          </w:tcPr>
          <w:p w:rsidR="00B766AA" w:rsidRPr="003C762C" w:rsidRDefault="00B766AA" w:rsidP="003C762C">
            <w:pPr>
              <w:pStyle w:val="a9"/>
              <w:shd w:val="clear" w:color="auto" w:fill="auto"/>
              <w:rPr>
                <w:lang w:val="ru-RU"/>
              </w:rPr>
            </w:pPr>
            <w:r w:rsidRPr="003C762C">
              <w:rPr>
                <w:lang w:val="ru-RU"/>
              </w:rPr>
              <w:t>Организация работы школьных МО и проведение заседаний</w:t>
            </w:r>
          </w:p>
        </w:tc>
        <w:tc>
          <w:tcPr>
            <w:tcW w:w="4840" w:type="dxa"/>
          </w:tcPr>
          <w:p w:rsidR="00B766AA" w:rsidRPr="003C762C" w:rsidRDefault="00B766AA" w:rsidP="003C762C">
            <w:pPr>
              <w:rPr>
                <w:lang w:val="ru-RU"/>
              </w:rPr>
            </w:pPr>
            <w:r w:rsidRPr="003C762C">
              <w:rPr>
                <w:lang w:val="ru-RU"/>
              </w:rPr>
              <w:t xml:space="preserve">Темы заседаний: </w:t>
            </w:r>
            <w:r>
              <w:rPr>
                <w:lang w:val="ru-RU"/>
              </w:rPr>
              <w:t>Март 2024г.</w:t>
            </w:r>
          </w:p>
          <w:p w:rsidR="00B766AA" w:rsidRPr="003C762C" w:rsidRDefault="00B766AA" w:rsidP="003C762C">
            <w:pPr>
              <w:rPr>
                <w:lang w:val="ru-RU"/>
              </w:rPr>
            </w:pPr>
            <w:r w:rsidRPr="003C762C">
              <w:rPr>
                <w:lang w:val="ru-RU"/>
              </w:rPr>
              <w:t xml:space="preserve">«Математическая и естественно-научная грамотность на уроках физики, географии и </w:t>
            </w:r>
            <w:proofErr w:type="gramStart"/>
            <w:r w:rsidRPr="003C762C">
              <w:rPr>
                <w:lang w:val="ru-RU"/>
              </w:rPr>
              <w:t>биологии»  -</w:t>
            </w:r>
            <w:proofErr w:type="gramEnd"/>
            <w:r w:rsidRPr="003C762C">
              <w:rPr>
                <w:lang w:val="ru-RU"/>
              </w:rPr>
              <w:t xml:space="preserve"> ШМО естественно-научной грамотности.</w:t>
            </w:r>
          </w:p>
          <w:p w:rsidR="00B766AA" w:rsidRPr="003C762C" w:rsidRDefault="00B766AA" w:rsidP="003C762C">
            <w:pPr>
              <w:rPr>
                <w:lang w:val="ru-RU"/>
              </w:rPr>
            </w:pPr>
            <w:r w:rsidRPr="003C762C">
              <w:rPr>
                <w:lang w:val="ru-RU"/>
              </w:rPr>
              <w:t>«Функциональная грамотность на уроках иностранного языка, русского языка и литературы» - ШМО социально-гуманитарного цикла.</w:t>
            </w:r>
          </w:p>
          <w:p w:rsidR="00B766AA" w:rsidRPr="003C762C" w:rsidRDefault="00B766AA" w:rsidP="003C762C">
            <w:pPr>
              <w:rPr>
                <w:lang w:val="ru-RU"/>
              </w:rPr>
            </w:pPr>
            <w:r w:rsidRPr="003C762C">
              <w:rPr>
                <w:lang w:val="ru-RU"/>
              </w:rPr>
              <w:t>«Финансовая грамотность в начальной школе» - ШМО начальных классов.</w:t>
            </w:r>
          </w:p>
        </w:tc>
      </w:tr>
      <w:tr w:rsidR="00B766AA" w:rsidTr="00B766AA">
        <w:trPr>
          <w:trHeight w:val="285"/>
        </w:trPr>
        <w:tc>
          <w:tcPr>
            <w:tcW w:w="496" w:type="dxa"/>
          </w:tcPr>
          <w:p w:rsidR="00B766AA" w:rsidRPr="003C762C" w:rsidRDefault="00B766AA" w:rsidP="003C762C">
            <w:pPr>
              <w:pStyle w:val="TableParagraph"/>
              <w:spacing w:line="244" w:lineRule="exact"/>
              <w:ind w:right="91"/>
              <w:jc w:val="right"/>
              <w:rPr>
                <w:lang w:val="ru-RU"/>
              </w:rPr>
            </w:pPr>
          </w:p>
        </w:tc>
        <w:tc>
          <w:tcPr>
            <w:tcW w:w="4726" w:type="dxa"/>
          </w:tcPr>
          <w:p w:rsidR="00B766AA" w:rsidRPr="003C762C" w:rsidRDefault="00B766AA" w:rsidP="003C762C">
            <w:pPr>
              <w:pStyle w:val="a9"/>
              <w:shd w:val="clear" w:color="auto" w:fill="auto"/>
              <w:rPr>
                <w:lang w:val="ru-RU"/>
              </w:rPr>
            </w:pPr>
            <w:r w:rsidRPr="003C762C">
              <w:rPr>
                <w:lang w:val="ru-RU"/>
              </w:rPr>
              <w:t>Создание пакета информационно-методических материалов по проблеме формирования ФГ обучающихся</w:t>
            </w:r>
          </w:p>
        </w:tc>
        <w:tc>
          <w:tcPr>
            <w:tcW w:w="4840" w:type="dxa"/>
          </w:tcPr>
          <w:p w:rsidR="00B766AA" w:rsidRPr="003C762C" w:rsidRDefault="00B766AA" w:rsidP="003C762C">
            <w:pPr>
              <w:rPr>
                <w:lang w:val="ru-RU"/>
              </w:rPr>
            </w:pPr>
            <w:r w:rsidRPr="003C762C">
              <w:rPr>
                <w:lang w:val="ru-RU"/>
              </w:rPr>
              <w:t>На сайте школы сформирована база методических материалов по проблеме формирования ФГ на сайте школы во вкладке «Инновационная деятельность»</w:t>
            </w:r>
          </w:p>
        </w:tc>
      </w:tr>
      <w:tr w:rsidR="00B766AA" w:rsidTr="00B766AA">
        <w:trPr>
          <w:trHeight w:val="285"/>
        </w:trPr>
        <w:tc>
          <w:tcPr>
            <w:tcW w:w="496" w:type="dxa"/>
          </w:tcPr>
          <w:p w:rsidR="00B766AA" w:rsidRPr="003C762C" w:rsidRDefault="00B766AA" w:rsidP="003C762C">
            <w:pPr>
              <w:pStyle w:val="TableParagraph"/>
              <w:spacing w:line="244" w:lineRule="exact"/>
              <w:ind w:right="91"/>
              <w:jc w:val="right"/>
              <w:rPr>
                <w:lang w:val="ru-RU"/>
              </w:rPr>
            </w:pPr>
          </w:p>
        </w:tc>
        <w:tc>
          <w:tcPr>
            <w:tcW w:w="4726" w:type="dxa"/>
          </w:tcPr>
          <w:p w:rsidR="00B766AA" w:rsidRPr="003C762C" w:rsidRDefault="00B766AA" w:rsidP="003C762C">
            <w:pPr>
              <w:pStyle w:val="a9"/>
              <w:shd w:val="clear" w:color="auto" w:fill="auto"/>
              <w:rPr>
                <w:lang w:val="ru-RU"/>
              </w:rPr>
            </w:pPr>
            <w:r w:rsidRPr="003C762C">
              <w:rPr>
                <w:lang w:val="ru-RU"/>
              </w:rPr>
              <w:t xml:space="preserve">Организация работы педагогов по отбору и разработке учебных заданий </w:t>
            </w:r>
            <w:proofErr w:type="spellStart"/>
            <w:r w:rsidRPr="003C762C">
              <w:rPr>
                <w:lang w:val="ru-RU"/>
              </w:rPr>
              <w:t>практикоориентированного</w:t>
            </w:r>
            <w:proofErr w:type="spellEnd"/>
            <w:r w:rsidRPr="003C762C">
              <w:rPr>
                <w:lang w:val="ru-RU"/>
              </w:rPr>
              <w:t xml:space="preserve"> характера и проектных задач</w:t>
            </w:r>
          </w:p>
        </w:tc>
        <w:tc>
          <w:tcPr>
            <w:tcW w:w="4840" w:type="dxa"/>
          </w:tcPr>
          <w:p w:rsidR="00B766AA" w:rsidRPr="003C762C" w:rsidRDefault="00B766AA" w:rsidP="003C762C">
            <w:pPr>
              <w:rPr>
                <w:lang w:val="ru-RU"/>
              </w:rPr>
            </w:pPr>
            <w:r w:rsidRPr="003C762C">
              <w:rPr>
                <w:lang w:val="ru-RU"/>
              </w:rPr>
              <w:t xml:space="preserve">В рамках работы школьных проблемных и творческих групп педагогов Произведен отбор и разработка учебных заданий </w:t>
            </w:r>
            <w:proofErr w:type="spellStart"/>
            <w:r w:rsidRPr="003C762C">
              <w:rPr>
                <w:lang w:val="ru-RU"/>
              </w:rPr>
              <w:t>практикоориентированного</w:t>
            </w:r>
            <w:proofErr w:type="spellEnd"/>
            <w:r w:rsidRPr="003C762C">
              <w:rPr>
                <w:lang w:val="ru-RU"/>
              </w:rPr>
              <w:t xml:space="preserve"> характера и проектных задач, направленных на формирование функциональной грамотности. </w:t>
            </w:r>
          </w:p>
          <w:p w:rsidR="00B766AA" w:rsidRPr="003C762C" w:rsidRDefault="00B766AA" w:rsidP="003C762C">
            <w:pPr>
              <w:rPr>
                <w:lang w:val="ru-RU"/>
              </w:rPr>
            </w:pPr>
          </w:p>
          <w:p w:rsidR="00B766AA" w:rsidRPr="003C762C" w:rsidRDefault="00B766AA" w:rsidP="003C762C">
            <w:pPr>
              <w:rPr>
                <w:lang w:val="ru-RU"/>
              </w:rPr>
            </w:pPr>
            <w:r w:rsidRPr="003C762C">
              <w:rPr>
                <w:lang w:val="ru-RU"/>
              </w:rPr>
              <w:t xml:space="preserve">Разработаны и предоставлены следующие материалы: </w:t>
            </w:r>
          </w:p>
          <w:p w:rsidR="00B766AA" w:rsidRPr="003C762C" w:rsidRDefault="00B766AA" w:rsidP="003C762C">
            <w:pPr>
              <w:rPr>
                <w:lang w:val="ru-RU"/>
              </w:rPr>
            </w:pPr>
            <w:r w:rsidRPr="003C762C">
              <w:rPr>
                <w:lang w:val="ru-RU"/>
              </w:rPr>
              <w:t>- задачи для развития функциональной грамотности для начальной школы:</w:t>
            </w:r>
          </w:p>
          <w:p w:rsidR="00B766AA" w:rsidRPr="003C762C" w:rsidRDefault="00B766AA" w:rsidP="003C762C">
            <w:pPr>
              <w:rPr>
                <w:lang w:val="ru-RU"/>
              </w:rPr>
            </w:pPr>
          </w:p>
          <w:p w:rsidR="00B766AA" w:rsidRPr="003C762C" w:rsidRDefault="00B766AA" w:rsidP="003C762C">
            <w:pPr>
              <w:rPr>
                <w:lang w:val="ru-RU"/>
              </w:rPr>
            </w:pPr>
            <w:r w:rsidRPr="003C762C">
              <w:rPr>
                <w:lang w:val="ru-RU"/>
              </w:rPr>
              <w:t>Русский язык «Правописание орфограмм» – Аблязизова И.П. (читательская грамотность)</w:t>
            </w:r>
          </w:p>
          <w:p w:rsidR="00B766AA" w:rsidRPr="003C762C" w:rsidRDefault="00B766AA" w:rsidP="003C762C">
            <w:pPr>
              <w:rPr>
                <w:lang w:val="ru-RU"/>
              </w:rPr>
            </w:pPr>
          </w:p>
          <w:p w:rsidR="00B766AA" w:rsidRPr="003C762C" w:rsidRDefault="00B766AA" w:rsidP="003C762C">
            <w:pPr>
              <w:rPr>
                <w:lang w:val="ru-RU"/>
              </w:rPr>
            </w:pPr>
            <w:r w:rsidRPr="003C762C">
              <w:rPr>
                <w:lang w:val="ru-RU"/>
              </w:rPr>
              <w:t>Математика «Решение задач» – Хайбуллаева З.С. (финансовая грамотность)</w:t>
            </w:r>
          </w:p>
          <w:p w:rsidR="00B766AA" w:rsidRPr="003C762C" w:rsidRDefault="00B766AA" w:rsidP="003C762C">
            <w:pPr>
              <w:rPr>
                <w:lang w:val="ru-RU"/>
              </w:rPr>
            </w:pPr>
          </w:p>
          <w:p w:rsidR="00B766AA" w:rsidRPr="003C762C" w:rsidRDefault="00B766AA" w:rsidP="003C762C">
            <w:pPr>
              <w:rPr>
                <w:lang w:val="ru-RU"/>
              </w:rPr>
            </w:pPr>
            <w:r w:rsidRPr="003C762C">
              <w:rPr>
                <w:lang w:val="ru-RU"/>
              </w:rPr>
              <w:t>Окружающий мир «Правильное питание» – Божко С.М. (естественно-научная грамотность)</w:t>
            </w:r>
          </w:p>
          <w:p w:rsidR="00B766AA" w:rsidRPr="003C762C" w:rsidRDefault="00B766AA" w:rsidP="003C762C">
            <w:pPr>
              <w:rPr>
                <w:lang w:val="ru-RU"/>
              </w:rPr>
            </w:pPr>
          </w:p>
          <w:p w:rsidR="00B766AA" w:rsidRPr="003C762C" w:rsidRDefault="00B766AA" w:rsidP="003C762C">
            <w:pPr>
              <w:rPr>
                <w:lang w:val="ru-RU"/>
              </w:rPr>
            </w:pPr>
            <w:r w:rsidRPr="003C762C">
              <w:rPr>
                <w:lang w:val="ru-RU"/>
              </w:rPr>
              <w:t xml:space="preserve">Английский язык «Чему нас учат сказки» - </w:t>
            </w:r>
            <w:proofErr w:type="spellStart"/>
            <w:r w:rsidRPr="003C762C">
              <w:rPr>
                <w:lang w:val="ru-RU"/>
              </w:rPr>
              <w:t>Османова</w:t>
            </w:r>
            <w:proofErr w:type="spellEnd"/>
            <w:r w:rsidRPr="003C762C">
              <w:rPr>
                <w:lang w:val="ru-RU"/>
              </w:rPr>
              <w:t xml:space="preserve"> М.Р. (глобальные компетенции)</w:t>
            </w:r>
          </w:p>
          <w:p w:rsidR="00B766AA" w:rsidRPr="003C762C" w:rsidRDefault="00B766AA" w:rsidP="003C762C">
            <w:pPr>
              <w:rPr>
                <w:lang w:val="ru-RU"/>
              </w:rPr>
            </w:pPr>
          </w:p>
          <w:p w:rsidR="00B766AA" w:rsidRPr="003C762C" w:rsidRDefault="00B766AA" w:rsidP="003C762C">
            <w:pPr>
              <w:rPr>
                <w:lang w:val="ru-RU"/>
              </w:rPr>
            </w:pPr>
            <w:r w:rsidRPr="003C762C">
              <w:rPr>
                <w:lang w:val="ru-RU"/>
              </w:rPr>
              <w:t>Технология «Создание объектов с геометрическими фигурами» - Матвиива Д.Д. (креативное мышление)</w:t>
            </w:r>
          </w:p>
          <w:p w:rsidR="00B766AA" w:rsidRPr="003C762C" w:rsidRDefault="00B766AA" w:rsidP="003C762C">
            <w:pPr>
              <w:rPr>
                <w:lang w:val="ru-RU"/>
              </w:rPr>
            </w:pPr>
          </w:p>
          <w:p w:rsidR="00B766AA" w:rsidRPr="003C762C" w:rsidRDefault="00B766AA" w:rsidP="003C762C">
            <w:pPr>
              <w:rPr>
                <w:lang w:val="ru-RU"/>
              </w:rPr>
            </w:pPr>
            <w:r w:rsidRPr="003C762C">
              <w:rPr>
                <w:lang w:val="ru-RU"/>
              </w:rPr>
              <w:t xml:space="preserve">Математика «Решение задач» - </w:t>
            </w:r>
            <w:proofErr w:type="spellStart"/>
            <w:r w:rsidRPr="003C762C">
              <w:rPr>
                <w:lang w:val="ru-RU"/>
              </w:rPr>
              <w:t>Ахтемова</w:t>
            </w:r>
            <w:proofErr w:type="spellEnd"/>
            <w:r w:rsidRPr="003C762C">
              <w:rPr>
                <w:lang w:val="ru-RU"/>
              </w:rPr>
              <w:t xml:space="preserve"> Э.А. (математическая </w:t>
            </w:r>
            <w:proofErr w:type="spellStart"/>
            <w:r w:rsidRPr="003C762C">
              <w:rPr>
                <w:lang w:val="ru-RU"/>
              </w:rPr>
              <w:t>грамотсность</w:t>
            </w:r>
            <w:proofErr w:type="spellEnd"/>
            <w:r w:rsidRPr="003C762C">
              <w:rPr>
                <w:lang w:val="ru-RU"/>
              </w:rPr>
              <w:t>).</w:t>
            </w:r>
          </w:p>
          <w:p w:rsidR="00B766AA" w:rsidRPr="003C762C" w:rsidRDefault="00B766AA" w:rsidP="003C762C">
            <w:pPr>
              <w:rPr>
                <w:lang w:val="ru-RU"/>
              </w:rPr>
            </w:pPr>
          </w:p>
        </w:tc>
      </w:tr>
      <w:tr w:rsidR="00B766AA" w:rsidTr="00B766AA">
        <w:trPr>
          <w:trHeight w:val="285"/>
        </w:trPr>
        <w:tc>
          <w:tcPr>
            <w:tcW w:w="496" w:type="dxa"/>
          </w:tcPr>
          <w:p w:rsidR="00B766AA" w:rsidRPr="003C762C" w:rsidRDefault="00B766AA" w:rsidP="003C762C">
            <w:pPr>
              <w:pStyle w:val="TableParagraph"/>
              <w:spacing w:line="244" w:lineRule="exact"/>
              <w:ind w:right="91"/>
              <w:jc w:val="right"/>
              <w:rPr>
                <w:lang w:val="ru-RU"/>
              </w:rPr>
            </w:pPr>
          </w:p>
        </w:tc>
        <w:tc>
          <w:tcPr>
            <w:tcW w:w="4726" w:type="dxa"/>
          </w:tcPr>
          <w:p w:rsidR="00B766AA" w:rsidRPr="009E2F75" w:rsidRDefault="00B766AA" w:rsidP="003C762C">
            <w:pPr>
              <w:pStyle w:val="a9"/>
              <w:shd w:val="clear" w:color="auto" w:fill="auto"/>
            </w:pPr>
            <w:r w:rsidRPr="003C762C">
              <w:rPr>
                <w:lang w:val="ru-RU"/>
              </w:rPr>
              <w:t xml:space="preserve">Организация работы педагогов по отбору и внедрению в практику работы технологий, способов и приемов работы по формированию </w:t>
            </w:r>
            <w:r w:rsidRPr="009E2F75">
              <w:t>ФГ</w:t>
            </w:r>
          </w:p>
        </w:tc>
        <w:tc>
          <w:tcPr>
            <w:tcW w:w="4840" w:type="dxa"/>
          </w:tcPr>
          <w:p w:rsidR="00B766AA" w:rsidRPr="003C762C" w:rsidRDefault="00B766AA" w:rsidP="003C762C">
            <w:pPr>
              <w:rPr>
                <w:lang w:val="ru-RU"/>
              </w:rPr>
            </w:pPr>
            <w:r w:rsidRPr="003C762C">
              <w:rPr>
                <w:lang w:val="ru-RU"/>
              </w:rPr>
              <w:t xml:space="preserve">Использование различных форм и приемов работы педагогами в практике работы </w:t>
            </w:r>
          </w:p>
        </w:tc>
      </w:tr>
      <w:tr w:rsidR="00B766AA" w:rsidTr="00B766AA">
        <w:trPr>
          <w:trHeight w:val="285"/>
        </w:trPr>
        <w:tc>
          <w:tcPr>
            <w:tcW w:w="496" w:type="dxa"/>
          </w:tcPr>
          <w:p w:rsidR="00B766AA" w:rsidRPr="003C762C" w:rsidRDefault="00B766AA" w:rsidP="003C762C">
            <w:pPr>
              <w:pStyle w:val="TableParagraph"/>
              <w:spacing w:line="244" w:lineRule="exact"/>
              <w:ind w:right="91"/>
              <w:jc w:val="right"/>
              <w:rPr>
                <w:lang w:val="ru-RU"/>
              </w:rPr>
            </w:pPr>
          </w:p>
        </w:tc>
        <w:tc>
          <w:tcPr>
            <w:tcW w:w="4726" w:type="dxa"/>
          </w:tcPr>
          <w:p w:rsidR="00B766AA" w:rsidRPr="009E2F75" w:rsidRDefault="00B766AA" w:rsidP="003C762C">
            <w:pPr>
              <w:pStyle w:val="a9"/>
              <w:shd w:val="clear" w:color="auto" w:fill="auto"/>
            </w:pPr>
            <w:proofErr w:type="spellStart"/>
            <w:r w:rsidRPr="009E2F75">
              <w:t>Организация</w:t>
            </w:r>
            <w:proofErr w:type="spellEnd"/>
            <w:r w:rsidRPr="009E2F75">
              <w:t xml:space="preserve"> </w:t>
            </w:r>
            <w:proofErr w:type="spellStart"/>
            <w:r w:rsidRPr="009E2F75">
              <w:t>муниципального</w:t>
            </w:r>
            <w:proofErr w:type="spellEnd"/>
            <w:r w:rsidRPr="009E2F75">
              <w:t xml:space="preserve"> </w:t>
            </w:r>
            <w:proofErr w:type="spellStart"/>
            <w:r w:rsidRPr="009E2F75">
              <w:t>мероприятия</w:t>
            </w:r>
            <w:proofErr w:type="spellEnd"/>
          </w:p>
        </w:tc>
        <w:tc>
          <w:tcPr>
            <w:tcW w:w="4840" w:type="dxa"/>
          </w:tcPr>
          <w:p w:rsidR="00B766AA" w:rsidRPr="003C762C" w:rsidRDefault="00B766AA" w:rsidP="003C762C">
            <w:pPr>
              <w:rPr>
                <w:lang w:val="ru-RU"/>
              </w:rPr>
            </w:pPr>
            <w:r>
              <w:rPr>
                <w:lang w:val="ru-RU"/>
              </w:rPr>
              <w:t xml:space="preserve">31.01.2024г. </w:t>
            </w:r>
            <w:r w:rsidRPr="003C762C">
              <w:rPr>
                <w:lang w:val="ru-RU"/>
              </w:rPr>
              <w:t xml:space="preserve">Районный семинар-практикум учителей начальных классов  </w:t>
            </w:r>
          </w:p>
          <w:p w:rsidR="00B766AA" w:rsidRPr="003C762C" w:rsidRDefault="00B766AA" w:rsidP="003C762C">
            <w:pPr>
              <w:rPr>
                <w:lang w:val="ru-RU"/>
              </w:rPr>
            </w:pPr>
          </w:p>
          <w:p w:rsidR="00B766AA" w:rsidRPr="003C762C" w:rsidRDefault="00B766AA" w:rsidP="003C762C">
            <w:pPr>
              <w:rPr>
                <w:lang w:val="ru-RU"/>
              </w:rPr>
            </w:pPr>
            <w:r w:rsidRPr="003C762C">
              <w:rPr>
                <w:lang w:val="ru-RU"/>
              </w:rPr>
              <w:t xml:space="preserve"> «Формирование функциональной грамотности основа развития учебно-познавательной компетенции обучающихся начальной школы»  </w:t>
            </w:r>
          </w:p>
        </w:tc>
      </w:tr>
      <w:tr w:rsidR="00B766AA" w:rsidTr="00B766AA">
        <w:trPr>
          <w:trHeight w:val="285"/>
        </w:trPr>
        <w:tc>
          <w:tcPr>
            <w:tcW w:w="496" w:type="dxa"/>
          </w:tcPr>
          <w:p w:rsidR="00B766AA" w:rsidRPr="003C762C" w:rsidRDefault="00B766AA" w:rsidP="003C762C">
            <w:pPr>
              <w:pStyle w:val="TableParagraph"/>
              <w:spacing w:line="244" w:lineRule="exact"/>
              <w:ind w:right="91"/>
              <w:jc w:val="right"/>
              <w:rPr>
                <w:lang w:val="ru-RU"/>
              </w:rPr>
            </w:pPr>
          </w:p>
        </w:tc>
        <w:tc>
          <w:tcPr>
            <w:tcW w:w="4726" w:type="dxa"/>
          </w:tcPr>
          <w:p w:rsidR="00B766AA" w:rsidRPr="003C762C" w:rsidRDefault="00B766AA" w:rsidP="003C762C">
            <w:pPr>
              <w:pStyle w:val="a9"/>
              <w:shd w:val="clear" w:color="auto" w:fill="auto"/>
              <w:rPr>
                <w:lang w:val="ru-RU"/>
              </w:rPr>
            </w:pPr>
            <w:r w:rsidRPr="003C762C">
              <w:rPr>
                <w:lang w:val="ru-RU"/>
              </w:rPr>
              <w:t>Введение в образовательный процесс предмета «Функциональная грамотность» в рамках внеурочной деятельности в 5-9-х</w:t>
            </w:r>
          </w:p>
          <w:p w:rsidR="00B766AA" w:rsidRPr="003C762C" w:rsidRDefault="00B766AA" w:rsidP="003C762C">
            <w:pPr>
              <w:pStyle w:val="a9"/>
              <w:shd w:val="clear" w:color="auto" w:fill="auto"/>
              <w:rPr>
                <w:lang w:val="ru-RU"/>
              </w:rPr>
            </w:pPr>
          </w:p>
        </w:tc>
        <w:tc>
          <w:tcPr>
            <w:tcW w:w="4840" w:type="dxa"/>
          </w:tcPr>
          <w:p w:rsidR="00B766AA" w:rsidRPr="003C762C" w:rsidRDefault="00B766AA" w:rsidP="003C762C">
            <w:pPr>
              <w:rPr>
                <w:lang w:val="ru-RU"/>
              </w:rPr>
            </w:pPr>
            <w:r w:rsidRPr="003C762C">
              <w:rPr>
                <w:lang w:val="ru-RU"/>
              </w:rPr>
              <w:t>Организован процесс обучения функциональной грамотности в основной школе в ОО по курсам внеурочной деятельности.</w:t>
            </w:r>
          </w:p>
          <w:p w:rsidR="00B766AA" w:rsidRPr="003C762C" w:rsidRDefault="00B766AA" w:rsidP="003C762C">
            <w:pPr>
              <w:rPr>
                <w:sz w:val="24"/>
                <w:szCs w:val="24"/>
                <w:lang w:val="ru-RU" w:eastAsia="ru-RU"/>
              </w:rPr>
            </w:pPr>
            <w:r w:rsidRPr="003C762C">
              <w:rPr>
                <w:lang w:val="ru-RU"/>
              </w:rPr>
              <w:t xml:space="preserve">2-4 класс внеурочная деятельность </w:t>
            </w:r>
            <w:r w:rsidRPr="00377EB8">
              <w:rPr>
                <w:sz w:val="24"/>
                <w:szCs w:val="24"/>
                <w:lang w:val="ru-RU" w:eastAsia="ru-RU"/>
              </w:rPr>
              <w:t>«Функциональная грамотность (включая финансовую грамотность)"</w:t>
            </w:r>
          </w:p>
          <w:p w:rsidR="00B766AA" w:rsidRPr="003C762C" w:rsidRDefault="00B766AA" w:rsidP="003C762C">
            <w:pPr>
              <w:rPr>
                <w:lang w:val="ru-RU"/>
              </w:rPr>
            </w:pPr>
            <w:r w:rsidRPr="003C762C">
              <w:rPr>
                <w:sz w:val="24"/>
                <w:szCs w:val="24"/>
                <w:lang w:val="ru-RU" w:eastAsia="ru-RU"/>
              </w:rPr>
              <w:t>5-9 класс внеурочная деятельность «Функциональная грамотность (включая финансовую)»</w:t>
            </w:r>
          </w:p>
        </w:tc>
      </w:tr>
      <w:tr w:rsidR="00B766AA" w:rsidTr="00B766AA">
        <w:trPr>
          <w:trHeight w:val="285"/>
        </w:trPr>
        <w:tc>
          <w:tcPr>
            <w:tcW w:w="496" w:type="dxa"/>
          </w:tcPr>
          <w:p w:rsidR="00B766AA" w:rsidRPr="003C762C" w:rsidRDefault="00B766AA" w:rsidP="003C762C">
            <w:pPr>
              <w:pStyle w:val="TableParagraph"/>
              <w:spacing w:line="244" w:lineRule="exact"/>
              <w:ind w:right="91"/>
              <w:jc w:val="right"/>
              <w:rPr>
                <w:lang w:val="ru-RU"/>
              </w:rPr>
            </w:pPr>
          </w:p>
        </w:tc>
        <w:tc>
          <w:tcPr>
            <w:tcW w:w="4726" w:type="dxa"/>
          </w:tcPr>
          <w:p w:rsidR="00B766AA" w:rsidRPr="003C762C" w:rsidRDefault="00B766AA" w:rsidP="003C762C">
            <w:pPr>
              <w:pStyle w:val="a9"/>
              <w:shd w:val="clear" w:color="auto" w:fill="auto"/>
              <w:rPr>
                <w:lang w:val="ru-RU"/>
              </w:rPr>
            </w:pPr>
            <w:r w:rsidRPr="003C762C">
              <w:rPr>
                <w:lang w:val="ru-RU"/>
              </w:rPr>
              <w:t>Проведение ежегодных диагностических срезов на предмет выявления уровня сформированности функциональной грамотности обучающихся</w:t>
            </w:r>
          </w:p>
        </w:tc>
        <w:tc>
          <w:tcPr>
            <w:tcW w:w="4840" w:type="dxa"/>
          </w:tcPr>
          <w:p w:rsidR="00B766AA" w:rsidRPr="003C762C" w:rsidRDefault="00B766AA" w:rsidP="003C762C">
            <w:pPr>
              <w:rPr>
                <w:lang w:val="ru-RU"/>
              </w:rPr>
            </w:pPr>
            <w:r w:rsidRPr="003C762C">
              <w:rPr>
                <w:lang w:val="ru-RU"/>
              </w:rPr>
              <w:t xml:space="preserve">Проведение срезов в 8 и 9 классе на платформе РЭШ: </w:t>
            </w:r>
          </w:p>
          <w:p w:rsidR="00B766AA" w:rsidRPr="003C762C" w:rsidRDefault="00B766AA" w:rsidP="003C762C">
            <w:pPr>
              <w:rPr>
                <w:lang w:val="ru-RU"/>
              </w:rPr>
            </w:pPr>
            <w:r w:rsidRPr="003C762C">
              <w:rPr>
                <w:lang w:val="ru-RU"/>
              </w:rPr>
              <w:t>Читательская грамотность в 8-9 классах</w:t>
            </w:r>
          </w:p>
          <w:p w:rsidR="00B766AA" w:rsidRPr="003C762C" w:rsidRDefault="00B766AA" w:rsidP="003C762C">
            <w:pPr>
              <w:rPr>
                <w:lang w:val="ru-RU"/>
              </w:rPr>
            </w:pPr>
            <w:r w:rsidRPr="003C762C">
              <w:rPr>
                <w:lang w:val="ru-RU"/>
              </w:rPr>
              <w:t>Математическая грамотность в 8-9 классах</w:t>
            </w:r>
          </w:p>
          <w:p w:rsidR="00B766AA" w:rsidRPr="009E2F75" w:rsidRDefault="00B766AA" w:rsidP="003C762C">
            <w:proofErr w:type="spellStart"/>
            <w:r>
              <w:t>Естественно-научная</w:t>
            </w:r>
            <w:proofErr w:type="spellEnd"/>
            <w:r>
              <w:t xml:space="preserve"> </w:t>
            </w:r>
            <w:proofErr w:type="spellStart"/>
            <w:r>
              <w:t>грамотность</w:t>
            </w:r>
            <w:proofErr w:type="spellEnd"/>
            <w:r>
              <w:t xml:space="preserve"> 8-9 </w:t>
            </w:r>
            <w:proofErr w:type="spellStart"/>
            <w:r>
              <w:t>классов</w:t>
            </w:r>
            <w:proofErr w:type="spellEnd"/>
          </w:p>
        </w:tc>
      </w:tr>
    </w:tbl>
    <w:p w:rsidR="003B323A" w:rsidRDefault="003B323A" w:rsidP="003B323A">
      <w:pPr>
        <w:pStyle w:val="a3"/>
        <w:rPr>
          <w:sz w:val="24"/>
        </w:rPr>
      </w:pPr>
    </w:p>
    <w:sectPr w:rsidR="003B323A" w:rsidSect="00B766AA">
      <w:type w:val="continuous"/>
      <w:pgSz w:w="11910" w:h="16840"/>
      <w:pgMar w:top="420" w:right="278" w:bottom="919" w:left="8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41D2E"/>
    <w:multiLevelType w:val="multilevel"/>
    <w:tmpl w:val="2AF45376"/>
    <w:lvl w:ilvl="0">
      <w:start w:val="2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5110443"/>
    <w:multiLevelType w:val="hybridMultilevel"/>
    <w:tmpl w:val="7772DE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83690"/>
    <w:multiLevelType w:val="hybridMultilevel"/>
    <w:tmpl w:val="816C8DB6"/>
    <w:lvl w:ilvl="0" w:tplc="98324BE8">
      <w:start w:val="1"/>
      <w:numFmt w:val="decimal"/>
      <w:lvlText w:val="%1."/>
      <w:lvlJc w:val="left"/>
      <w:pPr>
        <w:ind w:left="1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AAF7E46"/>
    <w:multiLevelType w:val="hybridMultilevel"/>
    <w:tmpl w:val="4D10EB02"/>
    <w:lvl w:ilvl="0" w:tplc="5A140912">
      <w:numFmt w:val="bullet"/>
      <w:lvlText w:val=""/>
      <w:lvlJc w:val="left"/>
      <w:pPr>
        <w:ind w:left="93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750956C">
      <w:numFmt w:val="bullet"/>
      <w:lvlText w:val="•"/>
      <w:lvlJc w:val="left"/>
      <w:pPr>
        <w:ind w:left="1100" w:hanging="360"/>
      </w:pPr>
      <w:rPr>
        <w:rFonts w:hint="default"/>
        <w:lang w:val="ru-RU" w:eastAsia="en-US" w:bidi="ar-SA"/>
      </w:rPr>
    </w:lvl>
    <w:lvl w:ilvl="2" w:tplc="BD7A9A2E">
      <w:numFmt w:val="bullet"/>
      <w:lvlText w:val="•"/>
      <w:lvlJc w:val="left"/>
      <w:pPr>
        <w:ind w:left="2699" w:hanging="360"/>
      </w:pPr>
      <w:rPr>
        <w:rFonts w:hint="default"/>
        <w:lang w:val="ru-RU" w:eastAsia="en-US" w:bidi="ar-SA"/>
      </w:rPr>
    </w:lvl>
    <w:lvl w:ilvl="3" w:tplc="4C969BD6">
      <w:numFmt w:val="bullet"/>
      <w:lvlText w:val="•"/>
      <w:lvlJc w:val="left"/>
      <w:pPr>
        <w:ind w:left="4299" w:hanging="360"/>
      </w:pPr>
      <w:rPr>
        <w:rFonts w:hint="default"/>
        <w:lang w:val="ru-RU" w:eastAsia="en-US" w:bidi="ar-SA"/>
      </w:rPr>
    </w:lvl>
    <w:lvl w:ilvl="4" w:tplc="EF7ACC0C">
      <w:numFmt w:val="bullet"/>
      <w:lvlText w:val="•"/>
      <w:lvlJc w:val="left"/>
      <w:pPr>
        <w:ind w:left="5899" w:hanging="360"/>
      </w:pPr>
      <w:rPr>
        <w:rFonts w:hint="default"/>
        <w:lang w:val="ru-RU" w:eastAsia="en-US" w:bidi="ar-SA"/>
      </w:rPr>
    </w:lvl>
    <w:lvl w:ilvl="5" w:tplc="5CCA0CF6">
      <w:numFmt w:val="bullet"/>
      <w:lvlText w:val="•"/>
      <w:lvlJc w:val="left"/>
      <w:pPr>
        <w:ind w:left="7499" w:hanging="360"/>
      </w:pPr>
      <w:rPr>
        <w:rFonts w:hint="default"/>
        <w:lang w:val="ru-RU" w:eastAsia="en-US" w:bidi="ar-SA"/>
      </w:rPr>
    </w:lvl>
    <w:lvl w:ilvl="6" w:tplc="AB3CB626">
      <w:numFmt w:val="bullet"/>
      <w:lvlText w:val="•"/>
      <w:lvlJc w:val="left"/>
      <w:pPr>
        <w:ind w:left="9099" w:hanging="360"/>
      </w:pPr>
      <w:rPr>
        <w:rFonts w:hint="default"/>
        <w:lang w:val="ru-RU" w:eastAsia="en-US" w:bidi="ar-SA"/>
      </w:rPr>
    </w:lvl>
    <w:lvl w:ilvl="7" w:tplc="6706C17A">
      <w:numFmt w:val="bullet"/>
      <w:lvlText w:val="•"/>
      <w:lvlJc w:val="left"/>
      <w:pPr>
        <w:ind w:left="10698" w:hanging="360"/>
      </w:pPr>
      <w:rPr>
        <w:rFonts w:hint="default"/>
        <w:lang w:val="ru-RU" w:eastAsia="en-US" w:bidi="ar-SA"/>
      </w:rPr>
    </w:lvl>
    <w:lvl w:ilvl="8" w:tplc="E4C02802">
      <w:numFmt w:val="bullet"/>
      <w:lvlText w:val="•"/>
      <w:lvlJc w:val="left"/>
      <w:pPr>
        <w:ind w:left="12298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17FD7BFD"/>
    <w:multiLevelType w:val="multilevel"/>
    <w:tmpl w:val="B5E83586"/>
    <w:lvl w:ilvl="0">
      <w:start w:val="2"/>
      <w:numFmt w:val="decimal"/>
      <w:lvlText w:val="%1"/>
      <w:lvlJc w:val="left"/>
      <w:pPr>
        <w:ind w:left="1629" w:hanging="683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29" w:hanging="68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29" w:hanging="683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5783" w:hanging="6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171" w:hanging="6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559" w:hanging="6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947" w:hanging="6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334" w:hanging="6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22" w:hanging="683"/>
      </w:pPr>
      <w:rPr>
        <w:rFonts w:hint="default"/>
        <w:lang w:val="ru-RU" w:eastAsia="en-US" w:bidi="ar-SA"/>
      </w:rPr>
    </w:lvl>
  </w:abstractNum>
  <w:abstractNum w:abstractNumId="5" w15:restartNumberingAfterBreak="0">
    <w:nsid w:val="24365B81"/>
    <w:multiLevelType w:val="hybridMultilevel"/>
    <w:tmpl w:val="50D46DD2"/>
    <w:lvl w:ilvl="0" w:tplc="976A5A3C">
      <w:numFmt w:val="bullet"/>
      <w:lvlText w:val="-"/>
      <w:lvlJc w:val="left"/>
      <w:pPr>
        <w:ind w:left="1091" w:hanging="130"/>
      </w:pPr>
      <w:rPr>
        <w:rFonts w:ascii="Times New Roman" w:eastAsia="Times New Roman" w:hAnsi="Times New Roman" w:cs="Times New Roman" w:hint="default"/>
        <w:i/>
        <w:iCs/>
        <w:w w:val="100"/>
        <w:sz w:val="22"/>
        <w:szCs w:val="22"/>
        <w:lang w:val="ru-RU" w:eastAsia="en-US" w:bidi="ar-SA"/>
      </w:rPr>
    </w:lvl>
    <w:lvl w:ilvl="1" w:tplc="4A540912">
      <w:numFmt w:val="bullet"/>
      <w:lvlText w:val="•"/>
      <w:lvlJc w:val="left"/>
      <w:pPr>
        <w:ind w:left="2539" w:hanging="130"/>
      </w:pPr>
      <w:rPr>
        <w:rFonts w:hint="default"/>
        <w:lang w:val="ru-RU" w:eastAsia="en-US" w:bidi="ar-SA"/>
      </w:rPr>
    </w:lvl>
    <w:lvl w:ilvl="2" w:tplc="7CE82D32">
      <w:numFmt w:val="bullet"/>
      <w:lvlText w:val="•"/>
      <w:lvlJc w:val="left"/>
      <w:pPr>
        <w:ind w:left="3979" w:hanging="130"/>
      </w:pPr>
      <w:rPr>
        <w:rFonts w:hint="default"/>
        <w:lang w:val="ru-RU" w:eastAsia="en-US" w:bidi="ar-SA"/>
      </w:rPr>
    </w:lvl>
    <w:lvl w:ilvl="3" w:tplc="40601016">
      <w:numFmt w:val="bullet"/>
      <w:lvlText w:val="•"/>
      <w:lvlJc w:val="left"/>
      <w:pPr>
        <w:ind w:left="5419" w:hanging="130"/>
      </w:pPr>
      <w:rPr>
        <w:rFonts w:hint="default"/>
        <w:lang w:val="ru-RU" w:eastAsia="en-US" w:bidi="ar-SA"/>
      </w:rPr>
    </w:lvl>
    <w:lvl w:ilvl="4" w:tplc="7B4476E6">
      <w:numFmt w:val="bullet"/>
      <w:lvlText w:val="•"/>
      <w:lvlJc w:val="left"/>
      <w:pPr>
        <w:ind w:left="6859" w:hanging="130"/>
      </w:pPr>
      <w:rPr>
        <w:rFonts w:hint="default"/>
        <w:lang w:val="ru-RU" w:eastAsia="en-US" w:bidi="ar-SA"/>
      </w:rPr>
    </w:lvl>
    <w:lvl w:ilvl="5" w:tplc="C9AA0544">
      <w:numFmt w:val="bullet"/>
      <w:lvlText w:val="•"/>
      <w:lvlJc w:val="left"/>
      <w:pPr>
        <w:ind w:left="8299" w:hanging="130"/>
      </w:pPr>
      <w:rPr>
        <w:rFonts w:hint="default"/>
        <w:lang w:val="ru-RU" w:eastAsia="en-US" w:bidi="ar-SA"/>
      </w:rPr>
    </w:lvl>
    <w:lvl w:ilvl="6" w:tplc="6DD4CA1A">
      <w:numFmt w:val="bullet"/>
      <w:lvlText w:val="•"/>
      <w:lvlJc w:val="left"/>
      <w:pPr>
        <w:ind w:left="9739" w:hanging="130"/>
      </w:pPr>
      <w:rPr>
        <w:rFonts w:hint="default"/>
        <w:lang w:val="ru-RU" w:eastAsia="en-US" w:bidi="ar-SA"/>
      </w:rPr>
    </w:lvl>
    <w:lvl w:ilvl="7" w:tplc="CB785620">
      <w:numFmt w:val="bullet"/>
      <w:lvlText w:val="•"/>
      <w:lvlJc w:val="left"/>
      <w:pPr>
        <w:ind w:left="11178" w:hanging="130"/>
      </w:pPr>
      <w:rPr>
        <w:rFonts w:hint="default"/>
        <w:lang w:val="ru-RU" w:eastAsia="en-US" w:bidi="ar-SA"/>
      </w:rPr>
    </w:lvl>
    <w:lvl w:ilvl="8" w:tplc="6660F550">
      <w:numFmt w:val="bullet"/>
      <w:lvlText w:val="•"/>
      <w:lvlJc w:val="left"/>
      <w:pPr>
        <w:ind w:left="12618" w:hanging="130"/>
      </w:pPr>
      <w:rPr>
        <w:rFonts w:hint="default"/>
        <w:lang w:val="ru-RU" w:eastAsia="en-US" w:bidi="ar-SA"/>
      </w:rPr>
    </w:lvl>
  </w:abstractNum>
  <w:abstractNum w:abstractNumId="6" w15:restartNumberingAfterBreak="0">
    <w:nsid w:val="25BC4E5D"/>
    <w:multiLevelType w:val="hybridMultilevel"/>
    <w:tmpl w:val="03BEC9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9D2DC5"/>
    <w:multiLevelType w:val="hybridMultilevel"/>
    <w:tmpl w:val="836649C0"/>
    <w:lvl w:ilvl="0" w:tplc="25301136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6" w:hanging="360"/>
      </w:pPr>
    </w:lvl>
    <w:lvl w:ilvl="2" w:tplc="0409001B" w:tentative="1">
      <w:start w:val="1"/>
      <w:numFmt w:val="lowerRoman"/>
      <w:lvlText w:val="%3."/>
      <w:lvlJc w:val="right"/>
      <w:pPr>
        <w:ind w:left="2356" w:hanging="180"/>
      </w:pPr>
    </w:lvl>
    <w:lvl w:ilvl="3" w:tplc="0409000F" w:tentative="1">
      <w:start w:val="1"/>
      <w:numFmt w:val="decimal"/>
      <w:lvlText w:val="%4."/>
      <w:lvlJc w:val="left"/>
      <w:pPr>
        <w:ind w:left="3076" w:hanging="360"/>
      </w:pPr>
    </w:lvl>
    <w:lvl w:ilvl="4" w:tplc="04090019" w:tentative="1">
      <w:start w:val="1"/>
      <w:numFmt w:val="lowerLetter"/>
      <w:lvlText w:val="%5."/>
      <w:lvlJc w:val="left"/>
      <w:pPr>
        <w:ind w:left="3796" w:hanging="360"/>
      </w:pPr>
    </w:lvl>
    <w:lvl w:ilvl="5" w:tplc="0409001B" w:tentative="1">
      <w:start w:val="1"/>
      <w:numFmt w:val="lowerRoman"/>
      <w:lvlText w:val="%6."/>
      <w:lvlJc w:val="right"/>
      <w:pPr>
        <w:ind w:left="4516" w:hanging="180"/>
      </w:pPr>
    </w:lvl>
    <w:lvl w:ilvl="6" w:tplc="0409000F" w:tentative="1">
      <w:start w:val="1"/>
      <w:numFmt w:val="decimal"/>
      <w:lvlText w:val="%7."/>
      <w:lvlJc w:val="left"/>
      <w:pPr>
        <w:ind w:left="5236" w:hanging="360"/>
      </w:pPr>
    </w:lvl>
    <w:lvl w:ilvl="7" w:tplc="04090019" w:tentative="1">
      <w:start w:val="1"/>
      <w:numFmt w:val="lowerLetter"/>
      <w:lvlText w:val="%8."/>
      <w:lvlJc w:val="left"/>
      <w:pPr>
        <w:ind w:left="5956" w:hanging="360"/>
      </w:pPr>
    </w:lvl>
    <w:lvl w:ilvl="8" w:tplc="040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8" w15:restartNumberingAfterBreak="0">
    <w:nsid w:val="307F3F08"/>
    <w:multiLevelType w:val="multilevel"/>
    <w:tmpl w:val="93BAB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DD5713"/>
    <w:multiLevelType w:val="multilevel"/>
    <w:tmpl w:val="992CD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ED1A72"/>
    <w:multiLevelType w:val="hybridMultilevel"/>
    <w:tmpl w:val="8878E0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056D4E"/>
    <w:multiLevelType w:val="multilevel"/>
    <w:tmpl w:val="451EE6E2"/>
    <w:lvl w:ilvl="0">
      <w:start w:val="1"/>
      <w:numFmt w:val="decimal"/>
      <w:lvlText w:val="%1"/>
      <w:lvlJc w:val="left"/>
      <w:pPr>
        <w:ind w:left="818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8" w:hanging="42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755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22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91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59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62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094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62" w:hanging="428"/>
      </w:pPr>
      <w:rPr>
        <w:rFonts w:hint="default"/>
        <w:lang w:val="ru-RU" w:eastAsia="en-US" w:bidi="ar-SA"/>
      </w:rPr>
    </w:lvl>
  </w:abstractNum>
  <w:abstractNum w:abstractNumId="12" w15:restartNumberingAfterBreak="0">
    <w:nsid w:val="4DEE724C"/>
    <w:multiLevelType w:val="hybridMultilevel"/>
    <w:tmpl w:val="162ABC48"/>
    <w:lvl w:ilvl="0" w:tplc="CA92E920">
      <w:numFmt w:val="bullet"/>
      <w:lvlText w:val=""/>
      <w:lvlJc w:val="left"/>
      <w:pPr>
        <w:ind w:left="93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32D6AEC2">
      <w:numFmt w:val="bullet"/>
      <w:lvlText w:val="•"/>
      <w:lvlJc w:val="left"/>
      <w:pPr>
        <w:ind w:left="1100" w:hanging="360"/>
      </w:pPr>
      <w:rPr>
        <w:rFonts w:hint="default"/>
        <w:lang w:val="ru-RU" w:eastAsia="en-US" w:bidi="ar-SA"/>
      </w:rPr>
    </w:lvl>
    <w:lvl w:ilvl="2" w:tplc="FAA8BA50">
      <w:numFmt w:val="bullet"/>
      <w:lvlText w:val="•"/>
      <w:lvlJc w:val="left"/>
      <w:pPr>
        <w:ind w:left="2699" w:hanging="360"/>
      </w:pPr>
      <w:rPr>
        <w:rFonts w:hint="default"/>
        <w:lang w:val="ru-RU" w:eastAsia="en-US" w:bidi="ar-SA"/>
      </w:rPr>
    </w:lvl>
    <w:lvl w:ilvl="3" w:tplc="370877EA">
      <w:numFmt w:val="bullet"/>
      <w:lvlText w:val="•"/>
      <w:lvlJc w:val="left"/>
      <w:pPr>
        <w:ind w:left="4299" w:hanging="360"/>
      </w:pPr>
      <w:rPr>
        <w:rFonts w:hint="default"/>
        <w:lang w:val="ru-RU" w:eastAsia="en-US" w:bidi="ar-SA"/>
      </w:rPr>
    </w:lvl>
    <w:lvl w:ilvl="4" w:tplc="AB044D08">
      <w:numFmt w:val="bullet"/>
      <w:lvlText w:val="•"/>
      <w:lvlJc w:val="left"/>
      <w:pPr>
        <w:ind w:left="5899" w:hanging="360"/>
      </w:pPr>
      <w:rPr>
        <w:rFonts w:hint="default"/>
        <w:lang w:val="ru-RU" w:eastAsia="en-US" w:bidi="ar-SA"/>
      </w:rPr>
    </w:lvl>
    <w:lvl w:ilvl="5" w:tplc="95DEF0E2">
      <w:numFmt w:val="bullet"/>
      <w:lvlText w:val="•"/>
      <w:lvlJc w:val="left"/>
      <w:pPr>
        <w:ind w:left="7499" w:hanging="360"/>
      </w:pPr>
      <w:rPr>
        <w:rFonts w:hint="default"/>
        <w:lang w:val="ru-RU" w:eastAsia="en-US" w:bidi="ar-SA"/>
      </w:rPr>
    </w:lvl>
    <w:lvl w:ilvl="6" w:tplc="CD943AF6">
      <w:numFmt w:val="bullet"/>
      <w:lvlText w:val="•"/>
      <w:lvlJc w:val="left"/>
      <w:pPr>
        <w:ind w:left="9099" w:hanging="360"/>
      </w:pPr>
      <w:rPr>
        <w:rFonts w:hint="default"/>
        <w:lang w:val="ru-RU" w:eastAsia="en-US" w:bidi="ar-SA"/>
      </w:rPr>
    </w:lvl>
    <w:lvl w:ilvl="7" w:tplc="531851CA">
      <w:numFmt w:val="bullet"/>
      <w:lvlText w:val="•"/>
      <w:lvlJc w:val="left"/>
      <w:pPr>
        <w:ind w:left="10698" w:hanging="360"/>
      </w:pPr>
      <w:rPr>
        <w:rFonts w:hint="default"/>
        <w:lang w:val="ru-RU" w:eastAsia="en-US" w:bidi="ar-SA"/>
      </w:rPr>
    </w:lvl>
    <w:lvl w:ilvl="8" w:tplc="2A2C5A5E">
      <w:numFmt w:val="bullet"/>
      <w:lvlText w:val="•"/>
      <w:lvlJc w:val="left"/>
      <w:pPr>
        <w:ind w:left="12298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553D5CEC"/>
    <w:multiLevelType w:val="multilevel"/>
    <w:tmpl w:val="11F2D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9F6188"/>
    <w:multiLevelType w:val="multilevel"/>
    <w:tmpl w:val="AF06F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4"/>
  </w:num>
  <w:num w:numId="4">
    <w:abstractNumId w:val="11"/>
  </w:num>
  <w:num w:numId="5">
    <w:abstractNumId w:val="7"/>
  </w:num>
  <w:num w:numId="6">
    <w:abstractNumId w:val="2"/>
  </w:num>
  <w:num w:numId="7">
    <w:abstractNumId w:val="0"/>
  </w:num>
  <w:num w:numId="8">
    <w:abstractNumId w:val="10"/>
  </w:num>
  <w:num w:numId="9">
    <w:abstractNumId w:val="3"/>
  </w:num>
  <w:num w:numId="10">
    <w:abstractNumId w:val="13"/>
  </w:num>
  <w:num w:numId="11">
    <w:abstractNumId w:val="14"/>
  </w:num>
  <w:num w:numId="12">
    <w:abstractNumId w:val="8"/>
  </w:num>
  <w:num w:numId="13">
    <w:abstractNumId w:val="9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23A"/>
    <w:rsid w:val="0003207B"/>
    <w:rsid w:val="001023AA"/>
    <w:rsid w:val="00272EC3"/>
    <w:rsid w:val="002E6802"/>
    <w:rsid w:val="003B323A"/>
    <w:rsid w:val="003C762C"/>
    <w:rsid w:val="00510505"/>
    <w:rsid w:val="006A5E6C"/>
    <w:rsid w:val="006D6825"/>
    <w:rsid w:val="00743F65"/>
    <w:rsid w:val="00784C07"/>
    <w:rsid w:val="007C315E"/>
    <w:rsid w:val="008E1A8D"/>
    <w:rsid w:val="009518B5"/>
    <w:rsid w:val="00B1243A"/>
    <w:rsid w:val="00B766AA"/>
    <w:rsid w:val="00CA03E7"/>
    <w:rsid w:val="00F811B9"/>
    <w:rsid w:val="00FA0DE0"/>
    <w:rsid w:val="00FB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D2741"/>
  <w14:defaultImageDpi w14:val="300"/>
  <w15:docId w15:val="{C85939F5-42D0-40A8-9ED1-C406A2DE1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B323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B323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B323A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B323A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34"/>
    <w:qFormat/>
    <w:rsid w:val="003B323A"/>
    <w:pPr>
      <w:ind w:left="556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3B323A"/>
  </w:style>
  <w:style w:type="character" w:styleId="a6">
    <w:name w:val="Hyperlink"/>
    <w:basedOn w:val="a0"/>
    <w:uiPriority w:val="99"/>
    <w:unhideWhenUsed/>
    <w:rsid w:val="00784C07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784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Другое_"/>
    <w:basedOn w:val="a0"/>
    <w:link w:val="a9"/>
    <w:rsid w:val="00784C0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9">
    <w:name w:val="Другое"/>
    <w:basedOn w:val="a"/>
    <w:link w:val="a8"/>
    <w:rsid w:val="00784C07"/>
    <w:pPr>
      <w:shd w:val="clear" w:color="auto" w:fill="FFFFFF"/>
      <w:autoSpaceDE/>
      <w:autoSpaceDN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1398</TotalTime>
  <Pages>1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Ленира Гриневич</dc:creator>
  <cp:keywords/>
  <dc:description/>
  <cp:lastModifiedBy>Красногвардейская СШ</cp:lastModifiedBy>
  <cp:revision>8</cp:revision>
  <dcterms:created xsi:type="dcterms:W3CDTF">2023-06-21T11:29:00Z</dcterms:created>
  <dcterms:modified xsi:type="dcterms:W3CDTF">2024-07-01T09:07:00Z</dcterms:modified>
</cp:coreProperties>
</file>