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FE" w:rsidRDefault="00A81BB6">
      <w:pPr>
        <w:spacing w:after="26" w:line="259" w:lineRule="auto"/>
        <w:ind w:right="10"/>
        <w:jc w:val="center"/>
      </w:pPr>
      <w:r>
        <w:rPr>
          <w:b/>
        </w:rPr>
        <w:t>МУНИЦИПАЛЬНОЕ БЮДЖЕТНОЕ ОБЩЕОБРАЗОВА</w:t>
      </w:r>
      <w:r w:rsidR="005401F2">
        <w:rPr>
          <w:b/>
        </w:rPr>
        <w:t>ТЕЛЬНОЕ УЧРЕЖДЕНИЕ «КРАСНОГВАРДЕЙСКАЯ</w:t>
      </w:r>
      <w:r>
        <w:rPr>
          <w:b/>
        </w:rPr>
        <w:t xml:space="preserve"> СРЕДНЯЯ ШКОЛА»  </w:t>
      </w:r>
    </w:p>
    <w:p w:rsidR="007954FE" w:rsidRDefault="00A81BB6">
      <w:pPr>
        <w:spacing w:after="0" w:line="259" w:lineRule="auto"/>
        <w:ind w:right="1"/>
        <w:jc w:val="center"/>
      </w:pPr>
      <w:r>
        <w:rPr>
          <w:b/>
        </w:rPr>
        <w:t xml:space="preserve">СОВЕТСКОГО </w:t>
      </w:r>
      <w:proofErr w:type="gramStart"/>
      <w:r>
        <w:rPr>
          <w:b/>
        </w:rPr>
        <w:t>РАЙОНА  РЕСПУБЛИКИ</w:t>
      </w:r>
      <w:proofErr w:type="gramEnd"/>
      <w:r>
        <w:rPr>
          <w:b/>
        </w:rPr>
        <w:t xml:space="preserve"> КРЫМ </w:t>
      </w:r>
    </w:p>
    <w:p w:rsidR="007954FE" w:rsidRDefault="00A81BB6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7954FE" w:rsidRDefault="00A81BB6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3817" w:type="dxa"/>
        <w:tblInd w:w="-108" w:type="dxa"/>
        <w:tblCellMar>
          <w:top w:w="2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80"/>
        <w:gridCol w:w="6337"/>
      </w:tblGrid>
      <w:tr w:rsidR="007954FE">
        <w:trPr>
          <w:trHeight w:val="353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FE" w:rsidRDefault="00A81BB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УТВЕРЖДЕНА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FE" w:rsidRDefault="00A81BB6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СОГЛАСОВАНО: </w:t>
            </w:r>
          </w:p>
        </w:tc>
      </w:tr>
      <w:tr w:rsidR="007954FE">
        <w:trPr>
          <w:trHeight w:val="336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FE" w:rsidRDefault="00A81BB6">
            <w:pPr>
              <w:spacing w:after="0" w:line="259" w:lineRule="auto"/>
              <w:ind w:left="0" w:right="0" w:firstLine="0"/>
            </w:pPr>
            <w:r>
              <w:t>приказом от «__</w:t>
            </w:r>
            <w:r>
              <w:rPr>
                <w:u w:val="single" w:color="000000"/>
              </w:rPr>
              <w:t>»___2024 г.</w:t>
            </w:r>
            <w:r>
              <w:t xml:space="preserve">_ №____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FE" w:rsidRDefault="00A81BB6">
            <w:pPr>
              <w:spacing w:after="0" w:line="259" w:lineRule="auto"/>
              <w:ind w:left="2" w:right="0" w:firstLine="0"/>
            </w:pPr>
            <w:r>
              <w:t xml:space="preserve">Начальник летнего лагеря </w:t>
            </w:r>
          </w:p>
        </w:tc>
      </w:tr>
      <w:tr w:rsidR="007954FE">
        <w:trPr>
          <w:trHeight w:val="334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FE" w:rsidRDefault="00A81BB6">
            <w:pPr>
              <w:spacing w:after="0" w:line="259" w:lineRule="auto"/>
              <w:ind w:left="0" w:right="0" w:firstLine="0"/>
            </w:pPr>
            <w:r>
              <w:t xml:space="preserve">Директор     ______________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FE" w:rsidRDefault="00A81BB6">
            <w:pPr>
              <w:spacing w:after="0" w:line="259" w:lineRule="auto"/>
              <w:ind w:left="2" w:right="0" w:firstLine="0"/>
            </w:pPr>
            <w:r>
              <w:t xml:space="preserve">                   </w:t>
            </w:r>
            <w:r w:rsidR="005401F2">
              <w:t xml:space="preserve">                      Э.Б. Руденко</w:t>
            </w:r>
            <w:r>
              <w:t xml:space="preserve"> </w:t>
            </w:r>
          </w:p>
        </w:tc>
      </w:tr>
      <w:tr w:rsidR="007954FE">
        <w:trPr>
          <w:trHeight w:val="353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FE" w:rsidRDefault="00A81BB6">
            <w:pPr>
              <w:spacing w:after="0" w:line="259" w:lineRule="auto"/>
              <w:ind w:left="0" w:right="0" w:firstLine="0"/>
            </w:pPr>
            <w:r>
              <w:t xml:space="preserve">              </w:t>
            </w:r>
            <w:r w:rsidR="005401F2">
              <w:t xml:space="preserve">                   </w:t>
            </w:r>
            <w:proofErr w:type="spellStart"/>
            <w:r w:rsidR="005401F2">
              <w:t>Е.В.Вербенец</w:t>
            </w:r>
            <w:proofErr w:type="spellEnd"/>
            <w:r>
              <w:t xml:space="preserve">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FE" w:rsidRDefault="00A81BB6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(подпись Ф.И.О.) </w:t>
            </w:r>
          </w:p>
        </w:tc>
      </w:tr>
      <w:tr w:rsidR="007954FE">
        <w:trPr>
          <w:trHeight w:val="334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FE" w:rsidRDefault="00A81BB6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(подпись Ф.И.О.)</w:t>
            </w:r>
            <w:r>
              <w:t xml:space="preserve">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FE" w:rsidRDefault="00A81BB6">
            <w:pPr>
              <w:spacing w:after="0" w:line="259" w:lineRule="auto"/>
              <w:ind w:left="9" w:right="0" w:firstLine="0"/>
              <w:jc w:val="center"/>
            </w:pPr>
            <w:r>
              <w:t xml:space="preserve">«      » мая 2024г. </w:t>
            </w:r>
          </w:p>
        </w:tc>
      </w:tr>
    </w:tbl>
    <w:p w:rsidR="007954FE" w:rsidRDefault="00A81BB6">
      <w:pPr>
        <w:spacing w:after="0" w:line="259" w:lineRule="auto"/>
        <w:ind w:left="69" w:right="0" w:firstLine="0"/>
        <w:jc w:val="center"/>
      </w:pPr>
      <w:r>
        <w:rPr>
          <w:sz w:val="28"/>
        </w:rPr>
        <w:t xml:space="preserve"> </w:t>
      </w:r>
    </w:p>
    <w:p w:rsidR="007954FE" w:rsidRDefault="00A81BB6">
      <w:pPr>
        <w:spacing w:after="0" w:line="259" w:lineRule="auto"/>
        <w:ind w:left="69" w:right="0" w:firstLine="0"/>
        <w:jc w:val="center"/>
      </w:pPr>
      <w:r>
        <w:rPr>
          <w:sz w:val="28"/>
        </w:rPr>
        <w:t xml:space="preserve"> </w:t>
      </w:r>
    </w:p>
    <w:p w:rsidR="007954FE" w:rsidRDefault="00A81BB6">
      <w:pPr>
        <w:spacing w:after="0" w:line="259" w:lineRule="auto"/>
        <w:ind w:left="69" w:right="0" w:firstLine="0"/>
        <w:jc w:val="center"/>
      </w:pPr>
      <w:r>
        <w:rPr>
          <w:sz w:val="28"/>
        </w:rPr>
        <w:t xml:space="preserve"> </w:t>
      </w:r>
    </w:p>
    <w:p w:rsidR="007954FE" w:rsidRDefault="00A81BB6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7954FE" w:rsidRDefault="00A81BB6">
      <w:pPr>
        <w:spacing w:after="0" w:line="259" w:lineRule="auto"/>
        <w:ind w:left="69" w:right="0" w:firstLine="0"/>
        <w:jc w:val="center"/>
      </w:pPr>
      <w:r>
        <w:rPr>
          <w:sz w:val="28"/>
        </w:rPr>
        <w:t xml:space="preserve"> </w:t>
      </w:r>
    </w:p>
    <w:p w:rsidR="007954FE" w:rsidRDefault="00A81BB6">
      <w:pPr>
        <w:spacing w:after="212" w:line="259" w:lineRule="auto"/>
        <w:ind w:left="69" w:right="0" w:firstLine="0"/>
        <w:jc w:val="center"/>
      </w:pPr>
      <w:r>
        <w:rPr>
          <w:b/>
          <w:sz w:val="28"/>
        </w:rPr>
        <w:t xml:space="preserve"> </w:t>
      </w:r>
    </w:p>
    <w:p w:rsidR="007954FE" w:rsidRDefault="00A81BB6">
      <w:pPr>
        <w:spacing w:after="0" w:line="270" w:lineRule="auto"/>
        <w:ind w:right="0"/>
        <w:jc w:val="center"/>
      </w:pPr>
      <w:r>
        <w:rPr>
          <w:b/>
          <w:sz w:val="44"/>
        </w:rPr>
        <w:t xml:space="preserve">Рабочая программа по дополнительному образованию в лагере дневного пребывания </w:t>
      </w:r>
    </w:p>
    <w:p w:rsidR="007954FE" w:rsidRDefault="005401F2">
      <w:pPr>
        <w:spacing w:after="0" w:line="270" w:lineRule="auto"/>
        <w:ind w:right="0"/>
        <w:jc w:val="center"/>
      </w:pPr>
      <w:r>
        <w:rPr>
          <w:b/>
          <w:sz w:val="44"/>
        </w:rPr>
        <w:t>кружок «Фантазия</w:t>
      </w:r>
      <w:r w:rsidR="00A81BB6">
        <w:rPr>
          <w:b/>
          <w:sz w:val="44"/>
        </w:rPr>
        <w:t xml:space="preserve">»  </w:t>
      </w:r>
    </w:p>
    <w:p w:rsidR="007954FE" w:rsidRDefault="005401F2">
      <w:pPr>
        <w:spacing w:after="0" w:line="259" w:lineRule="auto"/>
        <w:ind w:left="0" w:right="0" w:firstLine="0"/>
        <w:jc w:val="center"/>
      </w:pPr>
      <w:r>
        <w:rPr>
          <w:b/>
          <w:sz w:val="36"/>
        </w:rPr>
        <w:t>в 1</w:t>
      </w:r>
      <w:r w:rsidR="00A81BB6">
        <w:rPr>
          <w:b/>
          <w:sz w:val="36"/>
        </w:rPr>
        <w:t xml:space="preserve"> - 8 классах </w:t>
      </w:r>
    </w:p>
    <w:p w:rsidR="007954FE" w:rsidRDefault="00A81BB6">
      <w:pPr>
        <w:spacing w:after="4" w:line="252" w:lineRule="auto"/>
        <w:ind w:left="-15" w:right="6925" w:firstLine="7569"/>
        <w:rPr>
          <w:b/>
          <w:sz w:val="28"/>
        </w:rPr>
      </w:pPr>
      <w:r>
        <w:rPr>
          <w:b/>
          <w:sz w:val="32"/>
        </w:rPr>
        <w:t xml:space="preserve"> </w:t>
      </w:r>
      <w:r>
        <w:rPr>
          <w:b/>
          <w:sz w:val="28"/>
        </w:rPr>
        <w:t xml:space="preserve">                                                                                               </w:t>
      </w:r>
      <w:r w:rsidR="005401F2">
        <w:rPr>
          <w:b/>
          <w:sz w:val="28"/>
        </w:rPr>
        <w:t xml:space="preserve">                          </w:t>
      </w:r>
    </w:p>
    <w:p w:rsidR="005401F2" w:rsidRDefault="005401F2">
      <w:pPr>
        <w:spacing w:after="4" w:line="252" w:lineRule="auto"/>
        <w:ind w:left="-15" w:right="6925" w:firstLine="7569"/>
      </w:pPr>
    </w:p>
    <w:p w:rsidR="007954FE" w:rsidRDefault="00A81BB6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7954FE" w:rsidRDefault="00A81BB6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7954FE" w:rsidRDefault="00A81BB6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7954FE" w:rsidRDefault="00A81BB6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7954FE" w:rsidRDefault="00A81BB6" w:rsidP="005401F2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7954FE" w:rsidRDefault="00A81BB6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                                  </w:t>
      </w:r>
      <w:r w:rsidR="005401F2">
        <w:rPr>
          <w:sz w:val="28"/>
        </w:rPr>
        <w:t xml:space="preserve">                                                                                                                 </w:t>
      </w:r>
      <w:proofErr w:type="gramStart"/>
      <w:r w:rsidR="005401F2">
        <w:rPr>
          <w:sz w:val="28"/>
        </w:rPr>
        <w:t>Учитель  :</w:t>
      </w:r>
      <w:proofErr w:type="gramEnd"/>
      <w:r w:rsidR="005401F2">
        <w:rPr>
          <w:sz w:val="28"/>
        </w:rPr>
        <w:t xml:space="preserve"> </w:t>
      </w:r>
      <w:proofErr w:type="spellStart"/>
      <w:r w:rsidR="005401F2">
        <w:rPr>
          <w:sz w:val="28"/>
        </w:rPr>
        <w:t>Матвиив</w:t>
      </w:r>
      <w:proofErr w:type="spellEnd"/>
      <w:r w:rsidR="005401F2">
        <w:rPr>
          <w:sz w:val="28"/>
        </w:rPr>
        <w:t xml:space="preserve"> Д.Д.</w:t>
      </w:r>
      <w:r>
        <w:rPr>
          <w:sz w:val="28"/>
        </w:rPr>
        <w:t xml:space="preserve"> </w:t>
      </w:r>
    </w:p>
    <w:p w:rsidR="007954FE" w:rsidRDefault="00A81BB6">
      <w:pPr>
        <w:spacing w:after="0" w:line="259" w:lineRule="auto"/>
        <w:ind w:left="0" w:right="0" w:firstLine="0"/>
      </w:pPr>
      <w:r>
        <w:rPr>
          <w:b/>
          <w:sz w:val="28"/>
        </w:rPr>
        <w:lastRenderedPageBreak/>
        <w:t xml:space="preserve"> </w:t>
      </w:r>
    </w:p>
    <w:p w:rsidR="007954FE" w:rsidRDefault="00A81BB6">
      <w:pPr>
        <w:pStyle w:val="1"/>
        <w:ind w:left="234" w:hanging="249"/>
      </w:pPr>
      <w:r>
        <w:t xml:space="preserve">Пояснительная записка </w:t>
      </w:r>
    </w:p>
    <w:p w:rsidR="005401F2" w:rsidRDefault="00A81BB6">
      <w:pPr>
        <w:ind w:left="-5"/>
      </w:pPr>
      <w:r>
        <w:rPr>
          <w:b/>
          <w:i/>
        </w:rPr>
        <w:t xml:space="preserve">Направленность программы </w:t>
      </w:r>
      <w:r>
        <w:t xml:space="preserve">– художественно - </w:t>
      </w:r>
      <w:proofErr w:type="gramStart"/>
      <w:r>
        <w:t xml:space="preserve">эстетическая  </w:t>
      </w:r>
      <w:r>
        <w:rPr>
          <w:b/>
          <w:i/>
        </w:rPr>
        <w:t>Направление</w:t>
      </w:r>
      <w:proofErr w:type="gramEnd"/>
      <w:r>
        <w:t xml:space="preserve">   </w:t>
      </w:r>
      <w:r>
        <w:rPr>
          <w:b/>
          <w:i/>
        </w:rPr>
        <w:t>программы</w:t>
      </w:r>
      <w:r>
        <w:t xml:space="preserve"> – изобразительное искусство </w:t>
      </w:r>
    </w:p>
    <w:p w:rsidR="007954FE" w:rsidRDefault="00A81BB6">
      <w:pPr>
        <w:ind w:left="-5"/>
      </w:pPr>
      <w:r>
        <w:rPr>
          <w:b/>
          <w:i/>
        </w:rPr>
        <w:t>Уровень</w:t>
      </w:r>
      <w:r>
        <w:t xml:space="preserve"> </w:t>
      </w:r>
      <w:proofErr w:type="gramStart"/>
      <w:r>
        <w:rPr>
          <w:b/>
          <w:i/>
        </w:rPr>
        <w:t xml:space="preserve">программы </w:t>
      </w:r>
      <w:r>
        <w:t xml:space="preserve"> -</w:t>
      </w:r>
      <w:proofErr w:type="gramEnd"/>
      <w:r>
        <w:t xml:space="preserve"> общекультурный ознакомительный.  </w:t>
      </w:r>
    </w:p>
    <w:p w:rsidR="007954FE" w:rsidRDefault="00A81BB6">
      <w:pPr>
        <w:ind w:left="-5" w:right="0"/>
      </w:pPr>
      <w:r>
        <w:t xml:space="preserve">Программа разработана </w:t>
      </w:r>
      <w:r>
        <w:rPr>
          <w:b/>
        </w:rPr>
        <w:t>в соответствии</w:t>
      </w:r>
      <w:r>
        <w:t xml:space="preserve"> с: </w:t>
      </w:r>
    </w:p>
    <w:p w:rsidR="007954FE" w:rsidRDefault="00A81BB6">
      <w:pPr>
        <w:numPr>
          <w:ilvl w:val="0"/>
          <w:numId w:val="1"/>
        </w:numPr>
        <w:ind w:right="0" w:hanging="240"/>
      </w:pPr>
      <w:r>
        <w:t xml:space="preserve">Федеральным законом «Об образовании в Российской Федерации» от 29 декабря 2012 года N 273-ФЗ  </w:t>
      </w:r>
    </w:p>
    <w:p w:rsidR="007954FE" w:rsidRDefault="00A81BB6">
      <w:pPr>
        <w:numPr>
          <w:ilvl w:val="0"/>
          <w:numId w:val="1"/>
        </w:numPr>
        <w:ind w:right="0" w:hanging="240"/>
      </w:pPr>
      <w:r>
        <w:t xml:space="preserve">Концепцией развития дополнительного образования детей от 4 сентября 2014 г. № 1726-р.  </w:t>
      </w:r>
    </w:p>
    <w:p w:rsidR="007954FE" w:rsidRDefault="00A81BB6">
      <w:pPr>
        <w:numPr>
          <w:ilvl w:val="0"/>
          <w:numId w:val="1"/>
        </w:numPr>
        <w:ind w:right="0" w:hanging="240"/>
      </w:pPr>
      <w:r>
        <w:t>Приказом Министерства образования и науки Российской Федерации от 29 авгу</w:t>
      </w:r>
      <w:r>
        <w:t xml:space="preserve">ста 2013 г. № 1008 «Об утверждении порядка организации и осуществления образовательной деятельности по дополнительным общеобразовательным программам»  </w:t>
      </w:r>
    </w:p>
    <w:p w:rsidR="007954FE" w:rsidRDefault="00A81BB6">
      <w:pPr>
        <w:numPr>
          <w:ilvl w:val="0"/>
          <w:numId w:val="1"/>
        </w:numPr>
        <w:ind w:right="0" w:hanging="240"/>
      </w:pPr>
      <w:r>
        <w:t>Методическими рекомендациями по проектированию дополнительных общеразвивающих программ (письмо МО РФ № 0</w:t>
      </w:r>
      <w:r>
        <w:t xml:space="preserve">9-3242 от 18.11.2015 г.).  </w:t>
      </w:r>
    </w:p>
    <w:p w:rsidR="007954FE" w:rsidRDefault="00A81BB6">
      <w:pPr>
        <w:spacing w:after="17" w:line="259" w:lineRule="auto"/>
        <w:ind w:left="-5" w:right="0"/>
      </w:pPr>
      <w:r>
        <w:rPr>
          <w:b/>
          <w:i/>
        </w:rPr>
        <w:t xml:space="preserve">Адресат программы. </w:t>
      </w:r>
    </w:p>
    <w:p w:rsidR="007954FE" w:rsidRDefault="00A81BB6">
      <w:pPr>
        <w:ind w:left="-5" w:right="0"/>
      </w:pPr>
      <w:r>
        <w:t xml:space="preserve">Состав групп – разновозрастной.  </w:t>
      </w:r>
    </w:p>
    <w:p w:rsidR="005401F2" w:rsidRDefault="00A81BB6">
      <w:pPr>
        <w:ind w:left="-5" w:right="8328"/>
      </w:pPr>
      <w:r>
        <w:rPr>
          <w:b/>
          <w:i/>
        </w:rPr>
        <w:t>Система набора учащихся</w:t>
      </w:r>
      <w:r>
        <w:rPr>
          <w:b/>
        </w:rPr>
        <w:t xml:space="preserve"> </w:t>
      </w:r>
      <w:r>
        <w:t xml:space="preserve">–распределение по отрядам.   </w:t>
      </w:r>
    </w:p>
    <w:p w:rsidR="007954FE" w:rsidRDefault="00A81BB6">
      <w:pPr>
        <w:ind w:left="-5" w:right="8328"/>
      </w:pPr>
      <w:r>
        <w:rPr>
          <w:b/>
        </w:rPr>
        <w:t>Формы работы:</w:t>
      </w:r>
      <w:r>
        <w:t xml:space="preserve"> </w:t>
      </w:r>
    </w:p>
    <w:p w:rsidR="007954FE" w:rsidRDefault="00A81BB6">
      <w:pPr>
        <w:numPr>
          <w:ilvl w:val="0"/>
          <w:numId w:val="2"/>
        </w:numPr>
        <w:ind w:left="721" w:right="0" w:hanging="579"/>
      </w:pPr>
      <w:proofErr w:type="gramStart"/>
      <w:r>
        <w:t>индивидуальная ;</w:t>
      </w:r>
      <w:proofErr w:type="gramEnd"/>
      <w:r>
        <w:t xml:space="preserve"> </w:t>
      </w:r>
    </w:p>
    <w:p w:rsidR="007954FE" w:rsidRDefault="00A81BB6" w:rsidP="005401F2">
      <w:pPr>
        <w:numPr>
          <w:ilvl w:val="0"/>
          <w:numId w:val="2"/>
        </w:numPr>
        <w:ind w:left="721" w:right="0" w:hanging="579"/>
      </w:pPr>
      <w:r>
        <w:t xml:space="preserve">групповая (при выполнении коллективных работ каждая группа выполняет определенное задание); </w:t>
      </w:r>
    </w:p>
    <w:p w:rsidR="007954FE" w:rsidRDefault="005401F2">
      <w:pPr>
        <w:ind w:left="-5" w:right="0"/>
      </w:pPr>
      <w:r>
        <w:rPr>
          <w:b/>
        </w:rPr>
        <w:t>Программа кружка «Фантазия</w:t>
      </w:r>
      <w:r w:rsidR="00A81BB6">
        <w:rPr>
          <w:b/>
        </w:rPr>
        <w:t xml:space="preserve">» </w:t>
      </w:r>
      <w:r w:rsidR="00A81BB6">
        <w:t xml:space="preserve">рассчитана на время работы летнего оздоровительного лагеря. </w:t>
      </w:r>
    </w:p>
    <w:p w:rsidR="007954FE" w:rsidRDefault="00A81BB6">
      <w:pPr>
        <w:ind w:left="-5" w:right="0"/>
      </w:pPr>
      <w:r>
        <w:rPr>
          <w:b/>
        </w:rPr>
        <w:t>Количество часов</w:t>
      </w:r>
      <w:r>
        <w:t xml:space="preserve">: 3 часа – 1 час в неделю. </w:t>
      </w:r>
    </w:p>
    <w:p w:rsidR="007954FE" w:rsidRDefault="00A81BB6">
      <w:pPr>
        <w:ind w:left="-5" w:right="0"/>
      </w:pPr>
      <w:r>
        <w:rPr>
          <w:b/>
        </w:rPr>
        <w:t>Продолжительность образовател</w:t>
      </w:r>
      <w:r>
        <w:rPr>
          <w:b/>
        </w:rPr>
        <w:t>ьного процесса</w:t>
      </w:r>
      <w:r w:rsidR="005401F2">
        <w:t xml:space="preserve"> составляет 60 минут 3</w:t>
      </w:r>
      <w:r>
        <w:t xml:space="preserve"> раз</w:t>
      </w:r>
      <w:r w:rsidR="005401F2">
        <w:t>а</w:t>
      </w:r>
      <w:r>
        <w:t xml:space="preserve"> в неделю в течение всего времени работы летнего оздоровительного лагеря, в первой половине дня.  </w:t>
      </w:r>
    </w:p>
    <w:p w:rsidR="007954FE" w:rsidRDefault="00A81BB6">
      <w:pPr>
        <w:spacing w:after="193" w:line="259" w:lineRule="auto"/>
        <w:ind w:left="14" w:right="0" w:firstLine="0"/>
        <w:jc w:val="center"/>
      </w:pPr>
      <w:r>
        <w:rPr>
          <w:sz w:val="6"/>
        </w:rPr>
        <w:t xml:space="preserve"> </w:t>
      </w:r>
    </w:p>
    <w:p w:rsidR="007954FE" w:rsidRDefault="00A81BB6">
      <w:pPr>
        <w:spacing w:after="20" w:line="259" w:lineRule="auto"/>
        <w:ind w:left="-5" w:right="0"/>
      </w:pPr>
      <w:r>
        <w:rPr>
          <w:b/>
        </w:rPr>
        <w:t>Цель</w:t>
      </w:r>
      <w:r>
        <w:t xml:space="preserve">:   </w:t>
      </w:r>
    </w:p>
    <w:p w:rsidR="007954FE" w:rsidRDefault="00A81BB6">
      <w:pPr>
        <w:ind w:left="718" w:right="0"/>
      </w:pPr>
      <w:r>
        <w:t xml:space="preserve">Развитие личности школьника средствами искусства и получение опыта художественно-творческой деятельности. </w:t>
      </w:r>
    </w:p>
    <w:p w:rsidR="007954FE" w:rsidRDefault="00A81BB6">
      <w:pPr>
        <w:spacing w:after="20" w:line="259" w:lineRule="auto"/>
        <w:ind w:left="-5" w:right="0"/>
      </w:pPr>
      <w:r>
        <w:rPr>
          <w:b/>
        </w:rPr>
        <w:t xml:space="preserve">Задачи:  </w:t>
      </w:r>
    </w:p>
    <w:p w:rsidR="007954FE" w:rsidRDefault="00A81BB6">
      <w:pPr>
        <w:ind w:left="718" w:right="0"/>
      </w:pPr>
      <w:r>
        <w:t xml:space="preserve">1.Научить элементарной художественной грамоте и работе с различными художественными материалами. </w:t>
      </w:r>
    </w:p>
    <w:p w:rsidR="007954FE" w:rsidRDefault="00A81BB6">
      <w:pPr>
        <w:ind w:left="718" w:right="0"/>
      </w:pPr>
      <w:r>
        <w:t xml:space="preserve">2.Развить творческий потенциал, воображение ребенка, навыки сотрудничества в художественной деятельности. </w:t>
      </w:r>
    </w:p>
    <w:p w:rsidR="007954FE" w:rsidRDefault="00A81BB6">
      <w:pPr>
        <w:ind w:left="718" w:right="0"/>
      </w:pPr>
      <w:r>
        <w:t>3.Воспитать интерес к изобразительному и</w:t>
      </w:r>
      <w:r>
        <w:t xml:space="preserve">скусству, обогатить нравственный опыт детей. </w:t>
      </w:r>
    </w:p>
    <w:p w:rsidR="007954FE" w:rsidRDefault="005401F2">
      <w:pPr>
        <w:ind w:left="-15" w:right="0" w:firstLine="708"/>
      </w:pPr>
      <w:r>
        <w:lastRenderedPageBreak/>
        <w:t>Программа «Фантазия» рассчитана на детей от 7 до 14</w:t>
      </w:r>
      <w:r w:rsidR="00A81BB6">
        <w:t xml:space="preserve"> лет. Занятия </w:t>
      </w:r>
      <w:proofErr w:type="gramStart"/>
      <w:r w:rsidR="00A81BB6">
        <w:t>проводятся  в</w:t>
      </w:r>
      <w:proofErr w:type="gramEnd"/>
      <w:r w:rsidR="00A81BB6">
        <w:t xml:space="preserve"> летний период в школьном оздоровительном лагере с дневным пребыванием детей.  Формы организаций </w:t>
      </w:r>
      <w:proofErr w:type="gramStart"/>
      <w:r w:rsidR="00A81BB6">
        <w:t>занятий :</w:t>
      </w:r>
      <w:proofErr w:type="gramEnd"/>
      <w:r w:rsidR="00A81BB6">
        <w:t xml:space="preserve"> </w:t>
      </w:r>
    </w:p>
    <w:p w:rsidR="007954FE" w:rsidRDefault="00A81BB6">
      <w:pPr>
        <w:numPr>
          <w:ilvl w:val="0"/>
          <w:numId w:val="3"/>
        </w:numPr>
        <w:ind w:right="0" w:firstLine="852"/>
      </w:pPr>
      <w:r>
        <w:t>информационное ознакомле</w:t>
      </w:r>
      <w:r>
        <w:t xml:space="preserve">ние – беседа, рассказ, диалог. </w:t>
      </w:r>
    </w:p>
    <w:p w:rsidR="007954FE" w:rsidRDefault="00A81BB6">
      <w:pPr>
        <w:numPr>
          <w:ilvl w:val="0"/>
          <w:numId w:val="3"/>
        </w:numPr>
        <w:ind w:right="0" w:firstLine="852"/>
      </w:pPr>
      <w:r>
        <w:t xml:space="preserve">художественное восприятие – рассматривание, демонстрация, экскурсия; </w:t>
      </w:r>
    </w:p>
    <w:p w:rsidR="007954FE" w:rsidRDefault="00A81BB6">
      <w:pPr>
        <w:numPr>
          <w:ilvl w:val="0"/>
          <w:numId w:val="3"/>
        </w:numPr>
        <w:ind w:right="0" w:firstLine="852"/>
      </w:pPr>
      <w:r>
        <w:t xml:space="preserve">изобразительная деятельность – индивидуально-групповая, коллективная.            художественная коммуникация – обсуждение, высказывание, </w:t>
      </w:r>
      <w:r>
        <w:rPr>
          <w:sz w:val="36"/>
        </w:rPr>
        <w:t xml:space="preserve"> </w:t>
      </w:r>
    </w:p>
    <w:p w:rsidR="007954FE" w:rsidRDefault="00A81BB6">
      <w:pPr>
        <w:ind w:left="-5" w:right="0"/>
      </w:pPr>
      <w:r>
        <w:rPr>
          <w:b/>
        </w:rPr>
        <w:t>Результативность</w:t>
      </w:r>
      <w:r>
        <w:t xml:space="preserve"> обучающихся можно проследить по итогам выполнения творческих работ, участию в выставках, конкурсах, акциях.  </w:t>
      </w:r>
    </w:p>
    <w:p w:rsidR="007954FE" w:rsidRDefault="00A81BB6">
      <w:pPr>
        <w:spacing w:after="0" w:line="259" w:lineRule="auto"/>
        <w:ind w:left="0" w:right="0" w:firstLine="0"/>
      </w:pPr>
      <w:r>
        <w:rPr>
          <w:sz w:val="14"/>
        </w:rPr>
        <w:t xml:space="preserve"> </w:t>
      </w:r>
    </w:p>
    <w:p w:rsidR="007954FE" w:rsidRDefault="00A81BB6">
      <w:pPr>
        <w:spacing w:after="0" w:line="259" w:lineRule="auto"/>
        <w:ind w:left="0" w:right="0" w:firstLine="0"/>
      </w:pPr>
      <w:r>
        <w:rPr>
          <w:b/>
          <w:sz w:val="6"/>
        </w:rPr>
        <w:t xml:space="preserve"> </w:t>
      </w:r>
    </w:p>
    <w:p w:rsidR="007954FE" w:rsidRDefault="00A81BB6">
      <w:pPr>
        <w:spacing w:after="4" w:line="252" w:lineRule="auto"/>
        <w:ind w:left="-5" w:right="6925"/>
      </w:pPr>
      <w:r>
        <w:rPr>
          <w:b/>
          <w:sz w:val="28"/>
        </w:rPr>
        <w:t xml:space="preserve">II. Планируемые результаты. </w:t>
      </w:r>
    </w:p>
    <w:p w:rsidR="007954FE" w:rsidRDefault="00A81BB6">
      <w:pPr>
        <w:spacing w:after="148" w:line="259" w:lineRule="auto"/>
        <w:ind w:left="0" w:right="0" w:firstLine="0"/>
      </w:pPr>
      <w:r>
        <w:rPr>
          <w:b/>
          <w:sz w:val="12"/>
        </w:rPr>
        <w:t xml:space="preserve"> </w:t>
      </w:r>
    </w:p>
    <w:p w:rsidR="007954FE" w:rsidRDefault="00A81BB6">
      <w:pPr>
        <w:spacing w:after="20" w:line="259" w:lineRule="auto"/>
        <w:ind w:left="-5" w:right="0"/>
      </w:pPr>
      <w:r>
        <w:rPr>
          <w:b/>
        </w:rPr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</w:t>
      </w:r>
      <w:r>
        <w:t xml:space="preserve"> </w:t>
      </w:r>
      <w:r>
        <w:rPr>
          <w:b/>
        </w:rPr>
        <w:t>освоения учебного предмета</w:t>
      </w:r>
      <w:r>
        <w:t xml:space="preserve"> </w:t>
      </w:r>
    </w:p>
    <w:p w:rsidR="007954FE" w:rsidRDefault="00A81BB6">
      <w:pPr>
        <w:ind w:left="-5" w:right="0"/>
      </w:pPr>
      <w: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кружковых занятиях по изобразительному искусству направлено на достижение учащим</w:t>
      </w:r>
      <w:r>
        <w:t xml:space="preserve">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7954FE" w:rsidRDefault="00A81BB6">
      <w:pPr>
        <w:ind w:left="-5" w:right="0"/>
      </w:pPr>
      <w:r>
        <w:rPr>
          <w:b/>
          <w:i/>
        </w:rPr>
        <w:t>Личностные результаты</w:t>
      </w:r>
      <w:r>
        <w:t xml:space="preserve"> отражаются в индивидуальных качественных свойствах учащихся, которые они должны приобрести в процессе освоения знаний в кружке по изобразительному искусству «Разноцветная палит</w:t>
      </w:r>
      <w:r>
        <w:t xml:space="preserve">ра»: 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</w:t>
      </w:r>
      <w:r>
        <w:t xml:space="preserve">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 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>формирование целостного мировоззрения, учитывающего культурное, языковое, духовное многооб</w:t>
      </w:r>
      <w:r>
        <w:t xml:space="preserve">разие современного мира;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 xml:space="preserve"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>развитие мор</w:t>
      </w:r>
      <w:r>
        <w:t xml:space="preserve">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>формирование коммуникативной компетентн</w:t>
      </w:r>
      <w:r>
        <w:t xml:space="preserve">ости в общении и сотрудничестве со сверстниками, взрослыми в процессе образовательной, творческой деятельности;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</w:t>
      </w:r>
      <w:r>
        <w:t xml:space="preserve">и;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lastRenderedPageBreak/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7954FE" w:rsidRDefault="00A81BB6">
      <w:pPr>
        <w:ind w:left="-5" w:right="0"/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</w:t>
      </w:r>
      <w:r>
        <w:rPr>
          <w:i/>
        </w:rPr>
        <w:t xml:space="preserve"> </w:t>
      </w:r>
      <w:r>
        <w:t xml:space="preserve">характеризуют уровень </w:t>
      </w:r>
      <w:proofErr w:type="spellStart"/>
      <w:r>
        <w:t>сформированности</w:t>
      </w:r>
      <w:proofErr w:type="spellEnd"/>
      <w:r>
        <w:t xml:space="preserve"> универсальных способностей учащихся, проявляющихся в познавательной и практической творческой деятельности: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 xml:space="preserve">умение самостоятельно определять цели своего обучения, ставить и формулировать для себя новые задачи в </w:t>
      </w:r>
      <w:proofErr w:type="spellStart"/>
      <w:r>
        <w:t>учѐбе</w:t>
      </w:r>
      <w:proofErr w:type="spellEnd"/>
      <w:r>
        <w:t xml:space="preserve"> и познавательной деятельности, развивать мотивы и интересы своей познавательной деятельности;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</w:t>
      </w:r>
      <w:r>
        <w:t xml:space="preserve">льных задач;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</w:t>
      </w:r>
      <w:r>
        <w:t xml:space="preserve">тветствии с изменяющейся ситуацией;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 xml:space="preserve">умение оценивать правильность выполнения учебной задачи, собственные возможности ее решения;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>владение основами самоконтроля, самооценки, принятия решений и осуществления осознанного выбора в учебной и познавательной де</w:t>
      </w:r>
      <w:r>
        <w:t xml:space="preserve">ятельности;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</w:t>
      </w:r>
      <w:r>
        <w:t xml:space="preserve">аргументировать и отстаивать свое мнение. </w:t>
      </w:r>
    </w:p>
    <w:p w:rsidR="007954FE" w:rsidRDefault="00A81BB6">
      <w:pPr>
        <w:ind w:left="-5" w:right="0"/>
      </w:pPr>
      <w:r>
        <w:rPr>
          <w:b/>
          <w:i/>
        </w:rPr>
        <w:t>Предметные результаты</w:t>
      </w:r>
      <w:r>
        <w:rPr>
          <w:i/>
        </w:rPr>
        <w:t xml:space="preserve"> </w:t>
      </w:r>
      <w: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>формирование основ художественной культуры об</w:t>
      </w:r>
      <w:r>
        <w:t>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</w:t>
      </w:r>
      <w:r>
        <w:t xml:space="preserve"> памяти, ассоциативного мышления, художественного вкуса и творческого воображения; 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</w:t>
      </w:r>
      <w:r>
        <w:t xml:space="preserve">ьтуры;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</w:t>
      </w:r>
      <w:r>
        <w:t xml:space="preserve">мысловой, эстетической и личностно - значимой ценности;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 xml:space="preserve">осознание значения искусства и творчества в личной и культурной самоидентификации личности; </w:t>
      </w:r>
    </w:p>
    <w:p w:rsidR="007954FE" w:rsidRDefault="00A81BB6">
      <w:pPr>
        <w:numPr>
          <w:ilvl w:val="0"/>
          <w:numId w:val="4"/>
        </w:numPr>
        <w:ind w:right="0" w:hanging="360"/>
      </w:pPr>
      <w:r>
        <w:t>развитие индивидуальных творческих способностей обучающихся, формирование устойчивого интереса к творческо</w:t>
      </w:r>
      <w:r>
        <w:t xml:space="preserve">й деятельности. </w:t>
      </w:r>
    </w:p>
    <w:p w:rsidR="007954FE" w:rsidRDefault="00A81BB6">
      <w:pPr>
        <w:spacing w:after="252" w:line="259" w:lineRule="auto"/>
        <w:ind w:left="0" w:right="0" w:firstLine="0"/>
      </w:pPr>
      <w:r>
        <w:rPr>
          <w:rFonts w:ascii="Arial" w:eastAsia="Arial" w:hAnsi="Arial" w:cs="Arial"/>
          <w:sz w:val="6"/>
        </w:rPr>
        <w:t xml:space="preserve"> </w:t>
      </w:r>
    </w:p>
    <w:p w:rsidR="005401F2" w:rsidRDefault="00A81BB6">
      <w:pPr>
        <w:pStyle w:val="1"/>
        <w:numPr>
          <w:ilvl w:val="0"/>
          <w:numId w:val="0"/>
        </w:numPr>
        <w:ind w:left="-5"/>
      </w:pPr>
      <w:proofErr w:type="spellStart"/>
      <w:r>
        <w:lastRenderedPageBreak/>
        <w:t>III.Содержание</w:t>
      </w:r>
      <w:proofErr w:type="spellEnd"/>
      <w:r>
        <w:t xml:space="preserve"> программы </w:t>
      </w:r>
    </w:p>
    <w:p w:rsidR="005401F2" w:rsidRDefault="005401F2">
      <w:pPr>
        <w:pStyle w:val="1"/>
        <w:numPr>
          <w:ilvl w:val="0"/>
          <w:numId w:val="0"/>
        </w:numPr>
        <w:ind w:left="-5"/>
      </w:pPr>
    </w:p>
    <w:p w:rsidR="007954FE" w:rsidRDefault="00A81BB6">
      <w:pPr>
        <w:pStyle w:val="1"/>
        <w:numPr>
          <w:ilvl w:val="0"/>
          <w:numId w:val="0"/>
        </w:numPr>
        <w:ind w:left="-5"/>
      </w:pPr>
      <w:r>
        <w:t xml:space="preserve">Занятие №1 </w:t>
      </w:r>
    </w:p>
    <w:p w:rsidR="007954FE" w:rsidRDefault="00A81BB6">
      <w:pPr>
        <w:spacing w:after="17" w:line="259" w:lineRule="auto"/>
        <w:ind w:left="-5" w:right="0"/>
      </w:pPr>
      <w:r>
        <w:rPr>
          <w:b/>
          <w:i/>
        </w:rPr>
        <w:t xml:space="preserve">Тематическое рисование «Пусть всегда буду Я» </w:t>
      </w:r>
    </w:p>
    <w:p w:rsidR="007954FE" w:rsidRDefault="00A81BB6" w:rsidP="005401F2">
      <w:pPr>
        <w:ind w:left="-5" w:right="0"/>
      </w:pPr>
      <w:r>
        <w:rPr>
          <w:i/>
        </w:rPr>
        <w:t>Теория:</w:t>
      </w:r>
      <w:r>
        <w:t xml:space="preserve"> Почти на каждом рисунке - солнышко, много ярких цветов: зеленого, голубого, красного...среди представленных рисунков есть самые разные: исполненны</w:t>
      </w:r>
      <w:r>
        <w:t xml:space="preserve">е цветными карандашами, фломастерами и даже акварельными красками, что потруднее будет. Но дети рисуют от всей души, рисуют солнце, природу, детей, таких же, как они сами... </w:t>
      </w:r>
      <w:proofErr w:type="gramStart"/>
      <w:r>
        <w:t>А</w:t>
      </w:r>
      <w:proofErr w:type="gramEnd"/>
      <w:r>
        <w:t xml:space="preserve"> есть верная примета: если дети рисуют солнце, то они счастливы... Если маленьким</w:t>
      </w:r>
      <w:r>
        <w:t xml:space="preserve"> художникам вдруг становится грустно, то они скорее нарисуют дождь, а не солнце, не правда ли?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Практика:</w:t>
      </w:r>
      <w:r w:rsidR="005401F2">
        <w:t xml:space="preserve"> Индивидуальная работа</w:t>
      </w:r>
    </w:p>
    <w:p w:rsidR="007954FE" w:rsidRDefault="00A81BB6">
      <w:pPr>
        <w:pStyle w:val="1"/>
        <w:numPr>
          <w:ilvl w:val="0"/>
          <w:numId w:val="0"/>
        </w:numPr>
        <w:ind w:left="-5"/>
      </w:pPr>
      <w:r>
        <w:t xml:space="preserve">Занятие №2 </w:t>
      </w:r>
    </w:p>
    <w:p w:rsidR="007954FE" w:rsidRDefault="00A81BB6">
      <w:pPr>
        <w:spacing w:after="17" w:line="259" w:lineRule="auto"/>
        <w:ind w:left="-5" w:right="0"/>
      </w:pPr>
      <w:proofErr w:type="gramStart"/>
      <w:r>
        <w:rPr>
          <w:b/>
          <w:i/>
        </w:rPr>
        <w:t>Пальчиковое  рисование</w:t>
      </w:r>
      <w:proofErr w:type="gramEnd"/>
      <w:r>
        <w:rPr>
          <w:b/>
          <w:i/>
        </w:rPr>
        <w:t>.</w:t>
      </w:r>
      <w:r>
        <w:rPr>
          <w:b/>
          <w:i/>
          <w:sz w:val="22"/>
        </w:rPr>
        <w:t xml:space="preserve"> </w:t>
      </w:r>
    </w:p>
    <w:p w:rsidR="007954FE" w:rsidRDefault="00A81BB6" w:rsidP="005401F2">
      <w:pPr>
        <w:ind w:left="-5" w:right="0"/>
      </w:pPr>
      <w:r>
        <w:rPr>
          <w:i/>
        </w:rPr>
        <w:t>Теория:</w:t>
      </w:r>
      <w:r>
        <w:t xml:space="preserve"> </w:t>
      </w:r>
      <w:r>
        <w:t>Польза рисования пальчиками для детей младшего возраста очевидна. Рисование таким способом прекрасно развивает мелкую моторику, которая оказывает огромное влияние на речь и память ребенка. Также во время таких занятий происходит и развитие нервной системы,</w:t>
      </w:r>
      <w:r>
        <w:t xml:space="preserve"> которая отвечает за уверенное управление телом: хорошо сидеть, уверенно ходить, бегать. Пальчиковое рисование обостряет восприятие цвета, границ изображения. Ребенок начинает творить исходя из своего возраста, учится различным техникам рисования, которые </w:t>
      </w:r>
      <w:r>
        <w:t>пригодятся ему в дальнейшем при создании более взрослых и осознанных шедевров.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Практика:</w:t>
      </w:r>
      <w:r w:rsidR="005401F2">
        <w:t xml:space="preserve"> Коллективная работа</w:t>
      </w:r>
    </w:p>
    <w:p w:rsidR="007954FE" w:rsidRDefault="00A81BB6">
      <w:pPr>
        <w:pStyle w:val="1"/>
        <w:numPr>
          <w:ilvl w:val="0"/>
          <w:numId w:val="0"/>
        </w:numPr>
        <w:ind w:left="-5"/>
      </w:pPr>
      <w:r>
        <w:t xml:space="preserve">Занятие №3 </w:t>
      </w:r>
    </w:p>
    <w:p w:rsidR="007954FE" w:rsidRDefault="00A81BB6">
      <w:pPr>
        <w:spacing w:after="17" w:line="259" w:lineRule="auto"/>
        <w:ind w:left="-5" w:right="0"/>
      </w:pPr>
      <w:r>
        <w:rPr>
          <w:b/>
          <w:i/>
        </w:rPr>
        <w:t xml:space="preserve">Нетрадиционная техника рисования. </w:t>
      </w:r>
      <w:proofErr w:type="spellStart"/>
      <w:r>
        <w:rPr>
          <w:b/>
          <w:i/>
        </w:rPr>
        <w:t>Ниткография</w:t>
      </w:r>
      <w:proofErr w:type="spellEnd"/>
      <w:r>
        <w:rPr>
          <w:b/>
          <w:i/>
        </w:rPr>
        <w:t>.</w:t>
      </w:r>
      <w:r>
        <w:rPr>
          <w:b/>
          <w:i/>
          <w:sz w:val="22"/>
        </w:rPr>
        <w:t xml:space="preserve"> </w:t>
      </w:r>
    </w:p>
    <w:p w:rsidR="007954FE" w:rsidRDefault="00A81BB6">
      <w:pPr>
        <w:spacing w:after="0" w:line="264" w:lineRule="auto"/>
        <w:ind w:left="0" w:right="751" w:firstLine="0"/>
        <w:jc w:val="both"/>
      </w:pPr>
      <w:proofErr w:type="gramStart"/>
      <w:r>
        <w:rPr>
          <w:i/>
        </w:rPr>
        <w:t xml:space="preserve">Теория: </w:t>
      </w:r>
      <w:r>
        <w:rPr>
          <w:sz w:val="28"/>
        </w:rPr>
        <w:t xml:space="preserve"> </w:t>
      </w:r>
      <w:r>
        <w:t>Опустите</w:t>
      </w:r>
      <w:proofErr w:type="gramEnd"/>
      <w:r>
        <w:t xml:space="preserve"> нитку в краску. Выложите изображение на листе бумаги, оставляя оди</w:t>
      </w:r>
      <w:r>
        <w:t>н конец свободным. Сверху положите другой лист прижмите рукой и вытяните нитку за кончик. Что это? Морозные узоры, букет цветов, мотыльки или волшебный сон?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Практика:</w:t>
      </w:r>
      <w:r>
        <w:t xml:space="preserve"> </w:t>
      </w:r>
      <w:proofErr w:type="gramStart"/>
      <w:r>
        <w:t>Индивидуальная</w:t>
      </w:r>
      <w:r>
        <w:rPr>
          <w:i/>
        </w:rPr>
        <w:t xml:space="preserve"> </w:t>
      </w:r>
      <w:r>
        <w:t xml:space="preserve"> работа</w:t>
      </w:r>
      <w:proofErr w:type="gramEnd"/>
      <w:r>
        <w:t xml:space="preserve">. </w:t>
      </w:r>
    </w:p>
    <w:p w:rsidR="007954FE" w:rsidRDefault="00A81BB6">
      <w:pPr>
        <w:spacing w:after="459" w:line="259" w:lineRule="auto"/>
        <w:ind w:left="0" w:right="0" w:firstLine="0"/>
      </w:pPr>
      <w:r>
        <w:rPr>
          <w:rFonts w:ascii="Arial" w:eastAsia="Arial" w:hAnsi="Arial" w:cs="Arial"/>
          <w:sz w:val="2"/>
        </w:rPr>
        <w:t xml:space="preserve"> </w:t>
      </w:r>
    </w:p>
    <w:p w:rsidR="002F7520" w:rsidRDefault="002F7520">
      <w:pPr>
        <w:spacing w:after="4" w:line="252" w:lineRule="auto"/>
        <w:ind w:left="-5" w:right="6925"/>
        <w:rPr>
          <w:b/>
          <w:sz w:val="28"/>
        </w:rPr>
      </w:pPr>
    </w:p>
    <w:p w:rsidR="002F7520" w:rsidRDefault="002F7520">
      <w:pPr>
        <w:spacing w:after="4" w:line="252" w:lineRule="auto"/>
        <w:ind w:left="-5" w:right="6925"/>
        <w:rPr>
          <w:b/>
          <w:sz w:val="28"/>
        </w:rPr>
      </w:pPr>
    </w:p>
    <w:p w:rsidR="005401F2" w:rsidRDefault="005401F2">
      <w:pPr>
        <w:spacing w:after="4" w:line="252" w:lineRule="auto"/>
        <w:ind w:left="-5" w:right="6925"/>
        <w:rPr>
          <w:b/>
          <w:sz w:val="28"/>
        </w:rPr>
      </w:pPr>
    </w:p>
    <w:p w:rsidR="005401F2" w:rsidRDefault="005401F2">
      <w:pPr>
        <w:spacing w:after="4" w:line="252" w:lineRule="auto"/>
        <w:ind w:left="-5" w:right="6925"/>
        <w:rPr>
          <w:b/>
          <w:sz w:val="28"/>
        </w:rPr>
      </w:pPr>
    </w:p>
    <w:p w:rsidR="005401F2" w:rsidRDefault="005401F2">
      <w:pPr>
        <w:spacing w:after="4" w:line="252" w:lineRule="auto"/>
        <w:ind w:left="-5" w:right="6925"/>
        <w:rPr>
          <w:b/>
          <w:sz w:val="28"/>
        </w:rPr>
      </w:pPr>
    </w:p>
    <w:p w:rsidR="005401F2" w:rsidRDefault="005401F2">
      <w:pPr>
        <w:spacing w:after="4" w:line="252" w:lineRule="auto"/>
        <w:ind w:left="-5" w:right="6925"/>
        <w:rPr>
          <w:b/>
          <w:sz w:val="28"/>
        </w:rPr>
      </w:pPr>
    </w:p>
    <w:p w:rsidR="005401F2" w:rsidRDefault="005401F2">
      <w:pPr>
        <w:spacing w:after="4" w:line="252" w:lineRule="auto"/>
        <w:ind w:left="-5" w:right="6925"/>
        <w:rPr>
          <w:b/>
          <w:sz w:val="28"/>
        </w:rPr>
      </w:pPr>
    </w:p>
    <w:p w:rsidR="005401F2" w:rsidRDefault="005401F2">
      <w:pPr>
        <w:spacing w:after="4" w:line="252" w:lineRule="auto"/>
        <w:ind w:left="-5" w:right="6925"/>
        <w:rPr>
          <w:b/>
          <w:sz w:val="28"/>
        </w:rPr>
      </w:pPr>
    </w:p>
    <w:p w:rsidR="002F7520" w:rsidRDefault="002F7520">
      <w:pPr>
        <w:spacing w:after="4" w:line="252" w:lineRule="auto"/>
        <w:ind w:left="-5" w:right="6925"/>
        <w:rPr>
          <w:b/>
          <w:sz w:val="28"/>
        </w:rPr>
      </w:pPr>
    </w:p>
    <w:p w:rsidR="002F7520" w:rsidRDefault="002F7520">
      <w:pPr>
        <w:spacing w:after="4" w:line="252" w:lineRule="auto"/>
        <w:ind w:left="-5" w:right="6925"/>
        <w:rPr>
          <w:b/>
          <w:sz w:val="28"/>
        </w:rPr>
      </w:pPr>
    </w:p>
    <w:p w:rsidR="007954FE" w:rsidRDefault="00A81BB6">
      <w:pPr>
        <w:spacing w:after="4" w:line="252" w:lineRule="auto"/>
        <w:ind w:left="-5" w:right="6925"/>
      </w:pPr>
      <w:r>
        <w:rPr>
          <w:b/>
          <w:sz w:val="28"/>
        </w:rPr>
        <w:t xml:space="preserve">IV. Календарно-тематический план: </w:t>
      </w:r>
    </w:p>
    <w:p w:rsidR="007954FE" w:rsidRDefault="00A81BB6" w:rsidP="002F7520">
      <w:pPr>
        <w:spacing w:after="40" w:line="259" w:lineRule="auto"/>
        <w:ind w:left="39" w:right="0" w:firstLine="0"/>
        <w:jc w:val="center"/>
      </w:pPr>
      <w:r>
        <w:rPr>
          <w:b/>
          <w:sz w:val="16"/>
        </w:rPr>
        <w:t xml:space="preserve"> </w:t>
      </w:r>
      <w:r>
        <w:rPr>
          <w:sz w:val="28"/>
        </w:rPr>
        <w:t xml:space="preserve"> </w:t>
      </w:r>
    </w:p>
    <w:p w:rsidR="002F7520" w:rsidRDefault="00A81BB6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985"/>
        <w:gridCol w:w="1701"/>
        <w:gridCol w:w="1559"/>
      </w:tblGrid>
      <w:tr w:rsidR="002F7520" w:rsidTr="00A4602A">
        <w:trPr>
          <w:trHeight w:val="300"/>
        </w:trPr>
        <w:tc>
          <w:tcPr>
            <w:tcW w:w="562" w:type="dxa"/>
            <w:vMerge w:val="restart"/>
          </w:tcPr>
          <w:p w:rsidR="002F7520" w:rsidRDefault="002F7520">
            <w:pPr>
              <w:spacing w:after="0" w:line="259" w:lineRule="auto"/>
              <w:ind w:left="0" w:right="0" w:firstLine="0"/>
            </w:pPr>
            <w:r>
              <w:t>№</w:t>
            </w:r>
          </w:p>
          <w:p w:rsidR="002F7520" w:rsidRDefault="002F7520">
            <w:pPr>
              <w:spacing w:after="0" w:line="259" w:lineRule="auto"/>
              <w:ind w:left="0" w:right="0" w:firstLine="0"/>
            </w:pPr>
            <w:r>
              <w:t>п/п</w:t>
            </w:r>
          </w:p>
        </w:tc>
        <w:tc>
          <w:tcPr>
            <w:tcW w:w="3969" w:type="dxa"/>
            <w:vMerge w:val="restart"/>
          </w:tcPr>
          <w:p w:rsidR="002F7520" w:rsidRDefault="002F7520">
            <w:pPr>
              <w:spacing w:after="0" w:line="259" w:lineRule="auto"/>
              <w:ind w:left="0" w:right="0" w:firstLine="0"/>
            </w:pPr>
            <w:r>
              <w:t>Тема</w:t>
            </w:r>
          </w:p>
        </w:tc>
        <w:tc>
          <w:tcPr>
            <w:tcW w:w="1985" w:type="dxa"/>
            <w:vMerge w:val="restart"/>
          </w:tcPr>
          <w:p w:rsidR="002F7520" w:rsidRDefault="002F7520" w:rsidP="002F7520">
            <w:pPr>
              <w:spacing w:after="0" w:line="259" w:lineRule="auto"/>
              <w:ind w:left="0" w:right="0" w:firstLine="0"/>
              <w:jc w:val="center"/>
            </w:pPr>
            <w:r>
              <w:t>Количество часов</w:t>
            </w:r>
          </w:p>
        </w:tc>
        <w:tc>
          <w:tcPr>
            <w:tcW w:w="3260" w:type="dxa"/>
            <w:gridSpan w:val="2"/>
          </w:tcPr>
          <w:p w:rsidR="002F7520" w:rsidRDefault="002F7520" w:rsidP="002F7520">
            <w:pPr>
              <w:spacing w:after="0" w:line="259" w:lineRule="auto"/>
              <w:ind w:left="0" w:right="0" w:firstLine="0"/>
              <w:jc w:val="center"/>
            </w:pPr>
            <w:r>
              <w:t>Дата</w:t>
            </w:r>
          </w:p>
        </w:tc>
      </w:tr>
      <w:tr w:rsidR="002F7520" w:rsidTr="002F7520">
        <w:trPr>
          <w:trHeight w:val="300"/>
        </w:trPr>
        <w:tc>
          <w:tcPr>
            <w:tcW w:w="562" w:type="dxa"/>
            <w:vMerge/>
          </w:tcPr>
          <w:p w:rsidR="002F7520" w:rsidRDefault="002F7520">
            <w:pPr>
              <w:spacing w:after="0" w:line="259" w:lineRule="auto"/>
              <w:ind w:left="0" w:right="0" w:firstLine="0"/>
            </w:pPr>
          </w:p>
        </w:tc>
        <w:tc>
          <w:tcPr>
            <w:tcW w:w="3969" w:type="dxa"/>
            <w:vMerge/>
          </w:tcPr>
          <w:p w:rsidR="002F7520" w:rsidRDefault="002F7520">
            <w:pPr>
              <w:spacing w:after="0" w:line="259" w:lineRule="auto"/>
              <w:ind w:left="0" w:right="0" w:firstLine="0"/>
            </w:pPr>
          </w:p>
        </w:tc>
        <w:tc>
          <w:tcPr>
            <w:tcW w:w="1985" w:type="dxa"/>
            <w:vMerge/>
          </w:tcPr>
          <w:p w:rsidR="002F7520" w:rsidRDefault="002F7520">
            <w:pPr>
              <w:spacing w:after="0" w:line="259" w:lineRule="auto"/>
              <w:ind w:left="0" w:right="0" w:firstLine="0"/>
            </w:pPr>
          </w:p>
        </w:tc>
        <w:tc>
          <w:tcPr>
            <w:tcW w:w="1701" w:type="dxa"/>
          </w:tcPr>
          <w:p w:rsidR="002F7520" w:rsidRDefault="002F7520" w:rsidP="002F7520">
            <w:pPr>
              <w:spacing w:after="0" w:line="259" w:lineRule="auto"/>
              <w:ind w:left="0" w:right="0" w:firstLine="0"/>
              <w:jc w:val="center"/>
            </w:pPr>
            <w:r>
              <w:t>План</w:t>
            </w:r>
          </w:p>
        </w:tc>
        <w:tc>
          <w:tcPr>
            <w:tcW w:w="1559" w:type="dxa"/>
          </w:tcPr>
          <w:p w:rsidR="002F7520" w:rsidRDefault="002F7520" w:rsidP="002F7520">
            <w:pPr>
              <w:spacing w:after="0" w:line="259" w:lineRule="auto"/>
              <w:ind w:left="0" w:right="0" w:firstLine="0"/>
              <w:jc w:val="center"/>
            </w:pPr>
            <w:r>
              <w:t>Факт</w:t>
            </w:r>
          </w:p>
        </w:tc>
      </w:tr>
      <w:tr w:rsidR="002F7520" w:rsidTr="002F7520">
        <w:tc>
          <w:tcPr>
            <w:tcW w:w="562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3969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  <w:r>
              <w:t>Тематическое рисование «Пусть всегда буду Я</w:t>
            </w:r>
          </w:p>
        </w:tc>
        <w:tc>
          <w:tcPr>
            <w:tcW w:w="1985" w:type="dxa"/>
          </w:tcPr>
          <w:p w:rsidR="002F7520" w:rsidRDefault="005401F2" w:rsidP="002F7520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</w:p>
        </w:tc>
        <w:tc>
          <w:tcPr>
            <w:tcW w:w="1559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</w:p>
        </w:tc>
      </w:tr>
      <w:tr w:rsidR="002F7520" w:rsidTr="002F7520">
        <w:tc>
          <w:tcPr>
            <w:tcW w:w="562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969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  <w:r>
              <w:t>Пальчиковое рисование</w:t>
            </w:r>
          </w:p>
        </w:tc>
        <w:tc>
          <w:tcPr>
            <w:tcW w:w="1985" w:type="dxa"/>
          </w:tcPr>
          <w:p w:rsidR="002F7520" w:rsidRDefault="005401F2" w:rsidP="002F7520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</w:p>
        </w:tc>
        <w:tc>
          <w:tcPr>
            <w:tcW w:w="1559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</w:p>
        </w:tc>
      </w:tr>
      <w:tr w:rsidR="002F7520" w:rsidTr="002F7520">
        <w:tc>
          <w:tcPr>
            <w:tcW w:w="562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  <w:r>
              <w:t>3</w:t>
            </w:r>
          </w:p>
        </w:tc>
        <w:tc>
          <w:tcPr>
            <w:tcW w:w="3969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  <w:r>
              <w:t xml:space="preserve">Нетрадиционная техника рисования. </w:t>
            </w:r>
            <w:proofErr w:type="spellStart"/>
            <w:r>
              <w:t>Ниткография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2F7520" w:rsidRDefault="005401F2" w:rsidP="002F7520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</w:p>
        </w:tc>
        <w:tc>
          <w:tcPr>
            <w:tcW w:w="1559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</w:p>
        </w:tc>
      </w:tr>
      <w:tr w:rsidR="002F7520" w:rsidTr="002F7520">
        <w:tc>
          <w:tcPr>
            <w:tcW w:w="562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  <w:r>
              <w:t>4</w:t>
            </w:r>
          </w:p>
        </w:tc>
        <w:tc>
          <w:tcPr>
            <w:tcW w:w="3969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  <w:r>
              <w:t>Мульти-</w:t>
            </w:r>
            <w:proofErr w:type="spellStart"/>
            <w:r>
              <w:t>Пульти</w:t>
            </w:r>
            <w:proofErr w:type="spellEnd"/>
            <w:r>
              <w:t>-карнавал</w:t>
            </w:r>
          </w:p>
        </w:tc>
        <w:tc>
          <w:tcPr>
            <w:tcW w:w="1985" w:type="dxa"/>
          </w:tcPr>
          <w:p w:rsidR="002F7520" w:rsidRDefault="005401F2" w:rsidP="002F7520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</w:p>
        </w:tc>
        <w:tc>
          <w:tcPr>
            <w:tcW w:w="1559" w:type="dxa"/>
          </w:tcPr>
          <w:p w:rsidR="002F7520" w:rsidRDefault="002F7520">
            <w:pPr>
              <w:spacing w:after="0" w:line="259" w:lineRule="auto"/>
              <w:ind w:left="0" w:right="0" w:firstLine="0"/>
            </w:pPr>
          </w:p>
        </w:tc>
      </w:tr>
      <w:tr w:rsidR="005401F2" w:rsidTr="002F7520">
        <w:tc>
          <w:tcPr>
            <w:tcW w:w="562" w:type="dxa"/>
          </w:tcPr>
          <w:p w:rsidR="005401F2" w:rsidRDefault="005401F2" w:rsidP="005401F2">
            <w:pPr>
              <w:spacing w:after="0" w:line="259" w:lineRule="auto"/>
              <w:ind w:left="0" w:right="0" w:firstLine="0"/>
            </w:pPr>
            <w:r>
              <w:t>5</w:t>
            </w:r>
          </w:p>
        </w:tc>
        <w:tc>
          <w:tcPr>
            <w:tcW w:w="3969" w:type="dxa"/>
          </w:tcPr>
          <w:p w:rsidR="005401F2" w:rsidRDefault="005401F2" w:rsidP="005401F2">
            <w:pPr>
              <w:spacing w:after="0" w:line="259" w:lineRule="auto"/>
              <w:ind w:left="0" w:right="0" w:firstLine="0"/>
            </w:pPr>
            <w:r>
              <w:t>Нетрадиционна</w:t>
            </w:r>
            <w:r>
              <w:t>я техника рисования. Штампование</w:t>
            </w:r>
            <w:r>
              <w:t>.</w:t>
            </w:r>
          </w:p>
        </w:tc>
        <w:tc>
          <w:tcPr>
            <w:tcW w:w="1985" w:type="dxa"/>
          </w:tcPr>
          <w:p w:rsidR="005401F2" w:rsidRDefault="005401F2" w:rsidP="005401F2">
            <w:pPr>
              <w:spacing w:after="0" w:line="259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401F2" w:rsidRDefault="005401F2" w:rsidP="005401F2">
            <w:pPr>
              <w:spacing w:after="0" w:line="259" w:lineRule="auto"/>
              <w:ind w:left="0" w:right="0" w:firstLine="0"/>
            </w:pPr>
          </w:p>
        </w:tc>
        <w:tc>
          <w:tcPr>
            <w:tcW w:w="1559" w:type="dxa"/>
          </w:tcPr>
          <w:p w:rsidR="005401F2" w:rsidRDefault="005401F2" w:rsidP="005401F2">
            <w:pPr>
              <w:spacing w:after="0" w:line="259" w:lineRule="auto"/>
              <w:ind w:left="0" w:right="0" w:firstLine="0"/>
            </w:pPr>
          </w:p>
        </w:tc>
        <w:bookmarkStart w:id="0" w:name="_GoBack"/>
        <w:bookmarkEnd w:id="0"/>
      </w:tr>
    </w:tbl>
    <w:p w:rsidR="007954FE" w:rsidRDefault="007954FE">
      <w:pPr>
        <w:spacing w:after="0" w:line="259" w:lineRule="auto"/>
        <w:ind w:left="0" w:right="0" w:firstLine="0"/>
      </w:pPr>
    </w:p>
    <w:sectPr w:rsidR="007954FE">
      <w:footerReference w:type="even" r:id="rId7"/>
      <w:footerReference w:type="default" r:id="rId8"/>
      <w:footerReference w:type="first" r:id="rId9"/>
      <w:pgSz w:w="16838" w:h="11906" w:orient="landscape"/>
      <w:pgMar w:top="757" w:right="567" w:bottom="1245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BB6" w:rsidRDefault="00A81BB6">
      <w:pPr>
        <w:spacing w:after="0" w:line="240" w:lineRule="auto"/>
      </w:pPr>
      <w:r>
        <w:separator/>
      </w:r>
    </w:p>
  </w:endnote>
  <w:endnote w:type="continuationSeparator" w:id="0">
    <w:p w:rsidR="00A81BB6" w:rsidRDefault="00A8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FE" w:rsidRDefault="00A81BB6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954FE" w:rsidRDefault="00A81BB6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FE" w:rsidRDefault="00A81BB6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01F2" w:rsidRPr="005401F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954FE" w:rsidRDefault="005401F2" w:rsidP="005401F2">
    <w:pPr>
      <w:tabs>
        <w:tab w:val="left" w:pos="7020"/>
      </w:tabs>
      <w:spacing w:after="0" w:line="259" w:lineRule="auto"/>
      <w:ind w:left="0" w:right="0" w:firstLine="0"/>
      <w:jc w:val="center"/>
    </w:pPr>
    <w:r>
      <w:rPr>
        <w:rFonts w:ascii="Calibri" w:eastAsia="Calibri" w:hAnsi="Calibri" w:cs="Calibri"/>
        <w:sz w:val="22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FE" w:rsidRDefault="00A81BB6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954FE" w:rsidRDefault="00A81BB6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BB6" w:rsidRDefault="00A81BB6">
      <w:pPr>
        <w:spacing w:after="0" w:line="240" w:lineRule="auto"/>
      </w:pPr>
      <w:r>
        <w:separator/>
      </w:r>
    </w:p>
  </w:footnote>
  <w:footnote w:type="continuationSeparator" w:id="0">
    <w:p w:rsidR="00A81BB6" w:rsidRDefault="00A81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7FAD"/>
    <w:multiLevelType w:val="hybridMultilevel"/>
    <w:tmpl w:val="A4F49BE8"/>
    <w:lvl w:ilvl="0" w:tplc="7862B96E">
      <w:start w:val="1"/>
      <w:numFmt w:val="bullet"/>
      <w:lvlText w:val="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1AC486">
      <w:start w:val="1"/>
      <w:numFmt w:val="bullet"/>
      <w:lvlText w:val="o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A0AA2">
      <w:start w:val="1"/>
      <w:numFmt w:val="bullet"/>
      <w:lvlText w:val="▪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C0A98">
      <w:start w:val="1"/>
      <w:numFmt w:val="bullet"/>
      <w:lvlText w:val="•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64368">
      <w:start w:val="1"/>
      <w:numFmt w:val="bullet"/>
      <w:lvlText w:val="o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2CD7C">
      <w:start w:val="1"/>
      <w:numFmt w:val="bullet"/>
      <w:lvlText w:val="▪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E22D6">
      <w:start w:val="1"/>
      <w:numFmt w:val="bullet"/>
      <w:lvlText w:val="•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A1090">
      <w:start w:val="1"/>
      <w:numFmt w:val="bullet"/>
      <w:lvlText w:val="o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056B8">
      <w:start w:val="1"/>
      <w:numFmt w:val="bullet"/>
      <w:lvlText w:val="▪"/>
      <w:lvlJc w:val="left"/>
      <w:pPr>
        <w:ind w:left="6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843C9"/>
    <w:multiLevelType w:val="hybridMultilevel"/>
    <w:tmpl w:val="81DC3F98"/>
    <w:lvl w:ilvl="0" w:tplc="1C962260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899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C466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5EA6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A4D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063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8A7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8AF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94AA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E47CB7"/>
    <w:multiLevelType w:val="hybridMultilevel"/>
    <w:tmpl w:val="9586C5D4"/>
    <w:lvl w:ilvl="0" w:tplc="1194A7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92570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AC98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2C36B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242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42844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A19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C4746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04D10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AF23CB"/>
    <w:multiLevelType w:val="hybridMultilevel"/>
    <w:tmpl w:val="C8FE61E8"/>
    <w:lvl w:ilvl="0" w:tplc="9D483D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40B9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420D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A5B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FADD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C872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527E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8AA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6A31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5B13BC"/>
    <w:multiLevelType w:val="hybridMultilevel"/>
    <w:tmpl w:val="9F3AF8B2"/>
    <w:lvl w:ilvl="0" w:tplc="65CEEA7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675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EEAC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C7F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AA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2CA8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6D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448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0CD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FE"/>
    <w:rsid w:val="002F7520"/>
    <w:rsid w:val="005401F2"/>
    <w:rsid w:val="007954FE"/>
    <w:rsid w:val="00A8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6DFE"/>
  <w15:docId w15:val="{7779DC89-73D1-4577-BF1C-F5BF3F55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7" w:lineRule="auto"/>
      <w:ind w:left="10" w:right="841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4" w:line="252" w:lineRule="auto"/>
      <w:ind w:left="10" w:right="692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F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0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01F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Баландюк</dc:creator>
  <cp:keywords/>
  <cp:lastModifiedBy>Админ</cp:lastModifiedBy>
  <cp:revision>3</cp:revision>
  <dcterms:created xsi:type="dcterms:W3CDTF">2024-05-23T20:32:00Z</dcterms:created>
  <dcterms:modified xsi:type="dcterms:W3CDTF">2024-05-23T20:32:00Z</dcterms:modified>
</cp:coreProperties>
</file>