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EC" w:rsidRDefault="001550EC" w:rsidP="001550EC">
      <w:pPr>
        <w:jc w:val="center"/>
      </w:pPr>
      <w:r w:rsidRPr="00B912AD">
        <w:t xml:space="preserve">МУНИЦИПАЛЬНОЕ ДОШКОЛЬНОЕ ОБРАЗОВАТЕЛЬНОЕ УЧРЕЖДЕНИЕ </w:t>
      </w:r>
      <w:r>
        <w:t>«ПОБЕДНЕНСКИЙ ДЕТСКИЙ САД  «ИСКОРКА»  ДЖАНКОЙСКОГО РАЙОНА РЕСПУБЛИКИ КРЫМ</w:t>
      </w:r>
    </w:p>
    <w:p w:rsidR="001550EC" w:rsidRDefault="001550EC" w:rsidP="001550EC">
      <w:pPr>
        <w:jc w:val="center"/>
      </w:pPr>
      <w:r>
        <w:t>__________________________________________________________________________</w:t>
      </w:r>
    </w:p>
    <w:p w:rsidR="001550EC" w:rsidRPr="00AB0E94" w:rsidRDefault="001550EC" w:rsidP="001550EC">
      <w:pPr>
        <w:tabs>
          <w:tab w:val="left" w:pos="339"/>
        </w:tabs>
      </w:pPr>
      <w:r>
        <w:tab/>
        <w:t xml:space="preserve">296167,Республика </w:t>
      </w:r>
      <w:proofErr w:type="spellStart"/>
      <w:r>
        <w:t>Крым,Джанкойский</w:t>
      </w:r>
      <w:proofErr w:type="spellEnd"/>
      <w:r>
        <w:t xml:space="preserve"> район,с</w:t>
      </w:r>
      <w:proofErr w:type="gramStart"/>
      <w:r>
        <w:t>.П</w:t>
      </w:r>
      <w:proofErr w:type="gramEnd"/>
      <w:r>
        <w:t>обедное,ул.Победы,75</w:t>
      </w:r>
    </w:p>
    <w:p w:rsidR="001550EC" w:rsidRPr="009C762D" w:rsidRDefault="001550EC" w:rsidP="001550EC">
      <w:pPr>
        <w:jc w:val="center"/>
      </w:pPr>
    </w:p>
    <w:p w:rsidR="001550EC" w:rsidRPr="009C762D" w:rsidRDefault="001550EC" w:rsidP="001550EC"/>
    <w:p w:rsidR="001550EC" w:rsidRPr="009C762D" w:rsidRDefault="001550EC" w:rsidP="001550EC">
      <w:r w:rsidRPr="009C762D">
        <w:t xml:space="preserve">Согласовано: ____________                                    </w:t>
      </w:r>
      <w:r w:rsidRPr="009C762D">
        <w:rPr>
          <w:u w:val="single"/>
        </w:rPr>
        <w:t xml:space="preserve">Утверждаю: </w:t>
      </w:r>
      <w:proofErr w:type="spellStart"/>
      <w:r w:rsidRPr="009C762D">
        <w:rPr>
          <w:u w:val="single"/>
        </w:rPr>
        <w:t>______Л.А.Дидус</w:t>
      </w:r>
      <w:proofErr w:type="spellEnd"/>
    </w:p>
    <w:p w:rsidR="001550EC" w:rsidRPr="009C762D" w:rsidRDefault="001550EC" w:rsidP="001550EC">
      <w:r w:rsidRPr="009C762D">
        <w:rPr>
          <w:u w:val="single"/>
        </w:rPr>
        <w:t xml:space="preserve">Пр. ПК </w:t>
      </w:r>
      <w:proofErr w:type="spellStart"/>
      <w:r w:rsidRPr="009C762D">
        <w:rPr>
          <w:u w:val="single"/>
        </w:rPr>
        <w:t>Чушева</w:t>
      </w:r>
      <w:proofErr w:type="spellEnd"/>
      <w:r w:rsidRPr="009C762D">
        <w:rPr>
          <w:u w:val="single"/>
        </w:rPr>
        <w:t xml:space="preserve"> Т.Н. </w:t>
      </w:r>
      <w:r w:rsidRPr="009C762D">
        <w:t xml:space="preserve">                                                 </w:t>
      </w:r>
      <w:r w:rsidRPr="009C762D">
        <w:rPr>
          <w:u w:val="single"/>
        </w:rPr>
        <w:t>Заведующий МДОУ «</w:t>
      </w:r>
      <w:proofErr w:type="spellStart"/>
      <w:r w:rsidRPr="009C762D">
        <w:rPr>
          <w:u w:val="single"/>
        </w:rPr>
        <w:t>Победнен</w:t>
      </w:r>
      <w:proofErr w:type="spellEnd"/>
      <w:r w:rsidRPr="009C762D">
        <w:rPr>
          <w:u w:val="single"/>
        </w:rPr>
        <w:t>-</w:t>
      </w:r>
    </w:p>
    <w:p w:rsidR="001550EC" w:rsidRPr="009C762D" w:rsidRDefault="001550EC" w:rsidP="001550EC">
      <w:pPr>
        <w:tabs>
          <w:tab w:val="left" w:pos="5240"/>
        </w:tabs>
        <w:rPr>
          <w:u w:val="single"/>
        </w:rPr>
      </w:pPr>
      <w:r w:rsidRPr="009C762D">
        <w:t xml:space="preserve">                                                                                     </w:t>
      </w:r>
      <w:proofErr w:type="spellStart"/>
      <w:r w:rsidRPr="009C762D">
        <w:rPr>
          <w:u w:val="single"/>
        </w:rPr>
        <w:t>ский</w:t>
      </w:r>
      <w:proofErr w:type="spellEnd"/>
      <w:r w:rsidRPr="009C762D">
        <w:rPr>
          <w:u w:val="single"/>
        </w:rPr>
        <w:t xml:space="preserve"> детский сад «Искорка»</w:t>
      </w:r>
    </w:p>
    <w:p w:rsidR="001550EC" w:rsidRPr="00E846D6" w:rsidRDefault="001550EC" w:rsidP="001550EC">
      <w:r w:rsidRPr="00E846D6">
        <w:t xml:space="preserve">                              </w:t>
      </w:r>
      <w:r>
        <w:t xml:space="preserve">  </w:t>
      </w:r>
    </w:p>
    <w:p w:rsidR="001550EC" w:rsidRPr="009C762D" w:rsidRDefault="001550EC" w:rsidP="001550EC">
      <w:pPr>
        <w:rPr>
          <w:sz w:val="28"/>
          <w:szCs w:val="28"/>
          <w:u w:val="single"/>
        </w:rPr>
      </w:pPr>
      <w:r w:rsidRPr="00E846D6">
        <w:t xml:space="preserve">                                                                                      </w:t>
      </w:r>
      <w:r w:rsidRPr="009C762D">
        <w:rPr>
          <w:u w:val="single"/>
        </w:rPr>
        <w:t>Пр.54/2от 06</w:t>
      </w:r>
      <w:r>
        <w:rPr>
          <w:u w:val="single"/>
        </w:rPr>
        <w:t>.08.</w:t>
      </w:r>
      <w:r w:rsidRPr="009C762D">
        <w:rPr>
          <w:u w:val="single"/>
        </w:rPr>
        <w:t>2018</w:t>
      </w:r>
    </w:p>
    <w:p w:rsidR="001550EC" w:rsidRDefault="001550EC" w:rsidP="001550EC"/>
    <w:p w:rsidR="001550EC" w:rsidRDefault="001550EC" w:rsidP="001550EC"/>
    <w:p w:rsidR="001550EC" w:rsidRDefault="001550EC" w:rsidP="001550EC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 w:rsidRPr="00F051C6">
        <w:rPr>
          <w:b/>
          <w:bCs/>
          <w:sz w:val="28"/>
          <w:szCs w:val="28"/>
        </w:rPr>
        <w:t>ПЛАН МЕРОПРИЯТИЙ</w:t>
      </w:r>
      <w:r>
        <w:rPr>
          <w:b/>
          <w:bCs/>
          <w:sz w:val="28"/>
          <w:szCs w:val="28"/>
        </w:rPr>
        <w:t xml:space="preserve"> </w:t>
      </w:r>
      <w:r w:rsidRPr="00F051C6">
        <w:rPr>
          <w:rStyle w:val="1455"/>
          <w:sz w:val="28"/>
          <w:szCs w:val="28"/>
        </w:rPr>
        <w:t>ПО ПРОТИВОДЕЙСТВИЮ КОРРУПЦИИ</w:t>
      </w:r>
    </w:p>
    <w:p w:rsidR="001550EC" w:rsidRPr="00D210CB" w:rsidRDefault="001550EC" w:rsidP="001550EC">
      <w:pPr>
        <w:pStyle w:val="c3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2018-2019</w:t>
      </w:r>
      <w:r w:rsidRPr="00D210CB">
        <w:rPr>
          <w:b/>
          <w:bCs/>
          <w:sz w:val="28"/>
          <w:szCs w:val="28"/>
        </w:rPr>
        <w:t xml:space="preserve"> УЧЕБНЫЙ ГОД</w:t>
      </w:r>
    </w:p>
    <w:p w:rsidR="001550EC" w:rsidRDefault="001550EC" w:rsidP="001550E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C576FB">
        <w:rPr>
          <w:bCs/>
          <w:sz w:val="28"/>
          <w:szCs w:val="28"/>
        </w:rPr>
        <w:t> </w:t>
      </w:r>
      <w:r w:rsidRPr="00006F87">
        <w:rPr>
          <w:b/>
          <w:bCs/>
          <w:color w:val="000000"/>
        </w:rPr>
        <w:t>Цель:</w:t>
      </w:r>
      <w:r w:rsidRPr="00D210CB">
        <w:rPr>
          <w:color w:val="000000"/>
        </w:rPr>
        <w:t xml:space="preserve"> </w:t>
      </w:r>
      <w:r>
        <w:rPr>
          <w:color w:val="000000"/>
        </w:rPr>
        <w:t>создание и использование</w:t>
      </w:r>
      <w:r w:rsidRPr="00006F87">
        <w:rPr>
          <w:color w:val="000000"/>
        </w:rPr>
        <w:t xml:space="preserve"> организационно-правовых механизмов, нравственно-психологической атмосферы, направленных на эффект</w:t>
      </w:r>
      <w:r>
        <w:rPr>
          <w:color w:val="000000"/>
        </w:rPr>
        <w:t>ивную профилактику возможности коррупции в МДОУ «</w:t>
      </w:r>
      <w:proofErr w:type="spellStart"/>
      <w:r>
        <w:rPr>
          <w:color w:val="000000"/>
        </w:rPr>
        <w:t>Победненский</w:t>
      </w:r>
      <w:proofErr w:type="spellEnd"/>
      <w:r>
        <w:rPr>
          <w:color w:val="000000"/>
        </w:rPr>
        <w:t xml:space="preserve"> детский сад  «Искорка» </w:t>
      </w:r>
      <w:proofErr w:type="spellStart"/>
      <w:r>
        <w:rPr>
          <w:color w:val="000000"/>
        </w:rPr>
        <w:t>общеразвивающего</w:t>
      </w:r>
      <w:proofErr w:type="spellEnd"/>
      <w:r>
        <w:rPr>
          <w:color w:val="000000"/>
        </w:rPr>
        <w:t xml:space="preserve"> вида </w:t>
      </w:r>
      <w:r w:rsidRPr="00006F87">
        <w:rPr>
          <w:color w:val="000000"/>
        </w:rPr>
        <w:t>(далее – МДОУ).</w:t>
      </w:r>
    </w:p>
    <w:p w:rsidR="001550EC" w:rsidRPr="00C576FB" w:rsidRDefault="001550EC" w:rsidP="001550E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006F87">
        <w:rPr>
          <w:b/>
          <w:bCs/>
          <w:color w:val="000000"/>
        </w:rPr>
        <w:t>Задачи: </w:t>
      </w:r>
    </w:p>
    <w:p w:rsidR="001550EC" w:rsidRPr="00006F87" w:rsidRDefault="001550EC" w:rsidP="001550EC">
      <w:pPr>
        <w:numPr>
          <w:ilvl w:val="0"/>
          <w:numId w:val="1"/>
        </w:numPr>
        <w:spacing w:before="100" w:beforeAutospacing="1" w:after="100" w:afterAutospacing="1"/>
      </w:pPr>
      <w:r w:rsidRPr="00006F87">
        <w:rPr>
          <w:color w:val="000000"/>
        </w:rPr>
        <w:t>систематизация условий, способствующих коррупции в МДОУ; </w:t>
      </w:r>
    </w:p>
    <w:p w:rsidR="001550EC" w:rsidRPr="00006F87" w:rsidRDefault="001550EC" w:rsidP="001550EC">
      <w:pPr>
        <w:numPr>
          <w:ilvl w:val="0"/>
          <w:numId w:val="1"/>
        </w:numPr>
        <w:spacing w:before="100" w:beforeAutospacing="1" w:after="100" w:afterAutospacing="1"/>
      </w:pPr>
      <w:r w:rsidRPr="00006F87">
        <w:rPr>
          <w:color w:val="000000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1550EC" w:rsidRPr="00006F87" w:rsidRDefault="001550EC" w:rsidP="001550EC">
      <w:pPr>
        <w:numPr>
          <w:ilvl w:val="0"/>
          <w:numId w:val="1"/>
        </w:numPr>
        <w:spacing w:before="100" w:beforeAutospacing="1" w:after="100" w:afterAutospacing="1"/>
      </w:pPr>
      <w:r w:rsidRPr="00006F87">
        <w:rPr>
          <w:color w:val="00000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1550EC" w:rsidRPr="00006F87" w:rsidRDefault="001550EC" w:rsidP="001550EC">
      <w:pPr>
        <w:numPr>
          <w:ilvl w:val="0"/>
          <w:numId w:val="1"/>
        </w:numPr>
        <w:spacing w:before="100" w:beforeAutospacing="1" w:after="100" w:afterAutospacing="1"/>
      </w:pPr>
      <w:r w:rsidRPr="00006F87">
        <w:rPr>
          <w:color w:val="000000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1550EC" w:rsidRPr="00006F87" w:rsidRDefault="001550EC" w:rsidP="001550EC">
      <w:pPr>
        <w:numPr>
          <w:ilvl w:val="0"/>
          <w:numId w:val="1"/>
        </w:numPr>
        <w:spacing w:before="100" w:beforeAutospacing="1" w:after="100" w:afterAutospacing="1"/>
      </w:pPr>
      <w:r w:rsidRPr="00006F87">
        <w:rPr>
          <w:color w:val="000000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006F87">
        <w:rPr>
          <w:color w:val="000000"/>
        </w:rPr>
        <w:t>коррупциогенных</w:t>
      </w:r>
      <w:proofErr w:type="spellEnd"/>
      <w:r w:rsidRPr="00006F87">
        <w:rPr>
          <w:color w:val="000000"/>
        </w:rPr>
        <w:t xml:space="preserve"> факторов, а также на их свободное освещение в средствах массовой информации (сайт МДОУ). </w:t>
      </w:r>
    </w:p>
    <w:tbl>
      <w:tblPr>
        <w:tblpPr w:leftFromText="180" w:rightFromText="180" w:vertAnchor="text"/>
        <w:tblW w:w="4500" w:type="pct"/>
        <w:tblCellMar>
          <w:left w:w="0" w:type="dxa"/>
          <w:right w:w="0" w:type="dxa"/>
        </w:tblCellMar>
        <w:tblLook w:val="0000"/>
      </w:tblPr>
      <w:tblGrid>
        <w:gridCol w:w="4216"/>
        <w:gridCol w:w="2100"/>
        <w:gridCol w:w="2298"/>
      </w:tblGrid>
      <w:tr w:rsidR="001550EC" w:rsidRPr="00006F87" w:rsidTr="003F19D8">
        <w:tc>
          <w:tcPr>
            <w:tcW w:w="2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ind w:left="360"/>
              <w:jc w:val="center"/>
            </w:pPr>
            <w:r w:rsidRPr="00006F87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ind w:left="360"/>
              <w:jc w:val="center"/>
            </w:pPr>
            <w:r w:rsidRPr="00006F87">
              <w:rPr>
                <w:b/>
                <w:bCs/>
              </w:rPr>
              <w:t>Сроки проведения</w:t>
            </w:r>
          </w:p>
          <w:p w:rsidR="001550EC" w:rsidRPr="00006F87" w:rsidRDefault="001550EC" w:rsidP="003F19D8">
            <w:pPr>
              <w:ind w:left="360"/>
              <w:jc w:val="center"/>
            </w:pPr>
            <w:r w:rsidRPr="00006F87">
              <w:rPr>
                <w:b/>
                <w:bCs/>
              </w:rPr>
              <w:t> 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ind w:left="360"/>
              <w:jc w:val="center"/>
            </w:pPr>
            <w:r w:rsidRPr="00006F87">
              <w:rPr>
                <w:b/>
                <w:bCs/>
              </w:rPr>
              <w:t>Ответственный</w:t>
            </w:r>
          </w:p>
        </w:tc>
      </w:tr>
      <w:tr w:rsidR="001550EC" w:rsidRPr="00006F87" w:rsidTr="003F19D8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/>
            </w:pPr>
            <w:r w:rsidRPr="00006F87">
              <w:rPr>
                <w:b/>
                <w:bCs/>
              </w:rPr>
              <w:t>1.Меры по развитию правовой основы в области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 xml:space="preserve">противодействия коррупции,  </w:t>
            </w:r>
            <w:r w:rsidRPr="00006F87">
              <w:rPr>
                <w:color w:val="0000FF"/>
              </w:rPr>
              <w:t> </w:t>
            </w:r>
            <w:r w:rsidRPr="00006F87">
              <w:rPr>
                <w:b/>
                <w:bCs/>
              </w:rPr>
              <w:t>совершенствование кадровой работы  по профилактике коррупционных  правонарушений</w:t>
            </w:r>
            <w:r w:rsidRPr="00006F87">
              <w:t xml:space="preserve"> </w:t>
            </w:r>
          </w:p>
        </w:tc>
      </w:tr>
      <w:tr w:rsidR="001550EC" w:rsidRPr="00006F87" w:rsidTr="003F19D8">
        <w:tc>
          <w:tcPr>
            <w:tcW w:w="2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>
              <w:t xml:space="preserve">1.1.Ознакомить с Кодексом профессиональной этики работников МДОУ </w:t>
            </w:r>
          </w:p>
        </w:tc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>
              <w:t>август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ind w:left="360"/>
              <w:jc w:val="center"/>
            </w:pPr>
            <w:r>
              <w:t>Заведующий МДОУ</w:t>
            </w:r>
          </w:p>
        </w:tc>
      </w:tr>
      <w:tr w:rsidR="001550EC" w:rsidRPr="00006F87" w:rsidTr="003F19D8">
        <w:tc>
          <w:tcPr>
            <w:tcW w:w="2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>
              <w:t>1.2</w:t>
            </w:r>
            <w:r w:rsidRPr="00006F87">
              <w:t xml:space="preserve">. Издание приказа  об утверждении состава </w:t>
            </w:r>
            <w:proofErr w:type="spellStart"/>
            <w:r w:rsidRPr="00006F87">
              <w:t>антикоррупционной</w:t>
            </w:r>
            <w:proofErr w:type="spellEnd"/>
            <w:r w:rsidRPr="00006F87">
              <w:t xml:space="preserve"> комиссии </w:t>
            </w:r>
            <w:r>
              <w:t>и плана  работы комиссии на 2018-2019</w:t>
            </w:r>
            <w:r w:rsidRPr="00006F87">
              <w:t xml:space="preserve"> учебный   год, о назначении лица, ответственного  за профилактику коррупционных </w:t>
            </w:r>
            <w:r w:rsidRPr="00006F87">
              <w:lastRenderedPageBreak/>
              <w:t xml:space="preserve">правонарушений в МДОУ. </w:t>
            </w:r>
          </w:p>
        </w:tc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>
              <w:lastRenderedPageBreak/>
              <w:t xml:space="preserve">    август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Default="001550EC" w:rsidP="003F19D8">
            <w:pPr>
              <w:ind w:left="360"/>
              <w:jc w:val="center"/>
            </w:pPr>
            <w:r w:rsidRPr="00006F87">
              <w:t>Заведующий</w:t>
            </w:r>
          </w:p>
          <w:p w:rsidR="001550EC" w:rsidRPr="00006F87" w:rsidRDefault="001550EC" w:rsidP="003F19D8">
            <w:pPr>
              <w:ind w:left="360"/>
              <w:jc w:val="center"/>
            </w:pPr>
            <w:r>
              <w:t>МДОУ</w:t>
            </w:r>
          </w:p>
        </w:tc>
      </w:tr>
      <w:tr w:rsidR="001550EC" w:rsidRPr="00006F87" w:rsidTr="003F19D8">
        <w:tc>
          <w:tcPr>
            <w:tcW w:w="2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/>
            </w:pPr>
            <w:r>
              <w:lastRenderedPageBreak/>
              <w:t>1.3</w:t>
            </w:r>
            <w:r w:rsidRPr="00006F87">
              <w:t>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ind w:left="360"/>
              <w:jc w:val="center"/>
            </w:pPr>
            <w:r w:rsidRPr="00006F87">
              <w:t>Заведующий</w:t>
            </w:r>
          </w:p>
        </w:tc>
      </w:tr>
      <w:tr w:rsidR="001550EC" w:rsidRPr="00006F87" w:rsidTr="003F19D8">
        <w:tc>
          <w:tcPr>
            <w:tcW w:w="2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>
              <w:t>1.4</w:t>
            </w:r>
            <w:r w:rsidRPr="00006F87">
              <w:t xml:space="preserve"> Ознакомление   работников   МДОУ   с     нормативными    документами     по </w:t>
            </w:r>
            <w:proofErr w:type="spellStart"/>
            <w:r w:rsidRPr="00006F87">
              <w:t>антикоррупционной</w:t>
            </w:r>
            <w:proofErr w:type="spellEnd"/>
            <w:r w:rsidRPr="00006F87">
              <w:t xml:space="preserve"> деятельности </w:t>
            </w:r>
          </w:p>
        </w:tc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>
              <w:t>В течение года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ind w:left="360"/>
              <w:jc w:val="center"/>
            </w:pPr>
            <w:r w:rsidRPr="00006F87">
              <w:t>Заведующий</w:t>
            </w:r>
          </w:p>
        </w:tc>
      </w:tr>
      <w:tr w:rsidR="001550EC" w:rsidRPr="00006F87" w:rsidTr="003F19D8">
        <w:tc>
          <w:tcPr>
            <w:tcW w:w="2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>
              <w:t>1.5</w:t>
            </w:r>
            <w:r w:rsidRPr="00006F87">
              <w:t xml:space="preserve">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ind w:left="360"/>
              <w:jc w:val="center"/>
            </w:pPr>
            <w:r>
              <w:t xml:space="preserve">Заведующий, </w:t>
            </w: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1550EC" w:rsidRPr="00006F87" w:rsidTr="003F19D8">
        <w:tc>
          <w:tcPr>
            <w:tcW w:w="2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both"/>
            </w:pPr>
            <w:r w:rsidRPr="00006F87">
              <w:t>1.6.Анализ деятельности работников МДОУ,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550EC" w:rsidRPr="00006F87" w:rsidTr="003F19D8">
        <w:tc>
          <w:tcPr>
            <w:tcW w:w="2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 w:rsidRPr="00006F87">
              <w:t>1.7.Отчет о реализации плана по противодействию коррупции в МДОУ</w:t>
            </w:r>
          </w:p>
        </w:tc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/>
              <w:jc w:val="center"/>
            </w:pPr>
            <w:r w:rsidRPr="00006F87">
              <w:t>1 раз в квартал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>
              <w:t>Заведующий, ответственные лица</w:t>
            </w:r>
          </w:p>
        </w:tc>
      </w:tr>
      <w:tr w:rsidR="001550EC" w:rsidRPr="00006F87" w:rsidTr="003F19D8">
        <w:tc>
          <w:tcPr>
            <w:tcW w:w="2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both"/>
            </w:pPr>
            <w:r w:rsidRPr="00006F87">
              <w:t xml:space="preserve">1.8.Осуществление </w:t>
            </w:r>
            <w:proofErr w:type="gramStart"/>
            <w:r w:rsidRPr="00006F87">
              <w:t>контроля за</w:t>
            </w:r>
            <w:proofErr w:type="gramEnd"/>
            <w:r w:rsidRPr="00006F87"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>
              <w:t xml:space="preserve">Заведующий, </w:t>
            </w: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1550EC" w:rsidRPr="00006F87" w:rsidTr="003F19D8">
        <w:trPr>
          <w:trHeight w:val="752"/>
        </w:trPr>
        <w:tc>
          <w:tcPr>
            <w:tcW w:w="2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 w:rsidRPr="00006F87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550EC" w:rsidRPr="00006F87" w:rsidTr="003F19D8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/>
            </w:pPr>
            <w:r w:rsidRPr="00006F87">
              <w:rPr>
                <w:b/>
                <w:bCs/>
              </w:rPr>
              <w:t>2. Меры по совершенствованию функционирования  МДОУ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>в целях предупреждения коррупции</w:t>
            </w: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 w:rsidRPr="00006F87">
              <w:t>2.1. Организация проверки достоверности представляемых гражданином персональных данных и иных сведений при поступлении на работу в МДОУ.</w:t>
            </w:r>
          </w:p>
        </w:tc>
        <w:tc>
          <w:tcPr>
            <w:tcW w:w="12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 w:rsidRPr="00006F87"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Ноябрь-декабрь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Комиссия по инвентаризации</w:t>
            </w: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/>
            </w:pPr>
            <w:r w:rsidRPr="00006F87">
              <w:t>2.3. Проведение внутреннего контроля:</w:t>
            </w:r>
          </w:p>
          <w:p w:rsidR="001550EC" w:rsidRPr="00006F87" w:rsidRDefault="001550EC" w:rsidP="003F19D8">
            <w:pPr>
              <w:spacing w:before="100" w:beforeAutospacing="1"/>
            </w:pPr>
            <w:r w:rsidRPr="00006F87">
              <w:t>- организация питания воспитанников;</w:t>
            </w:r>
          </w:p>
          <w:p w:rsidR="001550EC" w:rsidRPr="00006F87" w:rsidRDefault="001550EC" w:rsidP="003F19D8">
            <w:pPr>
              <w:spacing w:before="100" w:beforeAutospacing="1"/>
            </w:pPr>
            <w:r w:rsidRPr="00006F87">
              <w:t>- соблюдение  прав всех участников образовательного процесса.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>родительский комитет</w:t>
            </w: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 w:rsidRPr="00006F87">
              <w:t>2.4.  Усиление контроля за недопущением фактов неправомерного взимания денежных сре</w:t>
            </w:r>
            <w:proofErr w:type="gramStart"/>
            <w:r w:rsidRPr="00006F87">
              <w:t>дств с р</w:t>
            </w:r>
            <w:proofErr w:type="gramEnd"/>
            <w:r w:rsidRPr="00006F87">
              <w:t>одителей (законных представителей) в МДОУ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Default="001550EC" w:rsidP="003F19D8">
            <w:pPr>
              <w:ind w:left="360"/>
              <w:jc w:val="center"/>
            </w:pPr>
            <w:r w:rsidRPr="00006F87">
              <w:t>Заведующий</w:t>
            </w:r>
          </w:p>
          <w:p w:rsidR="001550EC" w:rsidRPr="00006F87" w:rsidRDefault="001550EC" w:rsidP="003F19D8">
            <w:pPr>
              <w:ind w:left="360"/>
              <w:jc w:val="center"/>
            </w:pP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/>
              <w:ind w:firstLine="108"/>
              <w:jc w:val="both"/>
            </w:pPr>
            <w:r>
              <w:t>2.5</w:t>
            </w:r>
            <w:r w:rsidRPr="00006F87">
              <w:t xml:space="preserve">.  Организация систематического </w:t>
            </w:r>
            <w:proofErr w:type="gramStart"/>
            <w:r w:rsidRPr="00006F87">
              <w:t>контроля за</w:t>
            </w:r>
            <w:proofErr w:type="gramEnd"/>
            <w:r w:rsidRPr="00006F87">
              <w:t xml:space="preserve"> выполнением законодательства о противодействии коррупции в МДОУ при организации работы по вопросам охраны труда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/>
              <w:ind w:firstLine="108"/>
              <w:jc w:val="center"/>
            </w:pPr>
            <w:r w:rsidRPr="00006F87">
              <w:t>Постоянно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Default="001550EC" w:rsidP="003F19D8">
            <w:pPr>
              <w:spacing w:before="100" w:beforeAutospacing="1"/>
              <w:jc w:val="center"/>
            </w:pPr>
            <w:r w:rsidRPr="00006F87">
              <w:t>Заведующий</w:t>
            </w:r>
          </w:p>
          <w:p w:rsidR="001550EC" w:rsidRPr="00006F87" w:rsidRDefault="001550EC" w:rsidP="003F19D8">
            <w:pPr>
              <w:spacing w:before="100" w:beforeAutospacing="1"/>
              <w:jc w:val="center"/>
            </w:pP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>
              <w:t>2.6</w:t>
            </w:r>
            <w:r w:rsidRPr="00006F87">
              <w:t>.</w:t>
            </w:r>
            <w:r>
              <w:t xml:space="preserve"> Р</w:t>
            </w:r>
            <w:r w:rsidRPr="00006F87">
              <w:t xml:space="preserve">азмещение  информации по </w:t>
            </w:r>
            <w:proofErr w:type="spellStart"/>
            <w:r w:rsidRPr="00006F87">
              <w:t>антикоррупционной</w:t>
            </w:r>
            <w:proofErr w:type="spellEnd"/>
            <w:r w:rsidRPr="00006F87">
              <w:t xml:space="preserve"> тематике  на официальном сайте МДОУ  </w:t>
            </w:r>
            <w:r>
              <w:t xml:space="preserve">и на стендах в </w:t>
            </w:r>
            <w:r w:rsidRPr="00006F87">
              <w:t xml:space="preserve"> МДОУ:</w:t>
            </w:r>
          </w:p>
          <w:p w:rsidR="001550EC" w:rsidRPr="00006F87" w:rsidRDefault="001550EC" w:rsidP="001550EC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06F87">
              <w:t xml:space="preserve">копия лицензии на </w:t>
            </w:r>
            <w:proofErr w:type="gramStart"/>
            <w:r w:rsidRPr="00006F87">
              <w:t>право ведения</w:t>
            </w:r>
            <w:proofErr w:type="gramEnd"/>
            <w:r w:rsidRPr="00006F87">
              <w:t xml:space="preserve"> образовательной  деятельности;</w:t>
            </w:r>
          </w:p>
          <w:p w:rsidR="001550EC" w:rsidRPr="00006F87" w:rsidRDefault="001550EC" w:rsidP="001550EC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06F87">
              <w:t xml:space="preserve">свидетельство о государственной аккредитации; </w:t>
            </w:r>
          </w:p>
          <w:p w:rsidR="001550EC" w:rsidRPr="00006F87" w:rsidRDefault="001550EC" w:rsidP="001550EC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06F87">
              <w:t>режим работы;</w:t>
            </w:r>
          </w:p>
          <w:p w:rsidR="001550EC" w:rsidRPr="00006F87" w:rsidRDefault="001550EC" w:rsidP="001550EC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 xml:space="preserve"> П</w:t>
            </w:r>
            <w:r w:rsidRPr="00006F87">
              <w:t xml:space="preserve">орядок </w:t>
            </w:r>
            <w:r>
              <w:t>комплектования муниципальных образовательных учреждений.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>
              <w:t>2.7</w:t>
            </w:r>
            <w:r w:rsidRPr="00006F87">
              <w:t>.</w:t>
            </w:r>
            <w:r>
              <w:t xml:space="preserve"> </w:t>
            </w:r>
            <w:r w:rsidRPr="00006F87"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МДОУ  с точки зрения наличия сведений о фактах коррупции и организации их проверки</w:t>
            </w:r>
          </w:p>
          <w:p w:rsidR="001550EC" w:rsidRPr="00006F87" w:rsidRDefault="001550EC" w:rsidP="003F19D8">
            <w:pPr>
              <w:spacing w:before="100" w:beforeAutospacing="1" w:after="100" w:afterAutospacing="1"/>
              <w:ind w:left="720"/>
            </w:pP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/>
              <w:ind w:firstLine="108"/>
              <w:jc w:val="center"/>
            </w:pPr>
            <w:r w:rsidRPr="00006F87">
              <w:t>По мере поступления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члены комиссии</w:t>
            </w: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/>
              <w:jc w:val="both"/>
            </w:pPr>
            <w:r>
              <w:t>2.8</w:t>
            </w:r>
            <w:r w:rsidRPr="00006F87"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комиссия</w:t>
            </w: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>
              <w:t>2.9</w:t>
            </w:r>
            <w:r w:rsidRPr="00006F87">
              <w:t>. Пров</w:t>
            </w:r>
            <w:r>
              <w:t xml:space="preserve">едение групповых и общих </w:t>
            </w:r>
            <w:r w:rsidRPr="00006F87">
              <w:t xml:space="preserve"> родительских собраний с целью разъяснения политики МДОУ в отношении коррупции.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воспитатели</w:t>
            </w: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>
              <w:t>2.10</w:t>
            </w:r>
            <w:r w:rsidRPr="00006F87">
              <w:t xml:space="preserve">. Проведение отчётов заведующего МДОУ перед родителями воспитанников 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>
              <w:t>2.11</w:t>
            </w:r>
            <w:r w:rsidRPr="00006F87">
              <w:t>. Инструктивные совещания работников МДОУ «Коррупция и ответственность за коррупционные деяния»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550EC" w:rsidRPr="00006F87" w:rsidTr="003F19D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/>
            </w:pPr>
            <w:r w:rsidRPr="00006F87">
              <w:rPr>
                <w:b/>
                <w:bCs/>
              </w:rPr>
              <w:t xml:space="preserve">3. Меры по правовому просвещению и повышению </w:t>
            </w:r>
            <w:proofErr w:type="spellStart"/>
            <w:r w:rsidRPr="00006F87">
              <w:rPr>
                <w:b/>
                <w:bCs/>
              </w:rPr>
              <w:t>антикоррупционной</w:t>
            </w:r>
            <w:proofErr w:type="spellEnd"/>
            <w:r w:rsidRPr="00006F87">
              <w:rPr>
                <w:b/>
                <w:bCs/>
              </w:rPr>
              <w:t xml:space="preserve"> компетентности сотрудников, воспитанников  МДОУ и их родителей</w:t>
            </w: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/>
            </w:pPr>
            <w:r>
              <w:t>3.1</w:t>
            </w:r>
            <w:r w:rsidRPr="00006F87">
              <w:t>. Изготовление памяток для родителей  «Это важно знать</w:t>
            </w:r>
            <w:r>
              <w:t>!»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>
              <w:t>3.2</w:t>
            </w:r>
            <w:r w:rsidRPr="00006F87">
              <w:t xml:space="preserve">.Работа с педагогами:   круглый стол     «Формирование </w:t>
            </w:r>
            <w:proofErr w:type="spellStart"/>
            <w:r w:rsidRPr="00006F87">
              <w:t>антикоррупционной</w:t>
            </w:r>
            <w:proofErr w:type="spellEnd"/>
            <w:r w:rsidRPr="00006F87">
              <w:t xml:space="preserve"> и нравственно-правовой культуры»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>
              <w:t xml:space="preserve">Май 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ind w:left="360"/>
              <w:jc w:val="center"/>
            </w:pPr>
            <w:r w:rsidRPr="00006F87">
              <w:t>Заведующий,</w:t>
            </w:r>
          </w:p>
          <w:p w:rsidR="001550EC" w:rsidRPr="00006F87" w:rsidRDefault="001550EC" w:rsidP="003F19D8">
            <w:pPr>
              <w:ind w:left="360"/>
              <w:jc w:val="center"/>
            </w:pP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1550EC" w:rsidRPr="00006F87" w:rsidTr="003F19D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/>
            </w:pPr>
            <w:r w:rsidRPr="00006F87">
              <w:rPr>
                <w:b/>
                <w:bCs/>
              </w:rPr>
              <w:t xml:space="preserve">4. Обеспечение  доступа родителям (законным представителям)  к информации о деятельности МДОУ, установление обратной связи </w:t>
            </w: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 w:rsidRPr="00006F87">
              <w:t xml:space="preserve">4.1. Информирование родителей (законных представителей) о правилах приема в МДОУ 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 w:rsidRPr="00006F87">
              <w:t>4.2. Проведение ежегодного опроса родителей воспитанников  МДОУ с целью определения степени их удовлетворенности работой МДОУ, качеств</w:t>
            </w:r>
            <w:r>
              <w:t>ом предоставляемых</w:t>
            </w:r>
            <w:r w:rsidRPr="00006F87">
              <w:t xml:space="preserve"> образовательных услуг.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proofErr w:type="gramStart"/>
            <w:r>
              <w:t>м</w:t>
            </w:r>
            <w:proofErr w:type="gramEnd"/>
            <w:r>
              <w:t>ай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>
              <w:t>Воспитатели, старший воспитатель</w:t>
            </w: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8F1938" w:rsidRDefault="001550EC" w:rsidP="003F19D8">
            <w:pPr>
              <w:shd w:val="clear" w:color="auto" w:fill="FFFFFF"/>
              <w:spacing w:line="336" w:lineRule="auto"/>
              <w:rPr>
                <w:color w:val="000000"/>
              </w:rPr>
            </w:pPr>
            <w:r w:rsidRPr="00006F87">
              <w:t>4.</w:t>
            </w:r>
            <w:r>
              <w:t>3</w:t>
            </w:r>
            <w:r w:rsidRPr="00006F87">
              <w:t>. Обеспечение функционирования сайта МДОУ в соответствии с</w:t>
            </w:r>
            <w:r>
              <w:t xml:space="preserve">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</w:t>
            </w:r>
            <w:r w:rsidRPr="00006F87">
              <w:t xml:space="preserve"> для размещения на нем информации о деятельности  МДОУ, правил приема воспитанников, пуб</w:t>
            </w:r>
            <w:r>
              <w:t xml:space="preserve">личного доклада </w:t>
            </w:r>
            <w:proofErr w:type="gramStart"/>
            <w:r>
              <w:t>заведующего</w:t>
            </w:r>
            <w:r w:rsidRPr="00006F87">
              <w:t>, информации</w:t>
            </w:r>
            <w:proofErr w:type="gramEnd"/>
            <w:r w:rsidRPr="00006F87">
              <w:t xml:space="preserve"> об осуществлении мер по противодействию коррупции</w:t>
            </w:r>
            <w:r>
              <w:t>.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 xml:space="preserve">Постоянно 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 старший воспитатель</w:t>
            </w:r>
          </w:p>
          <w:p w:rsidR="001550EC" w:rsidRPr="000E378A" w:rsidRDefault="001550EC" w:rsidP="003F19D8">
            <w:pPr>
              <w:shd w:val="clear" w:color="auto" w:fill="FFFFFF"/>
              <w:spacing w:line="336" w:lineRule="auto"/>
              <w:jc w:val="center"/>
              <w:rPr>
                <w:color w:val="000000"/>
              </w:rPr>
            </w:pPr>
          </w:p>
        </w:tc>
      </w:tr>
      <w:tr w:rsidR="001550EC" w:rsidRPr="00006F87" w:rsidTr="003F19D8">
        <w:tc>
          <w:tcPr>
            <w:tcW w:w="2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 w:rsidRPr="00006F87">
              <w:t>4.</w:t>
            </w:r>
            <w:r>
              <w:t>4</w:t>
            </w:r>
            <w:r w:rsidRPr="00006F87">
              <w:t>. Размещение на сайте МДОУ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</w:pPr>
            <w:r>
              <w:t xml:space="preserve">      август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EC" w:rsidRPr="00006F87" w:rsidRDefault="001550EC" w:rsidP="003F19D8">
            <w:pPr>
              <w:spacing w:before="100" w:beforeAutospacing="1" w:after="100" w:afterAutospacing="1"/>
              <w:jc w:val="center"/>
            </w:pPr>
            <w:r w:rsidRPr="00006F87">
              <w:t>Заведующий, ответственный за ведение сайта</w:t>
            </w:r>
          </w:p>
        </w:tc>
      </w:tr>
    </w:tbl>
    <w:p w:rsidR="001550EC" w:rsidRDefault="001550EC" w:rsidP="001550EC">
      <w:pPr>
        <w:spacing w:before="100" w:beforeAutospacing="1"/>
      </w:pPr>
    </w:p>
    <w:p w:rsidR="001550EC" w:rsidRPr="006F165B" w:rsidRDefault="001550EC" w:rsidP="001550EC"/>
    <w:p w:rsidR="001550EC" w:rsidRPr="006F165B" w:rsidRDefault="001550EC" w:rsidP="001550EC"/>
    <w:p w:rsidR="001550EC" w:rsidRPr="006F165B" w:rsidRDefault="001550EC" w:rsidP="001550EC"/>
    <w:p w:rsidR="001550EC" w:rsidRPr="006F165B" w:rsidRDefault="001550EC" w:rsidP="001550EC"/>
    <w:p w:rsidR="001550EC" w:rsidRPr="006F165B" w:rsidRDefault="001550EC" w:rsidP="001550EC"/>
    <w:p w:rsidR="001550EC" w:rsidRPr="006F165B" w:rsidRDefault="001550EC" w:rsidP="001550EC"/>
    <w:p w:rsidR="001550EC" w:rsidRPr="006F165B" w:rsidRDefault="001550EC" w:rsidP="001550EC"/>
    <w:p w:rsidR="001550EC" w:rsidRPr="006F165B" w:rsidRDefault="001550EC" w:rsidP="001550EC"/>
    <w:p w:rsidR="001550EC" w:rsidRPr="006F165B" w:rsidRDefault="001550EC" w:rsidP="001550EC"/>
    <w:p w:rsidR="001550EC" w:rsidRPr="006F165B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1550EC" w:rsidRDefault="001550EC" w:rsidP="001550EC"/>
    <w:p w:rsidR="007B00CF" w:rsidRDefault="007B00CF"/>
    <w:sectPr w:rsidR="007B00CF" w:rsidSect="007B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1550EC"/>
    <w:rsid w:val="001550EC"/>
    <w:rsid w:val="007B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550E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1550E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5889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2019-01-31T06:36:00Z</dcterms:created>
  <dcterms:modified xsi:type="dcterms:W3CDTF">2019-01-31T06:37:00Z</dcterms:modified>
</cp:coreProperties>
</file>