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21" w:rsidRDefault="00D07121" w:rsidP="000F7900">
      <w:pPr>
        <w:spacing w:after="0" w:line="240" w:lineRule="auto"/>
        <w:jc w:val="center"/>
        <w:rPr>
          <w:szCs w:val="24"/>
        </w:rPr>
      </w:pPr>
    </w:p>
    <w:p w:rsidR="000F7900" w:rsidRPr="00D07121" w:rsidRDefault="00D07121" w:rsidP="00D07121">
      <w:pPr>
        <w:spacing w:after="0" w:line="240" w:lineRule="auto"/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490208" cy="9159039"/>
            <wp:effectExtent l="19050" t="0" r="584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68" cy="916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00" w:rsidRDefault="000F7900" w:rsidP="000F79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СОДЕРЖАНИЕ</w:t>
      </w:r>
    </w:p>
    <w:p w:rsidR="000F7900" w:rsidRDefault="000F7900" w:rsidP="000F7900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4A0"/>
      </w:tblPr>
      <w:tblGrid>
        <w:gridCol w:w="552"/>
        <w:gridCol w:w="7245"/>
        <w:gridCol w:w="2112"/>
      </w:tblGrid>
      <w:tr w:rsidR="00A512A9" w:rsidTr="00A512A9">
        <w:trPr>
          <w:trHeight w:val="3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Пояснительная записка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12A9" w:rsidRDefault="00A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512A9" w:rsidTr="00A512A9">
        <w:trPr>
          <w:trHeight w:val="3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Учебный план непрерывной образовательной деятельности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12A9" w:rsidRDefault="00A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512A9" w:rsidTr="00A512A9">
        <w:trPr>
          <w:trHeight w:val="32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2A9" w:rsidRDefault="00A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Организация деятельности детей в летний оздоровительный период.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12A9" w:rsidRDefault="00A51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0F7900" w:rsidRDefault="000F7900" w:rsidP="000F7900">
      <w:pPr>
        <w:spacing w:after="0" w:line="240" w:lineRule="auto"/>
        <w:rPr>
          <w:rFonts w:eastAsia="Times New Roman"/>
          <w:b/>
          <w:szCs w:val="24"/>
        </w:rPr>
      </w:pPr>
    </w:p>
    <w:p w:rsidR="000F7900" w:rsidRDefault="000F7900" w:rsidP="000F7900">
      <w:pPr>
        <w:spacing w:after="0" w:line="240" w:lineRule="auto"/>
        <w:rPr>
          <w:b/>
          <w:szCs w:val="24"/>
        </w:rPr>
      </w:pPr>
    </w:p>
    <w:p w:rsidR="000F7900" w:rsidRDefault="000F7900" w:rsidP="000F7900">
      <w:pPr>
        <w:spacing w:after="0" w:line="240" w:lineRule="auto"/>
        <w:rPr>
          <w:b/>
          <w:szCs w:val="24"/>
        </w:rPr>
      </w:pPr>
    </w:p>
    <w:p w:rsidR="000F7900" w:rsidRDefault="000F7900" w:rsidP="000F7900">
      <w:pPr>
        <w:spacing w:after="0" w:line="240" w:lineRule="auto"/>
        <w:rPr>
          <w:b/>
          <w:szCs w:val="24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spacing w:after="0" w:line="240" w:lineRule="auto"/>
        <w:rPr>
          <w:b/>
          <w:sz w:val="28"/>
        </w:rPr>
      </w:pPr>
    </w:p>
    <w:p w:rsidR="00A512A9" w:rsidRDefault="00A512A9" w:rsidP="000F7900">
      <w:pPr>
        <w:spacing w:after="0" w:line="240" w:lineRule="auto"/>
        <w:rPr>
          <w:b/>
          <w:sz w:val="28"/>
        </w:rPr>
      </w:pPr>
    </w:p>
    <w:p w:rsidR="00D07121" w:rsidRDefault="00D07121" w:rsidP="000F7900">
      <w:pPr>
        <w:spacing w:after="0" w:line="240" w:lineRule="auto"/>
        <w:rPr>
          <w:b/>
          <w:sz w:val="28"/>
        </w:rPr>
      </w:pPr>
    </w:p>
    <w:p w:rsidR="00D07121" w:rsidRDefault="00D07121" w:rsidP="000F7900">
      <w:pPr>
        <w:spacing w:after="0" w:line="240" w:lineRule="auto"/>
        <w:rPr>
          <w:b/>
          <w:sz w:val="28"/>
        </w:rPr>
      </w:pPr>
    </w:p>
    <w:p w:rsidR="000F7900" w:rsidRDefault="000F7900" w:rsidP="000F7900">
      <w:pPr>
        <w:spacing w:after="0" w:line="240" w:lineRule="auto"/>
        <w:jc w:val="center"/>
        <w:rPr>
          <w:b/>
          <w:sz w:val="28"/>
        </w:rPr>
      </w:pPr>
    </w:p>
    <w:p w:rsidR="000F7900" w:rsidRDefault="000F7900" w:rsidP="000F7900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  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  Учебный план МДОУ «</w:t>
      </w:r>
      <w:proofErr w:type="spellStart"/>
      <w:r>
        <w:rPr>
          <w:szCs w:val="24"/>
        </w:rPr>
        <w:t>Светловский</w:t>
      </w:r>
      <w:proofErr w:type="spellEnd"/>
      <w:r>
        <w:rPr>
          <w:szCs w:val="24"/>
        </w:rPr>
        <w:t xml:space="preserve"> детский сад «Солнышко» разработан  в соответствии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:</w:t>
      </w:r>
    </w:p>
    <w:p w:rsidR="000F7900" w:rsidRDefault="000F7900" w:rsidP="000F7900">
      <w:pPr>
        <w:spacing w:after="0" w:line="240" w:lineRule="auto"/>
        <w:rPr>
          <w:szCs w:val="22"/>
        </w:rPr>
      </w:pPr>
      <w:r>
        <w:t>1.Федеральным законом от 29.12.2012г. № 273-ФЗ «Об образовании в Российской Федерации».</w:t>
      </w:r>
    </w:p>
    <w:p w:rsidR="000F7900" w:rsidRDefault="000F7900" w:rsidP="000F7900">
      <w:pPr>
        <w:spacing w:after="0" w:line="240" w:lineRule="auto"/>
      </w:pPr>
      <w:r w:rsidRPr="00FB1A47">
        <w:rPr>
          <w:szCs w:val="24"/>
        </w:rPr>
        <w:t>2. Приказом Министерства образования и науки Российской Федерации от 17.10.2013 № 1155 «Об утверждении федерального государственного стандарта дошколь</w:t>
      </w:r>
      <w:r w:rsidR="00FB1A47" w:rsidRPr="00FB1A47">
        <w:rPr>
          <w:szCs w:val="24"/>
        </w:rPr>
        <w:t>ного образования»</w:t>
      </w:r>
      <w:r w:rsidR="00FB1A47">
        <w:rPr>
          <w:szCs w:val="24"/>
        </w:rPr>
        <w:t xml:space="preserve"> с изменениями и дополнениями  от </w:t>
      </w:r>
      <w:r w:rsidR="00FB1A47" w:rsidRPr="00FB1A47">
        <w:rPr>
          <w:szCs w:val="24"/>
        </w:rPr>
        <w:t>21 января 2019 г., 8 ноября 2022 г.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t>3.</w:t>
      </w:r>
      <w:r>
        <w:rPr>
          <w:szCs w:val="24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4. Приказом </w:t>
      </w:r>
      <w:proofErr w:type="spellStart"/>
      <w:r>
        <w:rPr>
          <w:szCs w:val="24"/>
        </w:rPr>
        <w:t>Минобрнауки</w:t>
      </w:r>
      <w:proofErr w:type="spellEnd"/>
      <w:r>
        <w:rPr>
          <w:szCs w:val="24"/>
        </w:rPr>
        <w:t xml:space="preserve"> от 31.07.2020 № 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0F7900" w:rsidRDefault="00FB1A47" w:rsidP="000F7900">
      <w:pPr>
        <w:spacing w:after="0" w:line="240" w:lineRule="auto"/>
        <w:rPr>
          <w:szCs w:val="24"/>
        </w:rPr>
      </w:pPr>
      <w:r>
        <w:rPr>
          <w:szCs w:val="24"/>
        </w:rPr>
        <w:t>5. О</w:t>
      </w:r>
      <w:r w:rsidR="000F7900">
        <w:rPr>
          <w:szCs w:val="24"/>
        </w:rPr>
        <w:t xml:space="preserve">бразовательной программой </w:t>
      </w:r>
      <w:r>
        <w:rPr>
          <w:szCs w:val="24"/>
        </w:rPr>
        <w:t xml:space="preserve">дошкольного образования </w:t>
      </w:r>
      <w:r w:rsidR="000F7900">
        <w:rPr>
          <w:szCs w:val="24"/>
        </w:rPr>
        <w:t>МДОУ «</w:t>
      </w:r>
      <w:proofErr w:type="spellStart"/>
      <w:r w:rsidR="000F7900">
        <w:rPr>
          <w:szCs w:val="24"/>
        </w:rPr>
        <w:t>Светловский</w:t>
      </w:r>
      <w:proofErr w:type="spellEnd"/>
      <w:r w:rsidR="000F7900">
        <w:rPr>
          <w:szCs w:val="24"/>
        </w:rPr>
        <w:t xml:space="preserve"> детский сад «Солнышко».</w:t>
      </w:r>
    </w:p>
    <w:p w:rsidR="000F7900" w:rsidRDefault="000F7900" w:rsidP="000F7900">
      <w:pPr>
        <w:spacing w:after="0" w:line="240" w:lineRule="auto"/>
        <w:rPr>
          <w:rFonts w:ascii="Calibri"/>
          <w:szCs w:val="24"/>
        </w:rPr>
      </w:pPr>
      <w:r>
        <w:rPr>
          <w:szCs w:val="24"/>
        </w:rPr>
        <w:t xml:space="preserve"> </w:t>
      </w:r>
    </w:p>
    <w:p w:rsidR="000F7900" w:rsidRDefault="000F7900" w:rsidP="000F7900">
      <w:pPr>
        <w:spacing w:after="0" w:line="240" w:lineRule="auto"/>
        <w:rPr>
          <w:color w:val="auto"/>
          <w:szCs w:val="24"/>
        </w:rPr>
      </w:pPr>
      <w:r>
        <w:rPr>
          <w:szCs w:val="24"/>
        </w:rPr>
        <w:t xml:space="preserve">   Учебный план Муниципального дошкольного образовательного учреждения  «</w:t>
      </w:r>
      <w:proofErr w:type="spellStart"/>
      <w:r>
        <w:rPr>
          <w:szCs w:val="24"/>
        </w:rPr>
        <w:t>Светловский</w:t>
      </w:r>
      <w:proofErr w:type="spellEnd"/>
      <w:r>
        <w:rPr>
          <w:szCs w:val="24"/>
        </w:rPr>
        <w:t xml:space="preserve"> детский сад «Солнышко» (далее – МДОУ) является нормативным актом, регламентирующим организацию образовательных отношений, устанавливающим перечень образовательных областей и объем учебного времени, отводимого на проведение непрерывной образовательной д</w:t>
      </w:r>
      <w:r w:rsidR="00615FD0">
        <w:rPr>
          <w:szCs w:val="24"/>
        </w:rPr>
        <w:t>еятельности (далее - НОД) в 2023-2024</w:t>
      </w:r>
      <w:r>
        <w:rPr>
          <w:szCs w:val="24"/>
        </w:rPr>
        <w:t xml:space="preserve"> учебном году.</w:t>
      </w: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Основными задачами учебного плана непрерывной  образовательной деятельности являются: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1.Регулирование объема образовательной нагрузки по всем возрастным группам;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2.Реализация Федерального государственного образовательного стандарта дошкольного образования.</w:t>
      </w: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tabs>
          <w:tab w:val="left" w:pos="0"/>
        </w:tabs>
        <w:spacing w:after="0" w:line="240" w:lineRule="auto"/>
        <w:rPr>
          <w:szCs w:val="24"/>
        </w:rPr>
      </w:pPr>
      <w:r>
        <w:rPr>
          <w:szCs w:val="24"/>
        </w:rPr>
        <w:t xml:space="preserve">В МДОУ функционируют 3 группы  </w:t>
      </w:r>
      <w:proofErr w:type="spellStart"/>
      <w:r>
        <w:rPr>
          <w:szCs w:val="24"/>
        </w:rPr>
        <w:t>общеразвивающей</w:t>
      </w:r>
      <w:proofErr w:type="spellEnd"/>
      <w:r>
        <w:rPr>
          <w:szCs w:val="24"/>
        </w:rPr>
        <w:t xml:space="preserve">  направленности:</w:t>
      </w:r>
    </w:p>
    <w:p w:rsidR="000F7900" w:rsidRDefault="000F7900" w:rsidP="000F7900">
      <w:pPr>
        <w:tabs>
          <w:tab w:val="left" w:pos="0"/>
        </w:tabs>
        <w:spacing w:after="0" w:line="240" w:lineRule="auto"/>
        <w:rPr>
          <w:szCs w:val="24"/>
        </w:rPr>
      </w:pPr>
      <w:r>
        <w:rPr>
          <w:szCs w:val="24"/>
        </w:rPr>
        <w:t>(таблица 1).</w:t>
      </w:r>
    </w:p>
    <w:p w:rsidR="000F7900" w:rsidRDefault="000F7900" w:rsidP="000F7900">
      <w:pPr>
        <w:tabs>
          <w:tab w:val="left" w:pos="0"/>
        </w:tabs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Таблица 1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928"/>
        <w:gridCol w:w="1550"/>
        <w:gridCol w:w="1517"/>
        <w:gridCol w:w="1641"/>
      </w:tblGrid>
      <w:tr w:rsidR="000F7900" w:rsidTr="000F79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Группы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Возраст детей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Количество групп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Численность детей</w:t>
            </w:r>
          </w:p>
        </w:tc>
      </w:tr>
      <w:tr w:rsidR="000F7900" w:rsidTr="000F79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Разновозрастная « </w:t>
            </w:r>
            <w:proofErr w:type="spellStart"/>
            <w:r>
              <w:rPr>
                <w:szCs w:val="24"/>
              </w:rPr>
              <w:t>Капитошка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1,5  - 3,5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0F7900" w:rsidTr="000F79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Разновозрастная «</w:t>
            </w:r>
            <w:proofErr w:type="spellStart"/>
            <w:r>
              <w:rPr>
                <w:szCs w:val="24"/>
              </w:rPr>
              <w:t>Крымушка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3,5 - 5 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0F7900" w:rsidTr="000F79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Разновозрастная «</w:t>
            </w:r>
            <w:proofErr w:type="spellStart"/>
            <w:r>
              <w:rPr>
                <w:szCs w:val="24"/>
              </w:rPr>
              <w:t>АБВГДейка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5 - 7лет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widowControl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00" w:rsidRDefault="000F7900">
            <w:pPr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</w:tbl>
    <w:p w:rsidR="000F7900" w:rsidRDefault="000F7900" w:rsidP="000F7900">
      <w:pPr>
        <w:spacing w:after="0" w:line="240" w:lineRule="auto"/>
        <w:rPr>
          <w:rFonts w:eastAsia="Times New Roman"/>
          <w:b/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 Режим работы МДОУ: с 7:30 до 18:00 (10,5 часов).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Продолжительность рабочей недели:  5-дневная (понедельник – пятница)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Выходные дни: суббота, воскресенье и праздничные дни в соответствии с законодательством Российской Федерации, Республики Крым.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Реализация содержания Основной образовательной программы дошкольного образования МДОУ  проводится </w:t>
      </w:r>
      <w:r w:rsidR="00615FD0">
        <w:rPr>
          <w:szCs w:val="24"/>
        </w:rPr>
        <w:t>с детьми  в период: с 01.09.2023г.  по 31.05.2024</w:t>
      </w:r>
      <w:r>
        <w:rPr>
          <w:szCs w:val="24"/>
        </w:rPr>
        <w:t>г.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  В  учебный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Реализация 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0F7900" w:rsidRDefault="000F7900" w:rsidP="000F7900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Виды  деятельности  образовательной  области «социально-коммуникативное  развитие»  осуществляется  в  период проведения всех видов  занятий вне зависимости от  форм организации детей,  в том числе чтении художественной литературы, прогулки,  наблюдений,  и  т.д.  с  учетом  возрастных  особенностей  детей;  а  также  в  игре,  т.к.  этот  вид  деятельности является ведущим в дошкольном возрасте.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    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Образовательная деятельность по физической культуре и музыке проводится со всей группой</w:t>
      </w:r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 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 Музыкальное воспитание детей МДОУ осуществляет музыкальный руководитель.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дня. Для профилактики утомления детей она сочетается с образовательной деятельностью, направленной на физическое и художественно-эстетическое развитие детей.</w:t>
      </w: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Продолжительность НОД в соответствии с СП 2.4.3648-20 «Санитарно-эпидемиологические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>
        <w:rPr>
          <w:szCs w:val="24"/>
        </w:rPr>
        <w:t>»,:</w:t>
      </w:r>
      <w:proofErr w:type="gramEnd"/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sym w:font="Times New Roman" w:char="F0FC"/>
      </w:r>
      <w:r>
        <w:rPr>
          <w:szCs w:val="24"/>
        </w:rPr>
        <w:t xml:space="preserve"> в группе раннего возраста (2– 3 года) – не более 10 мин;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sym w:font="Times New Roman" w:char="F0FC"/>
      </w:r>
      <w:r>
        <w:rPr>
          <w:szCs w:val="24"/>
        </w:rPr>
        <w:t xml:space="preserve"> в младшей группе (3 – 4 года) – не более 15 мин;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sym w:font="Times New Roman" w:char="F0FC"/>
      </w:r>
      <w:r>
        <w:rPr>
          <w:szCs w:val="24"/>
        </w:rPr>
        <w:t xml:space="preserve"> в средней группе (4 - 5 лет) – не более 20 мин;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sym w:font="Times New Roman" w:char="F0FC"/>
      </w:r>
      <w:r>
        <w:rPr>
          <w:szCs w:val="24"/>
        </w:rPr>
        <w:t xml:space="preserve"> в старшей группе (5-6 лет) – не более 25 мин;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sym w:font="Times New Roman" w:char="F0FC"/>
      </w:r>
      <w:r>
        <w:rPr>
          <w:szCs w:val="24"/>
        </w:rPr>
        <w:t xml:space="preserve"> в подготовительной к школе группе (6-7 лет) – не более 30 мин.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Максимальный объем образовательной нагрузки в первой половине дня в группе  раннего возраста –20 минут, в младшей группе – 30 минут, в средней группе – 40 минут, в старшей группе – 45 минут, в подготовительной к школе группе – 1 час.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 xml:space="preserve">В середине НОД проводится </w:t>
      </w:r>
      <w:proofErr w:type="spellStart"/>
      <w:r>
        <w:rPr>
          <w:szCs w:val="24"/>
        </w:rPr>
        <w:t>физкультпауза</w:t>
      </w:r>
      <w:proofErr w:type="spellEnd"/>
      <w:r>
        <w:rPr>
          <w:szCs w:val="24"/>
        </w:rPr>
        <w:t xml:space="preserve"> или физкультминутка (2-3 мин).</w:t>
      </w:r>
    </w:p>
    <w:p w:rsidR="000F7900" w:rsidRDefault="000F7900" w:rsidP="000F7900">
      <w:pPr>
        <w:spacing w:after="0" w:line="240" w:lineRule="auto"/>
        <w:rPr>
          <w:szCs w:val="24"/>
        </w:rPr>
      </w:pPr>
      <w:r>
        <w:rPr>
          <w:szCs w:val="24"/>
        </w:rPr>
        <w:t>Перерывы между периодами НОД –10 минут.</w:t>
      </w: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t>2.Учебный план  непрерывной  образовательной деятельности.</w:t>
      </w:r>
    </w:p>
    <w:p w:rsidR="000F7900" w:rsidRDefault="000F7900" w:rsidP="000F7900">
      <w:pPr>
        <w:spacing w:after="0" w:line="240" w:lineRule="auto"/>
        <w:rPr>
          <w:b/>
          <w:szCs w:val="24"/>
        </w:rPr>
      </w:pPr>
    </w:p>
    <w:tbl>
      <w:tblPr>
        <w:tblW w:w="10335" w:type="dxa"/>
        <w:tblLook w:val="04A0"/>
      </w:tblPr>
      <w:tblGrid>
        <w:gridCol w:w="453"/>
        <w:gridCol w:w="6"/>
        <w:gridCol w:w="1992"/>
        <w:gridCol w:w="36"/>
        <w:gridCol w:w="948"/>
        <w:gridCol w:w="820"/>
        <w:gridCol w:w="609"/>
        <w:gridCol w:w="1176"/>
        <w:gridCol w:w="1176"/>
        <w:gridCol w:w="763"/>
        <w:gridCol w:w="979"/>
        <w:gridCol w:w="820"/>
        <w:gridCol w:w="557"/>
      </w:tblGrid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НОД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Разновозрастная группа (от1,5 до 3,5)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Разновозрастная группа (от 3,5 до 5)</w:t>
            </w:r>
          </w:p>
        </w:tc>
        <w:tc>
          <w:tcPr>
            <w:tcW w:w="2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P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 w:rsidRPr="000F7900">
              <w:rPr>
                <w:b/>
                <w:szCs w:val="24"/>
              </w:rPr>
              <w:t>Разновозрастная группа (от 5 до 7 лет)</w:t>
            </w:r>
          </w:p>
        </w:tc>
      </w:tr>
      <w:tr w:rsidR="000F7900" w:rsidTr="000F790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pStyle w:val="a4"/>
              <w:ind w:left="0"/>
              <w:rPr>
                <w:rFonts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Познавательное развитие</w:t>
            </w:r>
          </w:p>
        </w:tc>
      </w:tr>
      <w:tr w:rsidR="000F7900" w:rsidTr="000F790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pStyle w:val="a4"/>
              <w:ind w:left="0"/>
              <w:rPr>
                <w:rFonts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pStyle w:val="a4"/>
              <w:ind w:left="1500"/>
              <w:rPr>
                <w:rFonts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неделю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месяц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 w:val="22"/>
                <w:szCs w:val="24"/>
              </w:rPr>
            </w:pPr>
            <w:r>
              <w:rPr>
                <w:szCs w:val="24"/>
              </w:rPr>
              <w:t>В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неделю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месяц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 w:val="22"/>
                <w:szCs w:val="24"/>
              </w:rPr>
            </w:pPr>
            <w:r>
              <w:rPr>
                <w:szCs w:val="24"/>
              </w:rPr>
              <w:t>В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неделю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В месяц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sz w:val="22"/>
                <w:szCs w:val="24"/>
              </w:rPr>
            </w:pPr>
            <w:r>
              <w:rPr>
                <w:szCs w:val="24"/>
              </w:rPr>
              <w:t>В год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71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Конструирование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Ознакомление с окружающим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Ознакомление с природой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Краеведение (региональный компонент)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 (старший возраст)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 (старший возраст)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Речевое развитие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Развитие речи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Подготовка к обучению грамоте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 (старший возраст)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 (старший возраст)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rFonts w:asciiTheme="minorHAnsi"/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9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Художественно- эстетическое развитие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Рисование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4/8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36/72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71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Аппликация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Лепка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Музыка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72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98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jc w:val="center"/>
              <w:rPr>
                <w:rFonts w:asciiTheme="minorHAnsi" w:eastAsia="Times New Roman"/>
                <w:b/>
                <w:szCs w:val="24"/>
              </w:rPr>
            </w:pPr>
            <w:r>
              <w:rPr>
                <w:b/>
                <w:szCs w:val="24"/>
              </w:rPr>
              <w:t>Физическое развитие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 xml:space="preserve">Физкультура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70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Физкультура (на улице)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37</w:t>
            </w:r>
          </w:p>
        </w:tc>
      </w:tr>
      <w:tr w:rsidR="000F7900" w:rsidTr="000F7900"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 xml:space="preserve">Итого НОД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10,5/12,5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00" w:rsidRDefault="000F7900">
            <w:pPr>
              <w:rPr>
                <w:rFonts w:asciiTheme="minorHAnsi" w:eastAsia="Times New Roman"/>
                <w:szCs w:val="24"/>
              </w:rPr>
            </w:pPr>
          </w:p>
        </w:tc>
      </w:tr>
    </w:tbl>
    <w:p w:rsidR="000F7900" w:rsidRDefault="000F7900" w:rsidP="000F790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szCs w:val="24"/>
        </w:rPr>
      </w:pPr>
    </w:p>
    <w:p w:rsidR="000F7900" w:rsidRDefault="000F7900" w:rsidP="000F7900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</w:rPr>
        <w:t xml:space="preserve"> </w:t>
      </w:r>
      <w:r>
        <w:rPr>
          <w:b/>
          <w:bCs/>
          <w:szCs w:val="24"/>
        </w:rPr>
        <w:t>Организация деятельности детей в летний оздоровительный период.</w:t>
      </w:r>
    </w:p>
    <w:p w:rsidR="000F7900" w:rsidRDefault="000F7900" w:rsidP="000F7900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Планирование оздоровительной деятельности детей в летний период носит тематический характер. Используется общая тематика осуществляемых видов организованной и совместной деятельности в течение недели. Содержание их различно и зависит от возрастных и индивидуальных особенностей детей.</w:t>
      </w:r>
    </w:p>
    <w:p w:rsidR="000F7900" w:rsidRDefault="000F7900" w:rsidP="000F7900">
      <w:pPr>
        <w:spacing w:after="0" w:line="240" w:lineRule="auto"/>
        <w:rPr>
          <w:szCs w:val="24"/>
          <w:highlight w:val="yellow"/>
        </w:rPr>
      </w:pPr>
    </w:p>
    <w:p w:rsidR="000F7900" w:rsidRDefault="000F7900" w:rsidP="000F790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ПЛАН ВОСПИТАТЕЛЬНО-ОБРАЗОВАТЕЛЬНОЙ РАБОТЫ С ДЕТЬМИ </w:t>
      </w:r>
    </w:p>
    <w:p w:rsidR="000F7900" w:rsidRDefault="000F7900" w:rsidP="000F7900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НА ЛЕТНИЙ ОЗДОРОВИТЕЛЬНЫЙ ПЕРИОД </w:t>
      </w: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Июнь 1 неделя</w:t>
      </w:r>
      <w:r w:rsidR="00D859EE"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 «Детство – это я и ты»</w:t>
      </w:r>
      <w:r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»</w:t>
      </w:r>
    </w:p>
    <w:tbl>
      <w:tblPr>
        <w:tblW w:w="10635" w:type="dxa"/>
        <w:tblInd w:w="-152" w:type="dxa"/>
        <w:tblLayout w:type="fixed"/>
        <w:tblLook w:val="04A0"/>
      </w:tblPr>
      <w:tblGrid>
        <w:gridCol w:w="2670"/>
        <w:gridCol w:w="5979"/>
        <w:gridCol w:w="1986"/>
      </w:tblGrid>
      <w:tr w:rsidR="000F7900" w:rsidTr="000F7900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Дни недели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Мероприятия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Конкурс рисунков на асфальте «Возьмемся за руки, друзья!». Чтение художественной литературы «Всемирный день ребенка», «Нашим детям», Н.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Майданик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«Права детей в стихах».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День лета. Народные традиции («Святая Троица»)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Рассматривание иллюстраций о лете из книги «Времена года»</w:t>
            </w:r>
            <w:proofErr w:type="gramStart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.Б</w:t>
            </w:r>
            <w:proofErr w:type="gramEnd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еседы о лете (погода, растения, насекомые, занятия людей, летние развлечения).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Чтение художественной литературы К.Д. Ушинский «Лето», «Четыре желания»; Н. Полякова «Доброе лето», Н. Сладков «Медведь и солнце», Е Благинина «Дождик-дождик»,           С. Маршак «Круглый год».</w:t>
            </w:r>
            <w:proofErr w:type="gramEnd"/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Рисование «Русская берёзка».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Народные хороводные  игры. Познавательно-игровой досуг «Летние хороводы»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Июнь 2 неделя</w:t>
      </w:r>
      <w:r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 «Моя Родина»</w:t>
      </w:r>
    </w:p>
    <w:tbl>
      <w:tblPr>
        <w:tblW w:w="10590" w:type="dxa"/>
        <w:tblInd w:w="-108" w:type="dxa"/>
        <w:tblLayout w:type="fixed"/>
        <w:tblLook w:val="04A0"/>
      </w:tblPr>
      <w:tblGrid>
        <w:gridCol w:w="2626"/>
        <w:gridCol w:w="5979"/>
        <w:gridCol w:w="1985"/>
      </w:tblGrid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Дни недели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Пушкинской поэзии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Рассматривание иллюстраций русских художников к произведениям Пушкина.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Беседы: «А.С. Пушкин – сказочник», </w:t>
            </w:r>
            <w:r>
              <w:rPr>
                <w:rFonts w:eastAsia="Times New Roman" w:cs="Times New Roman"/>
                <w:szCs w:val="24"/>
                <w:lang w:eastAsia="ru-RU"/>
              </w:rPr>
              <w:t>«Русские народные прибаутки в сказках А.С. Пушкина»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.Э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кскурсия в библиотеку СОШ; Чтение произведений А. С. Пушкина; прослушивание аудио сказок Пушкина. Аппликация: «Хрустальный домик белочки», «Лебедь»; «Аквариум с золотыми рыбками» - техника «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рванная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мозаика». Дидактические игры «Кто, где живёт?», 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«Составь сказку» по набору  сюжетных картинок.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Хороводная игра  «Мы на луг ходили, хоровод водили». Подвижные игры «Ручеёк»; «33 богатыря»; Слушание муз. фрагментов из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муз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роизведений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по сказкам Пушкина, разучивание песен о Родине.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Международный день друзей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картины «Дети играют», «Плохо быть одному». Беседы «Старый друг лучше новых двух», «Для чего нужны друзья? «. Рисование по замыслу «Подарок другу»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тение художественной литературы Г. Цыферов «Про друзей», братья Гримм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Бременские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музыканты», Д. Самойлов «У слонёнка день рождения», М. Садовский «Друг или враг?», В. Осеева «Три товарища», пословицы и поговорки о дружбе.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Дидактическая игра «Разложи по цвету», «Найди пару». Подвижные игры: «Поезд», «Солнышко и дождик», «По ровненькой дорожке». Конкурс (внутригрупповой) «Неразлучные друзья есть на белом свете».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Моя малая Родина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Беседа «Улица, на которой я живу», «Любимые места города Саратова»;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Рассматривание открыток из набора «Тюменская область».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 «Мой дом», «Детская площадка».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Дидактическая игра «Один – много» (дома, улица, парк, сквер, машина и т. д.).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Чтение художественной литературы «Что такое адрес?» Григорий Остер,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избушка», «Волга 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Вазуза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 (русская народная сказка в обработке С. Я. Маршака).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Сюжетно-ролевая игра  «Мы строители».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Дидакти-ческая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игра «Найди на плане». Русская народная игра «Серый волк». Подвижные игры «Горелки», «Сделай фигуру».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ДеньРоссии</w:t>
            </w:r>
            <w:proofErr w:type="spellEnd"/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 xml:space="preserve">Беседы с детьми «Столица нашей </w:t>
            </w:r>
            <w:proofErr w:type="gramStart"/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-Р</w:t>
            </w:r>
            <w:proofErr w:type="gramEnd"/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одины Москва».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222222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Рассматривание иллюстраций на тему  «Мой дом  – моя страна».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Русские народные игры. Беседа с детьми на тему: «Наша Родина — Россия», «Многообразие чудес природы Родины». Рисование: «Мы живем в России». Чтение стихов о России.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Праздничный концерт «День России»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E37BA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lastRenderedPageBreak/>
        <w:t>Июнь 3 неделя</w:t>
      </w:r>
      <w:r>
        <w:rPr>
          <w:rFonts w:eastAsia="Times New Roman" w:cs="Times New Roman"/>
          <w:b/>
          <w:bCs/>
          <w:szCs w:val="24"/>
          <w:shd w:val="clear" w:color="auto" w:fill="FFFFFF"/>
          <w:lang w:eastAsia="ru-RU"/>
        </w:rPr>
        <w:t> «Хочу всё знать»</w:t>
      </w:r>
    </w:p>
    <w:tbl>
      <w:tblPr>
        <w:tblW w:w="10590" w:type="dxa"/>
        <w:tblInd w:w="-108" w:type="dxa"/>
        <w:tblLayout w:type="fixed"/>
        <w:tblLook w:val="04A0"/>
      </w:tblPr>
      <w:tblGrid>
        <w:gridCol w:w="2626"/>
        <w:gridCol w:w="5979"/>
        <w:gridCol w:w="1985"/>
      </w:tblGrid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Дни недели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 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читающего человека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Тематическая выставка «Любимые книги нашей семьи»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«Как сделали книгу», о бережном отношении к книгам. Дидактическая игра «Угадай сказку», «Угадай, кто меня нарисовал», «Узнай героя», «Что любит книга»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Лепка «Герои любимых сказок»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южетно-ролевая игра «Художники-иллюстраторы», «Библиотека». Подвижные игры: «Лиса и куры», «Водяной», «Журавлики». Развлечение – показ кукольного театра «Теремок». Акция «Подари книгу детскому саду».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города Севастополь (240 лет)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Фото-выставка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«Севастополь – город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–г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ерой» Чтение художественной литературы . Рисование морских пейзажей. Чтение стихов и рассказов о Севастополе. Просмотр презентаций и видео роликов о городе во время ВОВ. Экскурсии по памятным местам села. Викторина «Что я знаю о Севастополе?».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искусства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«Что такое искусство»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ассматривание альбомов «Театр», «Музей».Дидактическая игра «Кто же я?», «Веселая пантомима», 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«Узнай по мелодии».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Чтение А.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Барто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«В театре», Г-Х. Андерсен «Снежная королева»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«Догони меня», «Гуси», «Пастух и стадо»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 игры: «Мы - артисты», «В музее», «Художники». Разучивание песни Певзнера «Оранжевая песенка».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мультфильмов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«Любимый мультик», «Мы с мамой смотрим мультик»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ассматривание и обсуждение картинок: предметные: «Герой мультфильма», сюжетные «Иллюстрации знакомых мультфильмов»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.В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икторина «По следам знакомых мультфильмов».Дидактические игры: «Вкладыши из мультиков»,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Большой-маленький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«Мишка и зайки», «Курочка-хохлатка»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ечевая игра «Кто рассказывает?».Рисование цветными карандашами «Вот ёжик, ни головы, ни ножек».Конструирование «Теремок».Чтение художественной литературы сказка В.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«Кто сказал «Мяу?», Сказка «Козлятки и волк» обр. Ушинского.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Развлечение «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Весёлый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мультконцерт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E37BA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Июнь 4 неделя «Неделя нескучного здоровья»</w:t>
      </w:r>
    </w:p>
    <w:tbl>
      <w:tblPr>
        <w:tblW w:w="10590" w:type="dxa"/>
        <w:tblInd w:w="-116" w:type="dxa"/>
        <w:tblLayout w:type="fixed"/>
        <w:tblLook w:val="04A0"/>
      </w:tblPr>
      <w:tblGrid>
        <w:gridCol w:w="2642"/>
        <w:gridCol w:w="5964"/>
        <w:gridCol w:w="1984"/>
      </w:tblGrid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спортивных игр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«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Спорт-игра</w:t>
            </w:r>
            <w:proofErr w:type="spellEnd"/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Беседа с детьми о пользе утренней гимнастики, «Что такое здоровье и как его сохранить и преумножить», «Чтобы быть здоровыми».Загадывание загадок о спорте, разучивание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речевок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.Э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стафеты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: «Прокати мячи», «Перенеси предмет».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Рисование на тему: «Мой любимый вид спорта» Сюжетно-ролевая игра «Зарядка в детском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саду»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«Зайцы и волк», «Кто быстрее», «Самолёты», «Охотники и зайцы», «Найди себе пару», «Перелёт птиц». Летнее спортивное развлечение.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воспитатели групп,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музыкальный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рукововдитель</w:t>
            </w:r>
            <w:proofErr w:type="spellEnd"/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20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Школа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мяча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Рассматривание альбомов «Такие разные мячи», «Путешествие мяча».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</w:t>
            </w:r>
            <w:proofErr w:type="gramStart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гровые обучающие ситуации: «В какие игры можно с мячом играть», «Разные мячи – для разных игр», «Как мяч здоровье укрепляет». Изготовление мячей из бросового и подручного материала «Мастерская Оранжевого мяча».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Малоподвижная игра     «Найди     мяч». Подвижные игры: «</w:t>
            </w:r>
            <w:proofErr w:type="spellStart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здоровья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Беседа: «Здоровье в порядке – спасибо зарядке». Просмотр иллюстраций: «Моё здоровье – моё богатство».Заучивание пословиц и поговорок о здоровье, отгадывание загадок о различных видах спорта и спортивном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инвентаре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тение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художественной литературы Г. Остер: «Вредные привычки»; К. Чуковский: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идактическая игра: «Что полезно, а что вредно для здоровья?»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гра-драматизация: «Витаминная семья»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одвижные игры: «</w:t>
            </w:r>
            <w:proofErr w:type="spellStart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с детьми. Чтение стихов и рассказов о войне. Просмотр мультфильмов на военную тематику. Экскурсия в музей. Рассматривание иллюстраций и альбомов о войне. Вечер слушания музыки «Музыка о войне».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rPr>
          <w:trHeight w:val="213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5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Тематический спортивный праздник «Малые олимпийские игры»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Беседа о технике безопасного поведения в спортивном зале и спортивной площадке, о символике олимпийского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движения.фотографий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специализированных залов,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стадионов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оставление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рассказа «Мой любимый вид спорта».Оформление выставки детских рисунков  «Мы со спортом дружим», «Наш талисман Олимпиады», «Моя Олимпиада».Выпуск стенгазет на тему «Наша спортивная группа» или «Спортивный герб нашей группы».Подвижные игры: «Чье звено скорее соберется?», «Кто самый меткий?», «Кот и мыши»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южетно-ролевая игра «На стадионе».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Дидактическая игра «Помоги спортсмену выбрать инвентарь», «Лабиринты».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Июнь 5 неделя «Неделя хорошего настроения»</w:t>
      </w:r>
    </w:p>
    <w:tbl>
      <w:tblPr>
        <w:tblW w:w="10590" w:type="dxa"/>
        <w:tblInd w:w="-108" w:type="dxa"/>
        <w:tblLayout w:type="fixed"/>
        <w:tblLook w:val="04A0"/>
      </w:tblPr>
      <w:tblGrid>
        <w:gridCol w:w="2626"/>
        <w:gridCol w:w="5979"/>
        <w:gridCol w:w="1985"/>
      </w:tblGrid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Дни недели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День юмора и смеха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Беседа с детьми «Что может тебя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развеселить?». Рисование «Точка, точка, запятая, вышла рожица кривая» (рисуем смешные рожицы), </w:t>
            </w:r>
            <w:r>
              <w:rPr>
                <w:rFonts w:eastAsia="Times New Roman" w:cs="Times New Roman"/>
                <w:szCs w:val="24"/>
                <w:shd w:val="clear" w:color="auto" w:fill="FFFFFF"/>
                <w:lang w:eastAsia="ru-RU"/>
              </w:rPr>
              <w:t>«Нарисуй клоуну улыбку».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Конкурс на самый веселый и задорный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смех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тение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художественной литературы стихотворение К. Чуковского «Путаница», Г.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Остера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«Вредные советы», Г. Сапгира «Грустный клоун».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Игры-забавы с воздушными шариками «Назови имя», «Не зевай и быстрей передавай»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,Э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кспериментирование «Фокусы с водой» (средства: банка с водой, стаканчики с водой гуашь, сахар, кофе, ложечки).Малоподвижная игра «Сделай как я», «Замри»Подвижные игры: «Гуси – лебеди», «Смелые ребята». Музыкальное развлечение «Цирк приехал»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воспитатели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групп, музыкальный руководитель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27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хороших манер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«Вежливый собеседник» и «Вежливый слушатель»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Рассматривание иллюстраций: «Здоровый малыш», «О правилах этикета».Знакомство с феей Вежливости; приглашение Добрых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Волшебников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тение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художественной литературы: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 К. Чуковский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Федорино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горе», «Телефон» К.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ЧуковскийДидактические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игры: «Как правильно себя вести», «Кто знает больше вежливых слов»,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Конкурсы: «Сервировка стола» (между дежурными), «Накроем стол к празднику», «Культура поведения за столом»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 игры: «Семья», «В гостях», «Магазин», «Салон красоты»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 «Хитрая лиса», «Перебежки».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кораблестроителя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о кораблях. Чтение стихов и рассказов о морях и мореплавателях. Рассматривание иллюстраций и презентаций по теме. Просмотр мультфильмов на морскую тематику. Выставка рисунков «Мы строим корабли». Развлечение «В гостях у Нептуна».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 июня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солнца</w:t>
            </w:r>
          </w:p>
        </w:tc>
        <w:tc>
          <w:tcPr>
            <w:tcW w:w="5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Рассказ - беседа «Что мы знаем о Солнце?» Экспериментирование «Как получается радуга?». Чтение стихов и рассказов о солнце и радуге. Просмотр познавательных видео для детей, мультфильмов по теме. Дидактические  и развивающие игры «Какого цвета солнце?». Игры с песком «Солнышко». 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иллюстраций по теме, составление рассказа по  сюжетным картинкам. Подвижные игры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«День-ночь», «Четыре стихии».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Развлечение «Солнышко в гостях у ребят». Викторина «Солнце полезное и опасное».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Июль 1 неделя «Семья это – семь «я»</w:t>
      </w:r>
    </w:p>
    <w:tbl>
      <w:tblPr>
        <w:tblW w:w="10454" w:type="dxa"/>
        <w:tblInd w:w="-116" w:type="dxa"/>
        <w:tblLook w:val="04A0"/>
      </w:tblPr>
      <w:tblGrid>
        <w:gridCol w:w="2642"/>
        <w:gridCol w:w="5969"/>
        <w:gridCol w:w="1843"/>
      </w:tblGrid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дружных семей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на темы: «Семья-это значит МЫ вместе», «Неразлучная семья», «Вся семья вместе и душа на месте».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Коллажи с детскими высказываниями-описаниями на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тему: «Моя семья»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 игры: «Семья», «Дочки-матери», «Наш дом». Изготовление открыток-ромашек для родных и родителей «Раз ромашка, два  ромашка!»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аучивание стихотворений, пословиц, загадок о семье. Подвижные игры: «Лиса и куры», «Водяной», «Журавлики».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Семейный игровой досуг.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бабушек и дедушек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на тему « Наши дедушки и бабушки,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Выставка рисунков «Мои любимые бабушка и дедушка».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Чтение художественной литературы: «Дедуля» Т. Боковой; «Бабушкины руки» Л.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Квитко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; «Бабушка» А.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Барто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; «Очень бабушку люблю!», Т.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Маршалова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гры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- путешествия: «В деревню к бабушке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оставление рассказов о бабушке «Я бабушкин помощник».Дидактическая игра «Напоим куклу чаем».Худ. творчество (Рисование). Тема: «По ровненькой дорожке»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гровые ситуации: Бабушкины (дедушкины) помощники», «Бабушка (дедушка) заболела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«Лиса и куры», «Водяной», «Журавлики».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сестер и братьев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альбома с фотографиями братьев и сестер.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«Мой любимый брат», «Моя любимая сестра», «Во что мы играем с сестрой (братом)», «Как вы понимаете, что такое семья»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оставление рассказов по картине «Семья».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Художественное творчество – рисование «Портрет моей (моего) сестры (брата)»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альчиковая игра «Кто живет в семье», «Семья».Дидактические игры: «Отгадай-ка», «Так бывает или нет?»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,П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одвижные игры: «Через ручеек»,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Ловишки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», «Охотник и зайцы»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южетно-ролевая игра «Сестра гуляет с младшим братом».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«Дом, в котором я живу»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изображений различных жилых строений.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«Для чего нужен дом?», «Кто строит дома?», игра «Знаешь ли ты  свой адрес?»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тение художественной литературы  по теме. Художественное творчество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–р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исование на тему «Мой дом». Строительные игры. 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Разыгрывание сказки «Теремок».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День домашних питомцев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«Какое домашнее животное у меня есть», «Домашние животные», «О правилах безопасного поведения с домашними животными».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альбомов «Домашние животные и их детеныши»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идактические игры по развитию речи: «Где спрятался котенок», «У кого – кто», «Кто с хозяином живёт, что хозяину даёт?»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исование «Мой домашний питомец»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Чтение художественной литературы В.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Сутеев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«Кто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сказал «мяу»?», «Загадки о животных» (лесных и домашних), Русская народная сказка «Соломенный бычок», В. Бианки «Подкидыш»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 игры: «Зоопарк», «Ветеринарная лечебница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одвижные игры: «Мыши в кладовой», «У медведя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бору», «Коршун и наседка».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Вечер музыкальных игр.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Июль 2 неделя «Азбука безопасности»</w:t>
      </w:r>
    </w:p>
    <w:tbl>
      <w:tblPr>
        <w:tblW w:w="10454" w:type="dxa"/>
        <w:tblInd w:w="-116" w:type="dxa"/>
        <w:tblLook w:val="04A0"/>
      </w:tblPr>
      <w:tblGrid>
        <w:gridCol w:w="2642"/>
        <w:gridCol w:w="5969"/>
        <w:gridCol w:w="1843"/>
      </w:tblGrid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Безопасность на дороге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</w:pPr>
            <w:r>
              <w:t xml:space="preserve">Беседа о правилах для пешеходов; </w:t>
            </w:r>
            <w:proofErr w:type="spellStart"/>
            <w:r>
              <w:t>д</w:t>
            </w:r>
            <w:proofErr w:type="spellEnd"/>
            <w:r>
              <w:t xml:space="preserve"> /игра «Зачем нужны дорожные знаки», «Улица города».  «Чтение художественной литературы: М. Ильин, Е. </w:t>
            </w:r>
            <w:proofErr w:type="gramStart"/>
            <w:r>
              <w:t>Сигал</w:t>
            </w:r>
            <w:proofErr w:type="gramEnd"/>
            <w:r>
              <w:t xml:space="preserve"> «Машины на нашей улице»; С. Михалков «Моя улица»; В. </w:t>
            </w:r>
            <w:proofErr w:type="spellStart"/>
            <w:r>
              <w:t>Семерин</w:t>
            </w:r>
            <w:proofErr w:type="spellEnd"/>
            <w:r>
              <w:t xml:space="preserve"> «Запрещается – разрешается». Видео - экскурсия по городу, к светофору, к пешеходному переходу (</w:t>
            </w:r>
            <w:proofErr w:type="spellStart"/>
            <w:r>
              <w:t>старш</w:t>
            </w:r>
            <w:proofErr w:type="spellEnd"/>
            <w:r>
              <w:t xml:space="preserve">, </w:t>
            </w:r>
            <w:proofErr w:type="spellStart"/>
            <w:r>
              <w:t>подготов</w:t>
            </w:r>
            <w:proofErr w:type="spellEnd"/>
            <w:r>
              <w:t xml:space="preserve"> группы)</w:t>
            </w:r>
            <w:proofErr w:type="gramStart"/>
            <w:r>
              <w:t xml:space="preserve"> .</w:t>
            </w:r>
            <w:proofErr w:type="gramEnd"/>
            <w:r>
              <w:t xml:space="preserve"> Просмотр мультфильмов. Презентация «Знает вся моя семья, знаю ПДД и Я»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Развлечение по ПДД.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пожарной безопасности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Беседа «Правила поведения при пожаре», «Служба 01», «Труд пожарных» и др.  Отгадывание загадок. Моделирование ситуаций «Если в доме возник пожар». Рассматривание альбома «Люди героической профессии».  Рисунки «Спички детям не игрушки». Подвижные игры «Огненный дракон» и др.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 «Спасатели», «Служба спасения».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Безопасность в природе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t>Правила личной безопасности. «Правила поведения на воде и в лесу»</w:t>
            </w:r>
            <w:proofErr w:type="gramStart"/>
            <w:r>
              <w:t xml:space="preserve"> .</w:t>
            </w:r>
            <w:proofErr w:type="gramEnd"/>
            <w:r>
              <w:t xml:space="preserve"> Беседа с рассматриванием иллюстраций «Осторожно растения», «Осторожно – грибы» «Лекарственные растения», «Грозы», «Наши питомцы» (домашние животные). Аппликация (или оригами) «Кошки», «Собаки», Лепка «Грибное царство»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Профессия «Спасатель»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Рассматривание иллюстраций с изображением людей данных профессий;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 xml:space="preserve">Встреча с инспектором ГИБДД </w:t>
            </w:r>
            <w:proofErr w:type="spellStart"/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Кирновым</w:t>
            </w:r>
            <w:proofErr w:type="spellEnd"/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 xml:space="preserve"> И.А.;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Экскурсия в кабинет медсестры детского сада;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Игра-эстафета «Юные пожарные»; *Беседа «Героические профессии»; *Рисование «Кем я хочу стать, когда вырасту»;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Д/игры «Кому это нужно?»; «Узнай по описанию» и др.;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Сюжетно-ролевые игры «Мы – пожарные», «Инспектора дорожного движения», «Скорая помощь» и др. Награждение победителей конкурса «Лучшие знатоки правил безопасности»;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Итоговое развлечение по теме недели;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 xml:space="preserve">Чтение художественной литературы: С. Маршак «В снег и дождь…», С. Михалков «Светофор», Я. </w:t>
            </w:r>
            <w:proofErr w:type="spellStart"/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>Пишумов</w:t>
            </w:r>
            <w:proofErr w:type="spellEnd"/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t xml:space="preserve"> «Постовой» и др.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auto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auto"/>
                <w:szCs w:val="21"/>
                <w:lang w:eastAsia="ru-RU"/>
              </w:rPr>
              <w:lastRenderedPageBreak/>
              <w:t>Игровой досуг.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14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Один дома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hd w:val="clear" w:color="auto" w:fill="FFFFFF"/>
              <w:spacing w:before="31" w:after="31" w:line="240" w:lineRule="auto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Проблемная ситуация  «Какие опасности могут подстерегать нас дома?»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;Б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еседа  «Эти предметы могут быть опасны», «Правила общения с домашними питомцами», «Когда лекарства вредны»;Беседы по серии картин «Если ты дома один», обыгрывание опасных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ситуаций;Учимся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набирать номер телефона скорой, пожарной и медицинской служб;</w:t>
            </w:r>
          </w:p>
          <w:p w:rsidR="000F7900" w:rsidRDefault="000F7900">
            <w:pPr>
              <w:shd w:val="clear" w:color="auto" w:fill="FFFFFF"/>
              <w:spacing w:before="31" w:after="31" w:line="240" w:lineRule="auto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Придумывание игр и занятий для себя, если ты остался дома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один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;М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оделирование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проблемных ситуаций «Если в дверь стучит незнакомец», «Если звонят незнакомые люди»;</w:t>
            </w:r>
          </w:p>
          <w:p w:rsidR="000F7900" w:rsidRDefault="000F7900">
            <w:pPr>
              <w:shd w:val="clear" w:color="auto" w:fill="FFFFFF"/>
              <w:spacing w:before="31" w:after="31" w:line="240" w:lineRule="auto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Ситуация общения на тему «Один дома. Чем можно заняться? Кто стучится в дверь ко мне?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/игра «Раз, два, три, что может быть опасно – найди»Д/ игра «Отгадываем загадки об опасных предметах»;Лото «Как поступить правильно»;</w:t>
            </w:r>
          </w:p>
          <w:p w:rsidR="000F7900" w:rsidRDefault="000F7900">
            <w:pPr>
              <w:shd w:val="clear" w:color="auto" w:fill="FFFFFF"/>
              <w:spacing w:before="31" w:after="31" w:line="240" w:lineRule="auto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Задание «Пройди лабиринт с опасными предметами и ситуациями»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;А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ссорти из загадок (электробытовые приборы);</w:t>
            </w:r>
          </w:p>
          <w:p w:rsidR="000F7900" w:rsidRDefault="000F7900">
            <w:pPr>
              <w:shd w:val="clear" w:color="auto" w:fill="FFFFFF"/>
              <w:spacing w:before="31" w:after="31" w:line="240" w:lineRule="auto"/>
              <w:rPr>
                <w:rFonts w:ascii="Calibri" w:eastAsia="Times New Roman" w:hAnsi="Calibri" w:cs="Arial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Чтение и инсценировка сказки «Кот, петух и лиса». Беседа по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сказке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оллективное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составление памятки-иллюстрации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          «Если ты дома один»;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Конкурсная программа «Наша безопасность»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Июль 3 неделя «Неделя воды»</w:t>
      </w:r>
    </w:p>
    <w:tbl>
      <w:tblPr>
        <w:tblW w:w="10454" w:type="dxa"/>
        <w:tblInd w:w="-116" w:type="dxa"/>
        <w:tblLook w:val="04A0"/>
      </w:tblPr>
      <w:tblGrid>
        <w:gridCol w:w="2784"/>
        <w:gridCol w:w="5827"/>
        <w:gridCol w:w="1843"/>
      </w:tblGrid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Откуда берётся вода?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900" w:rsidRDefault="000F7900">
            <w:pPr>
              <w:shd w:val="clear" w:color="auto" w:fill="FFFFFF"/>
              <w:spacing w:after="0" w:line="267" w:lineRule="atLeast"/>
              <w:ind w:left="1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Бесед</w:t>
            </w:r>
            <w:proofErr w:type="gramStart"/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а-</w:t>
            </w:r>
            <w:proofErr w:type="gramEnd"/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 xml:space="preserve"> размышление «Откуда берется вода в кране».</w:t>
            </w:r>
          </w:p>
          <w:p w:rsidR="000F7900" w:rsidRDefault="000F7900">
            <w:pPr>
              <w:shd w:val="clear" w:color="auto" w:fill="FFFFFF"/>
              <w:spacing w:after="0" w:line="271" w:lineRule="atLeast"/>
              <w:ind w:left="1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Цель: расширить знания детей о воде, ее нахождении в природе и в быту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ind w:left="1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Обсудить пословицу «Стоя у ручья – воду не ценят. Воду в решете не носят. Вода дырочку найдет».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lang w:eastAsia="ru-RU"/>
              </w:rPr>
              <w:t xml:space="preserve">Чтение стихотворения Н.Рыжовой «Вы </w:t>
            </w:r>
            <w:proofErr w:type="gramStart"/>
            <w:r>
              <w:rPr>
                <w:rFonts w:eastAsia="Times New Roman" w:cs="Times New Roman"/>
                <w:color w:val="111115"/>
                <w:szCs w:val="24"/>
                <w:lang w:eastAsia="ru-RU"/>
              </w:rPr>
              <w:t>слыхали</w:t>
            </w:r>
            <w:proofErr w:type="gramEnd"/>
            <w:r>
              <w:rPr>
                <w:rFonts w:eastAsia="Times New Roman" w:cs="Times New Roman"/>
                <w:color w:val="111115"/>
                <w:szCs w:val="24"/>
                <w:lang w:eastAsia="ru-RU"/>
              </w:rPr>
              <w:t xml:space="preserve"> о воде?»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</w:p>
          <w:p w:rsidR="000F7900" w:rsidRDefault="000F7900">
            <w:pPr>
              <w:shd w:val="clear" w:color="auto" w:fill="FFFFFF"/>
              <w:spacing w:after="0" w:line="221" w:lineRule="atLeast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Рассматривание иллюстраций:  Реки, моря, озера, ручьи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ind w:left="1" w:right="46"/>
              <w:rPr>
                <w:rFonts w:eastAsia="Times New Roman" w:cs="Times New Roman"/>
                <w:color w:val="111115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Игры-экспериментирования с водой на улице, в экспериментальной зоне, на участке.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ind w:left="1"/>
              <w:rPr>
                <w:rFonts w:eastAsia="Times New Roman" w:cs="Times New Roman"/>
                <w:color w:val="11111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1"/>
                <w:lang w:eastAsia="ru-RU"/>
              </w:rPr>
              <w:t>Вечер слушания «Музыка воды»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Круговорот воды в природе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hd w:val="clear" w:color="auto" w:fill="FFFFFF"/>
              <w:spacing w:after="0" w:line="240" w:lineRule="auto"/>
              <w:ind w:left="1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>Рассматривание схемы круговорота воды в природе. Рассказ воспитателя о том, что капельки воды в природе «ходят», движутся по кругу. Объясняет, как это происходит.</w:t>
            </w:r>
          </w:p>
          <w:p w:rsidR="000F7900" w:rsidRDefault="000F7900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 xml:space="preserve">Сказка «Дождинка и росинка» </w:t>
            </w:r>
          </w:p>
          <w:p w:rsidR="000F7900" w:rsidRDefault="000F7900">
            <w:pPr>
              <w:shd w:val="clear" w:color="auto" w:fill="FFFFFF"/>
              <w:spacing w:after="0" w:line="240" w:lineRule="auto"/>
              <w:ind w:left="1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>Трудовой десант в огород</w:t>
            </w:r>
          </w:p>
          <w:p w:rsidR="000F7900" w:rsidRDefault="000F7900">
            <w:pPr>
              <w:shd w:val="clear" w:color="auto" w:fill="FFFFFF"/>
              <w:spacing w:after="0" w:line="240" w:lineRule="auto"/>
              <w:ind w:left="1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>Полив грядок, цветов, кустов смородины с объяснением для чего это нужно делать.</w:t>
            </w:r>
          </w:p>
          <w:p w:rsidR="000F7900" w:rsidRDefault="000F7900">
            <w:pPr>
              <w:shd w:val="clear" w:color="auto" w:fill="FFFFFF"/>
              <w:spacing w:after="0" w:line="240" w:lineRule="auto"/>
              <w:ind w:left="1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>Подвижная игра «Рыбак и рыбки»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 июля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hd w:val="clear" w:color="auto" w:fill="FFFFFF"/>
              <w:spacing w:after="0" w:line="240" w:lineRule="atLeast"/>
              <w:ind w:left="1"/>
              <w:rPr>
                <w:rFonts w:eastAsia="Times New Roman" w:cs="Times New Roman"/>
                <w:color w:val="111115"/>
                <w:sz w:val="22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Cs w:val="22"/>
                <w:bdr w:val="none" w:sz="0" w:space="0" w:color="auto" w:frame="1"/>
                <w:lang w:eastAsia="ru-RU"/>
              </w:rPr>
              <w:t>Рисование/аппликация «Фонтан моего города»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ind w:left="1"/>
              <w:rPr>
                <w:rFonts w:eastAsia="Times New Roman" w:cs="Times New Roman"/>
                <w:color w:val="11111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Цель: развивать творческие способности детей.</w:t>
            </w:r>
          </w:p>
          <w:p w:rsidR="000F7900" w:rsidRDefault="000F7900">
            <w:pPr>
              <w:shd w:val="clear" w:color="auto" w:fill="FFFFFF"/>
              <w:spacing w:after="0" w:line="221" w:lineRule="atLeast"/>
              <w:rPr>
                <w:rFonts w:eastAsia="Times New Roman" w:cs="Times New Roman"/>
                <w:color w:val="11111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 w:val="22"/>
                <w:szCs w:val="22"/>
                <w:bdr w:val="none" w:sz="0" w:space="0" w:color="auto" w:frame="1"/>
                <w:lang w:eastAsia="ru-RU"/>
              </w:rPr>
              <w:t xml:space="preserve">Чтение стихотворения С. </w:t>
            </w:r>
            <w:proofErr w:type="spellStart"/>
            <w:r>
              <w:rPr>
                <w:rFonts w:eastAsia="Times New Roman" w:cs="Times New Roman"/>
                <w:color w:val="111115"/>
                <w:sz w:val="22"/>
                <w:szCs w:val="22"/>
                <w:bdr w:val="none" w:sz="0" w:space="0" w:color="auto" w:frame="1"/>
                <w:lang w:eastAsia="ru-RU"/>
              </w:rPr>
              <w:t>Олеговой</w:t>
            </w:r>
            <w:proofErr w:type="spellEnd"/>
          </w:p>
          <w:p w:rsidR="000F7900" w:rsidRDefault="000F7900">
            <w:pPr>
              <w:shd w:val="clear" w:color="auto" w:fill="FFFFFF"/>
              <w:spacing w:after="0" w:line="221" w:lineRule="atLeast"/>
              <w:rPr>
                <w:rFonts w:eastAsia="Times New Roman" w:cs="Times New Roman"/>
                <w:color w:val="111115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111115"/>
                <w:sz w:val="22"/>
                <w:szCs w:val="22"/>
                <w:bdr w:val="none" w:sz="0" w:space="0" w:color="auto" w:frame="1"/>
                <w:lang w:eastAsia="ru-RU"/>
              </w:rPr>
              <w:t>«Берегите воду»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color w:val="111115"/>
                <w:szCs w:val="21"/>
                <w:bdr w:val="none" w:sz="0" w:space="0" w:color="auto" w:frame="1"/>
                <w:shd w:val="clear" w:color="auto" w:fill="FFFFFF"/>
              </w:rPr>
              <w:t>Игра с мячом «Земля, вода, воздух»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воспитатели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групп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20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экспериментов с водой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«Свойства воды», «Великая тайна воды»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Рассматривания воды на глобусе, географической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карте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пыты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 водой «Вода — жидкая, может течь», «Вода не имеет формы», «Вода не имеет вкуса»Лепка «Морское царство».Чтение художественной литературы: «Приключение в капле воды». С.Ю.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Афонькин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, русская народная сказка «Снегурочка. Заучивание стихотворения Н. В.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Нуркеновой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«Туман»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сследовательская деятельность. «Тонет не тонет»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идактические игры: «Загадай, мы отгадаем», «Составь картинку».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Подвижные игры: «Караси и щука», «Море очень широко».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 игра «Море волнуется раз»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китов и дельфинов</w:t>
            </w:r>
          </w:p>
        </w:tc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«Кого ты знаешь из жителей подводного царства?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ассматривание набора картинок по теме «Обитатели моря», «Обитатели рек», «Обитатели океанов»Наблюдение «Цвет и тени».Чтение художественной литературы Е. Пермяк «Первая рыбка».Дидактические игры: «Что в мешочке?», «Найди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такую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же», «Кто живёт в подводном царстве?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Подвижные игры: «Рыбак и рыбаки», «Удочка», «Море волнуется …», «Сети»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 игры: «Путешествие на пароходе», «Путешествие на подводной лодке».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Развлечение «В гостях у Нептуна»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Июль 4 неделя «В гости к старичку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Лесовичку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>»</w:t>
      </w:r>
    </w:p>
    <w:tbl>
      <w:tblPr>
        <w:tblW w:w="10575" w:type="dxa"/>
        <w:tblInd w:w="-116" w:type="dxa"/>
        <w:tblLayout w:type="fixed"/>
        <w:tblLook w:val="04A0"/>
      </w:tblPr>
      <w:tblGrid>
        <w:gridCol w:w="2783"/>
        <w:gridCol w:w="5825"/>
        <w:gridCol w:w="1967"/>
      </w:tblGrid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Кто живёт в лесу? (животные)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proofErr w:type="spellStart"/>
            <w:r>
              <w:t>Онлайн</w:t>
            </w:r>
            <w:proofErr w:type="spellEnd"/>
            <w:r>
              <w:t xml:space="preserve"> – игра «Найди лишнее живая или неживая природа?»</w:t>
            </w:r>
            <w:proofErr w:type="gramStart"/>
            <w:r>
              <w:t xml:space="preserve"> .</w:t>
            </w:r>
            <w:proofErr w:type="gramEnd"/>
            <w:r>
              <w:t>Наблюдение за животным миром на участке детского сада. «Домашние питомцы» составление рассказов и рисование. Рассматривание иллюстрации с изображением животных; Просмотр и обсуждение мультфильма о животных («Подарок для самого слабого», «Грибок-теремок и др.)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Музыкальные игры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ind w:right="45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воспитатели групп, 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музыкаль-ный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руко-водитель</w:t>
            </w:r>
            <w:proofErr w:type="spellEnd"/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Что растёт в лесу?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Беседа « По страницам Красной книги». Красная книга </w:t>
            </w:r>
            <w:proofErr w:type="gramStart"/>
            <w:r>
              <w:t>-э</w:t>
            </w:r>
            <w:proofErr w:type="gramEnd"/>
            <w:r>
              <w:t>то книга сигналов тревоги и надежды т.к. там содержатся сведения о совершенно исчезнувших с Земли животных и растений, начиная с XVII в. Экологический лабиринт: «Узнай дерево»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 участке </w:t>
            </w:r>
            <w:proofErr w:type="spellStart"/>
            <w:r>
              <w:t>д</w:t>
            </w:r>
            <w:proofErr w:type="spellEnd"/>
            <w:r>
              <w:t>/сада Подвижные игры «Раз, два, три к березе беги…» и др. «Зеленая аптека» знакомство с лекарственными растениями, правилами сбора, способами их применения. Дидактическая игра «Назови части растения</w:t>
            </w:r>
            <w:proofErr w:type="gramStart"/>
            <w:r>
              <w:t>»..</w:t>
            </w:r>
            <w:proofErr w:type="gramEnd"/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26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Летает </w:t>
            </w:r>
            <w:proofErr w:type="gramStart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–н</w:t>
            </w:r>
            <w:proofErr w:type="gramEnd"/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е летает (птицы)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Просмотр презентации «Детям о птицах»</w:t>
            </w:r>
            <w:proofErr w:type="gramStart"/>
            <w:r>
              <w:t xml:space="preserve"> .</w:t>
            </w:r>
            <w:proofErr w:type="gramEnd"/>
            <w:r>
              <w:t xml:space="preserve"> Дидактическая игра «Найди где какая птица живёт?» Аппликация ( или оригами ) «Птицы </w:t>
            </w:r>
            <w:proofErr w:type="gramStart"/>
            <w:r>
              <w:t>–н</w:t>
            </w:r>
            <w:proofErr w:type="gramEnd"/>
            <w:r>
              <w:t>аши друзья». Наблюдение за поведением птиц на участке.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День насекомых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r>
              <w:t>Беседы «Полезные и вредные насекомые», «Нужно ли беречь насекомых», Презентация «Как появляется бабочка». Рассматривали иллюстрации о насекомых, их внешний вид, окраска, место обитания. Лепка в технике барельеф «Божья коровка»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Танцевальный марафон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 июля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 земле и по воде (земноводные)</w:t>
            </w:r>
          </w:p>
        </w:tc>
        <w:tc>
          <w:tcPr>
            <w:tcW w:w="5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r>
              <w:t xml:space="preserve">Беседа « Что такое река, озеро, болото» «Обитатели рек, озёр и болот ». Отгадывание загадок о водном мире Рассматривание иллюстраций Конкурс рисунков «Водное царство» - </w:t>
            </w:r>
            <w:proofErr w:type="spellStart"/>
            <w:r>
              <w:t>онлайн</w:t>
            </w:r>
            <w:proofErr w:type="spellEnd"/>
            <w:r>
              <w:t xml:space="preserve"> с детьми.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Вечер музыкальных игр.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</w:tbl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653638" w:rsidRDefault="00653638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Август 1 неделя «Неделя здоровья»</w:t>
      </w:r>
    </w:p>
    <w:tbl>
      <w:tblPr>
        <w:tblW w:w="10454" w:type="dxa"/>
        <w:tblInd w:w="-116" w:type="dxa"/>
        <w:tblLook w:val="04A0"/>
      </w:tblPr>
      <w:tblGrid>
        <w:gridCol w:w="1949"/>
        <w:gridCol w:w="6662"/>
        <w:gridCol w:w="1843"/>
      </w:tblGrid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31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июдя</w:t>
            </w:r>
            <w:proofErr w:type="spellEnd"/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Мы любим спорт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Просмотр видеофильма о спорте.  Игра-развлечение «Станем сильными» Игры – эстафеты для детей; Соревнования «</w:t>
            </w:r>
            <w:proofErr w:type="gramStart"/>
            <w:r>
              <w:t>Самый</w:t>
            </w:r>
            <w:proofErr w:type="gramEnd"/>
            <w:r>
              <w:t xml:space="preserve"> быстрый, ловкий и умелый»;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Добрый доктор Айболит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Видео о медработниках.</w:t>
            </w:r>
            <w:proofErr w:type="gramStart"/>
            <w:r>
              <w:t xml:space="preserve"> .</w:t>
            </w:r>
            <w:proofErr w:type="gramEnd"/>
            <w:r>
              <w:t xml:space="preserve">Беседа «Врачи наши помощники» </w:t>
            </w:r>
            <w:r>
              <w:sym w:font="Symbol" w:char="00D8"/>
            </w:r>
            <w:r>
              <w:t xml:space="preserve"> Экскурсия в медицинский кабинет «В гостях у доктора» . Рассматривание иллюстраций: «Почему заболели ребята» </w:t>
            </w:r>
            <w:r>
              <w:sym w:font="Symbol" w:char="00D8"/>
            </w:r>
            <w:r>
              <w:t xml:space="preserve"> Дидактическая игра «</w:t>
            </w:r>
            <w:proofErr w:type="gramStart"/>
            <w:r>
              <w:t>Полезно-вредно</w:t>
            </w:r>
            <w:proofErr w:type="gramEnd"/>
            <w:r>
              <w:t>», «Что нам нужно для здоровья» (с мячом) Сюжетно ролевые игры: «Больница», «Скорая помощь»</w:t>
            </w:r>
            <w:proofErr w:type="gramStart"/>
            <w:r>
              <w:t xml:space="preserve"> .</w:t>
            </w:r>
            <w:proofErr w:type="gramEnd"/>
            <w:r>
              <w:t>Вечер загадок Доктора Айболита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Здоровое питание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Беседа «Где живут витамины?» Дидактическая игра «Что полезно, а что вредно?» Пальчиковая игра «Апельсин», «Мы капусту рубим». Дидактическая игра «Вредно — полезно», «</w:t>
            </w:r>
            <w:proofErr w:type="gramStart"/>
            <w:r>
              <w:t>Съедобное</w:t>
            </w:r>
            <w:proofErr w:type="gramEnd"/>
            <w:r>
              <w:t xml:space="preserve"> - несъедобное», «Разложи по корзинам», «Сварим суп и компот». Чтение Э. Успенского «Дети, которые плохо едят в детском саду». Подвижная игра — эстафета «Витаминная семья».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Секреты народной медицины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r>
              <w:t xml:space="preserve">Беседы: «Что такое лекарственные растения»; «Где и как используют лекарственные растения»; «Место произрастания лекарственных растений»; Просмотр книг, альбомов, энциклопедий о лекарственных растениях </w:t>
            </w:r>
            <w:r>
              <w:sym w:font="Symbol" w:char="00D8"/>
            </w:r>
            <w:r>
              <w:t xml:space="preserve"> Викторина «Юные экологи» Игра-рассуждение «Собираясь в лес гулять…» Совместно с родителями изготовление альбомов «Лекарство в нашем доме» - загадки, стихи, рассказы собственного сочинения.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Театрализованная деятельность.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Летние виды спорта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Презентация «Летние виды спорта» Закрепить знания детей о летних видах спорта</w:t>
            </w:r>
            <w:proofErr w:type="gramStart"/>
            <w:r>
              <w:t xml:space="preserve"> .</w:t>
            </w:r>
            <w:proofErr w:type="gramEnd"/>
            <w:r>
              <w:t>Игры – соревнования «Смелые, ловкие, умелые!».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Август 2 неделя «Урожайная»</w:t>
      </w:r>
    </w:p>
    <w:tbl>
      <w:tblPr>
        <w:tblW w:w="10455" w:type="dxa"/>
        <w:tblInd w:w="-116" w:type="dxa"/>
        <w:tblLayout w:type="fixed"/>
        <w:tblLook w:val="04A0"/>
      </w:tblPr>
      <w:tblGrid>
        <w:gridCol w:w="1949"/>
        <w:gridCol w:w="6663"/>
        <w:gridCol w:w="1843"/>
      </w:tblGrid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Земля-кормилица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«День Земли»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, </w:t>
            </w:r>
            <w:r>
              <w:rPr>
                <w:rFonts w:eastAsia="Times New Roman" w:cs="Times New Roman"/>
                <w:szCs w:val="24"/>
                <w:lang w:eastAsia="ru-RU"/>
              </w:rPr>
              <w:t>«Природа и здоровье»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, </w:t>
            </w:r>
            <w:r>
              <w:rPr>
                <w:rFonts w:eastAsia="Times New Roman" w:cs="Times New Roman"/>
                <w:szCs w:val="24"/>
                <w:lang w:eastAsia="ru-RU"/>
              </w:rPr>
              <w:t>«Планета Земля в опасности»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оставление рассказа по картине «Труд людей в огороде».Барельефная лепка «Праздник Земли».Чтение художественной литературы: А. Блок «На лугу»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, </w:t>
            </w:r>
            <w:r>
              <w:rPr>
                <w:rFonts w:eastAsia="Times New Roman" w:cs="Times New Roman"/>
                <w:szCs w:val="24"/>
                <w:lang w:eastAsia="ru-RU"/>
              </w:rPr>
              <w:t>М. Зощенко «Великие путешественники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», </w:t>
            </w:r>
            <w:r>
              <w:rPr>
                <w:rFonts w:eastAsia="Times New Roman" w:cs="Times New Roman"/>
                <w:szCs w:val="24"/>
                <w:lang w:eastAsia="ru-RU"/>
              </w:rPr>
              <w:t>К. Коровин «Белка»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, </w:t>
            </w:r>
            <w:r>
              <w:rPr>
                <w:rFonts w:eastAsia="Times New Roman" w:cs="Times New Roman"/>
                <w:szCs w:val="24"/>
                <w:lang w:eastAsia="ru-RU"/>
              </w:rPr>
              <w:t>С. Алексеев «Первый ночной таран»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идактические игры «Экологический светофор», «Редкие и исчезающие животные».Подвижные игры: «Хитрая лиса», «Мышеловка», «Стадо и волк».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Вечер музыкальных игр «Урожай собирай».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Хлеб – всему голова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«Откуда хлеб пришел на стол»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ллюстрации с изображением машин и приспособлений, используемых для выращивания злаков. Чтение пословиц и поговорок о хлебе.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Рассматривание - колосьев и зерен пшеницы, ржи и овса, их сравнение (сходство и различие); - репродукции картины И. Шишкина «Рожь»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тение художественной литературы Ю.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Ждановской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«Нива», «Легенда о том, как появился вкусный кекс или сказка о волшебном зернышке».Дидактическая игра «Что сделано из муки?».Театр на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фланелеграфе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«Колобок».Рисование «Каравай».Подвижные игры: «Найди свой пряник», «Пирожки в лесу».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овощей и фруктов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Беседы: «Овощи», «Вкусно и полезно», «Витамины на столе», «Полезные продукты для здоровья - лук и чеснок»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ассматривание иллюстраций «Овощи»,Чтение Ю.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Тувим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«Овощи».Сюжетно-ролевая игра «Магазин», сюжет «Овощной магазин».Дидактические игры: «Чудесный мешочек» (Овощи), «Лото», «Назови овощ»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.Л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епка «Морковка для зайчика».Хороводная игра «Урожайная».Сюжетно-ролевая игра «Семья», сюжет «Мама готовит овощной суп».Театрализованная деятельность по сказке «Репка».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Подвижная игра «Кабачок».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ягод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Иллюстрации различных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ягод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.Х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удожественно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- эстетическое развитие (рисование) «Вкусные дары щедрой осени (ягоды)».Настольная игра «По лесной тропинке».Дидактические игры: «Лесовик и лесные ягоды», «Да – нет»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южетно-ролевая игра «Магазин», сюжет «Купи ягоды».Книги для чтения и рассматривания: В. Зотов «Лесная мозаика», Павлова Н. «Земляничка»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агадки о ягодах.</w:t>
            </w:r>
          </w:p>
          <w:p w:rsidR="000F7900" w:rsidRDefault="000F7900">
            <w:pPr>
              <w:spacing w:before="30" w:after="3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Вечер танцевальных игр.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грибов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 «Польза и особенности грибов». «Где растут грибы», «Какие грибы я знаю»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ассказ воспитателя: «Съедобные и несъедобные грибы».Рассматривание иллюстраций, картин, фотографий с изображениями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грибов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оисково-исследовательская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деятельность: «Как не заблудиться в лесу», «Как отличить двойника» -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грибы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.С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южетно-ролевые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игры: «Путешествие в лес». Игровые ситуации: «Если ты оказался один в лесу», «Растение – какое оно?», «Вот они – грибы»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.К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оллективное изготовление работ «Корзина с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грибами» (с использованием лепки, аппликации 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дорисовывания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деталей).Слушание музыки: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Абелян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Л. «По грибы»,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Раухвергер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М. «Грибок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»К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ниги для чтения и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рассматривания:Сутеев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«Под грибом», Алиева Н. «Гриб-волшебник», Толстой А. «Грибы».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Подвижная игра «Охотники и грибы».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Август 3 неделя «Неделя Российского флага»</w:t>
      </w:r>
    </w:p>
    <w:tbl>
      <w:tblPr>
        <w:tblW w:w="10402" w:type="dxa"/>
        <w:tblInd w:w="-116" w:type="dxa"/>
        <w:tblLook w:val="04A0"/>
      </w:tblPr>
      <w:tblGrid>
        <w:gridCol w:w="1949"/>
        <w:gridCol w:w="6662"/>
        <w:gridCol w:w="1791"/>
      </w:tblGrid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 День культурного наследия народов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. Беседа «Культура и традиции народов России»</w:t>
            </w:r>
            <w:proofErr w:type="gramStart"/>
            <w:r>
              <w:t xml:space="preserve"> .</w:t>
            </w:r>
            <w:proofErr w:type="gramEnd"/>
            <w:r>
              <w:t xml:space="preserve"> «Страна фольклора» (прибаутки, считалки, </w:t>
            </w:r>
            <w:proofErr w:type="spellStart"/>
            <w:r>
              <w:t>потешки</w:t>
            </w:r>
            <w:proofErr w:type="spellEnd"/>
            <w:r>
              <w:t>, небылицы) . Театр. Деятельность «Любимые герои из русских народных сказок»</w:t>
            </w:r>
            <w:proofErr w:type="gramStart"/>
            <w:r>
              <w:t xml:space="preserve"> .</w:t>
            </w:r>
            <w:proofErr w:type="gramEnd"/>
            <w:r>
              <w:t xml:space="preserve"> Продуктивная деятельность: народные промыслы (художественная роспись и поделки) . Выставка «Изделия народных промыслов» .Народные, хороводные и спортивные игры.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Писатели и поэты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Чтение произведений А.С. Пушкина: «Ветер по морю гуляет», «Месяц, месяц…», «Ветер, ветер…», «Сказка о царе </w:t>
            </w:r>
            <w:proofErr w:type="spellStart"/>
            <w:r>
              <w:t>Салтане</w:t>
            </w:r>
            <w:proofErr w:type="spellEnd"/>
            <w:r>
              <w:t xml:space="preserve">…», «Сказка о мертвой царевне и о семи богатырях», «Сказка о рыбаке и рыбке» </w:t>
            </w:r>
            <w:r>
              <w:sym w:font="Symbol" w:char="00FC"/>
            </w:r>
            <w:r>
              <w:t xml:space="preserve"> Рассматривание иллюстраций к произведениям автора </w:t>
            </w:r>
            <w:r>
              <w:sym w:font="Symbol" w:char="00FC"/>
            </w:r>
            <w:r>
              <w:t xml:space="preserve"> Прослушивание произведений в аудиозаписи </w:t>
            </w:r>
            <w:r>
              <w:sym w:font="Symbol" w:char="00FC"/>
            </w:r>
            <w:r>
              <w:t xml:space="preserve"> Выставка рисунков по сказкам А.С. Пушкина «Там на неведомых дорожках…» </w:t>
            </w:r>
            <w:r>
              <w:sym w:font="Symbol" w:char="00FC"/>
            </w:r>
            <w:r>
              <w:t xml:space="preserve"> Пушкинские чтения – конкурс чтецов </w:t>
            </w:r>
            <w:r>
              <w:sym w:font="Symbol" w:char="00FC"/>
            </w:r>
            <w:r>
              <w:t xml:space="preserve"> С/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игра: «Библиотека»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День русской музыки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Просмотр презентаций. Вечер слушания музыки русских композиторов. Музыкальная викторина.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Символы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Спортивно-музыкальный досуг «День флага»</w:t>
            </w:r>
            <w:proofErr w:type="gramStart"/>
            <w:r>
              <w:t xml:space="preserve"> .</w:t>
            </w:r>
            <w:proofErr w:type="gramEnd"/>
            <w:r>
              <w:t xml:space="preserve"> Беседа: «Государственные символы России», «Цветовая символика флага».  Чтение стихотворения «Российский флаг» А.Александров  Рассматривание альбома: «Флаг РФ», «Флаги других стран»</w:t>
            </w:r>
            <w:proofErr w:type="gramStart"/>
            <w:r>
              <w:t xml:space="preserve"> .</w:t>
            </w:r>
            <w:proofErr w:type="gramEnd"/>
            <w:r>
              <w:t xml:space="preserve">Чтение пословиц и поговорок о Родине. </w:t>
            </w:r>
            <w:r>
              <w:sym w:font="Symbol" w:char="00B7"/>
            </w:r>
            <w:r>
              <w:t>Д/и «Найди флаг России»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Защитники России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r>
              <w:t>Беседа «Моряки»</w:t>
            </w:r>
            <w:proofErr w:type="gramStart"/>
            <w:r>
              <w:t xml:space="preserve"> .</w:t>
            </w:r>
            <w:proofErr w:type="gramEnd"/>
            <w:r>
              <w:t xml:space="preserve"> Рассматривание альбома «Защитники Родины» Воспитатели групп День </w:t>
            </w:r>
            <w:proofErr w:type="spellStart"/>
            <w:r>
              <w:t>военноморского</w:t>
            </w:r>
            <w:proofErr w:type="spellEnd"/>
            <w:r>
              <w:t xml:space="preserve"> флота . Чтение и заучивание стихотворений о моряках .Лепка «Лодочка» . Рисование «По морям, по волнам» . Игры со строительным материалом и песком «Построим корабль» . С/</w:t>
            </w:r>
            <w:proofErr w:type="spellStart"/>
            <w:r>
              <w:t>р</w:t>
            </w:r>
            <w:proofErr w:type="spellEnd"/>
            <w:r>
              <w:t xml:space="preserve"> игра: «Моряки»</w:t>
            </w:r>
            <w:proofErr w:type="gramStart"/>
            <w:r>
              <w:t xml:space="preserve"> .</w:t>
            </w:r>
            <w:proofErr w:type="gramEnd"/>
            <w:r>
              <w:t xml:space="preserve"> Выставка поделок «Подводный мир» (совместно с родителями)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Вечер музыкальных игр.</w:t>
            </w:r>
          </w:p>
        </w:tc>
        <w:tc>
          <w:tcPr>
            <w:tcW w:w="1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Август 4 неделя «Неделя искусства»</w:t>
      </w:r>
    </w:p>
    <w:tbl>
      <w:tblPr>
        <w:tblW w:w="10455" w:type="dxa"/>
        <w:tblInd w:w="-116" w:type="dxa"/>
        <w:tblLayout w:type="fixed"/>
        <w:tblLook w:val="04A0"/>
      </w:tblPr>
      <w:tblGrid>
        <w:gridCol w:w="1949"/>
        <w:gridCol w:w="6663"/>
        <w:gridCol w:w="1843"/>
      </w:tblGrid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День живописи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proofErr w:type="gramStart"/>
            <w:r>
              <w:t>Беседа «Кто такие художники?», «Жанры живописи», «Художники – живописцы» (знакомство с художниками:</w:t>
            </w:r>
            <w:proofErr w:type="gramEnd"/>
            <w:r>
              <w:t xml:space="preserve"> </w:t>
            </w:r>
            <w:proofErr w:type="gramStart"/>
            <w:r>
              <w:t xml:space="preserve">В.Перов, И.Айвазовский, </w:t>
            </w:r>
            <w:proofErr w:type="spellStart"/>
            <w:r>
              <w:t>А.Веницианов</w:t>
            </w:r>
            <w:proofErr w:type="spellEnd"/>
            <w:r>
              <w:t>) Рассматривание картин «Дети на картинах великих художников»</w:t>
            </w:r>
            <w:proofErr w:type="gramEnd"/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Вечер слушания музыки «музыкальные картинки»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ind w:left="32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22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День театра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Презентация «С чего начинается театр». Беседа «Как на сцене лес растят». «Если мы пришли в театр» правила поведения Кукольный театр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День кино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</w:pPr>
            <w:r>
              <w:t>Презентация «Как делают мультфильмы »</w:t>
            </w:r>
            <w:proofErr w:type="gramStart"/>
            <w:r>
              <w:t xml:space="preserve"> ,</w:t>
            </w:r>
            <w:proofErr w:type="gramEnd"/>
            <w:r>
              <w:t xml:space="preserve"> Беседа «Фильмы, которые мы любим» (о детских фильмах) Беседа «Правила поведения в кинотеатре» .Игра – театрализация «Мы режиссеры» Рисование «Мой любимый герой кино».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Вечер «Встреча с любимыми героями мультфильмов»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День музыки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 Беседа «Музыка нашего настроения»</w:t>
            </w:r>
            <w:proofErr w:type="gramStart"/>
            <w:r>
              <w:t xml:space="preserve"> .</w:t>
            </w:r>
            <w:proofErr w:type="gramEnd"/>
            <w:r>
              <w:t>«Не всякой музыке уши радуются» .«Поем любимые песни»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День детского творчества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t>Игры</w:t>
            </w:r>
            <w:proofErr w:type="gramStart"/>
            <w:r>
              <w:t>,.</w:t>
            </w:r>
            <w:proofErr w:type="gramEnd"/>
            <w:r>
              <w:t>Конкурсы</w:t>
            </w:r>
            <w:proofErr w:type="spellEnd"/>
            <w:r>
              <w:t xml:space="preserve"> чтецов, певцов и художников.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групп, музыкальный руководитель</w:t>
            </w:r>
          </w:p>
        </w:tc>
      </w:tr>
    </w:tbl>
    <w:p w:rsidR="000F7900" w:rsidRDefault="000F7900" w:rsidP="00986E7A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szCs w:val="24"/>
          <w:highlight w:val="yellow"/>
          <w:lang w:eastAsia="ru-RU"/>
        </w:rPr>
      </w:pPr>
    </w:p>
    <w:p w:rsidR="000F7900" w:rsidRDefault="000F7900" w:rsidP="000F7900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Август 5 неделя «До свидания, лето!»</w:t>
      </w:r>
    </w:p>
    <w:tbl>
      <w:tblPr>
        <w:tblW w:w="10455" w:type="dxa"/>
        <w:tblInd w:w="-116" w:type="dxa"/>
        <w:tblLayout w:type="fixed"/>
        <w:tblLook w:val="04A0"/>
      </w:tblPr>
      <w:tblGrid>
        <w:gridCol w:w="1949"/>
        <w:gridCol w:w="6663"/>
        <w:gridCol w:w="1843"/>
      </w:tblGrid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Дни недели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Ответственные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Подарки лета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Беседы: «Любимое время года», «Что нам лето принесло?», «Подарки лета»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.Ч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тение стихов, отгадывание загадок о лете.  - Аппликация «Летний денек».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Рисование «Что нам лето подарило?».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Настольная игра «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Во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саду ли, в огороде».</w:t>
            </w:r>
          </w:p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Развлечение «Лето музыкальное»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Мы - туристы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szCs w:val="24"/>
              </w:rPr>
            </w:pPr>
            <w:r>
              <w:t>Беседа с детьми по теме. Рассматривание иллюстраций, книг, альбомов.  Чтение художественной литературы.  Рисование «Мы туристы»</w:t>
            </w:r>
            <w:proofErr w:type="gramStart"/>
            <w:r>
              <w:t xml:space="preserve"> .</w:t>
            </w:r>
            <w:proofErr w:type="gramEnd"/>
            <w:r>
              <w:t>Оформление фоторепортажа «Турпоход». Подвижные игры, соревнования.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b/>
                <w:szCs w:val="24"/>
                <w:lang w:eastAsia="ru-RU"/>
              </w:rPr>
              <w:t>Мы-дружные</w:t>
            </w:r>
            <w:proofErr w:type="spellEnd"/>
            <w:proofErr w:type="gramEnd"/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ребята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t>Беседы: «Что такое друг», «Для чего нужны друзья»  Аттракцион «Подари улыбку другу»</w:t>
            </w:r>
            <w:proofErr w:type="gramStart"/>
            <w:r>
              <w:t xml:space="preserve"> .</w:t>
            </w:r>
            <w:proofErr w:type="gramEnd"/>
            <w:r>
              <w:t xml:space="preserve"> Чтение художественной литературы: «Теремок» в обр. Ушинского, «Игрушки» А. </w:t>
            </w:r>
            <w:proofErr w:type="spellStart"/>
            <w:r>
              <w:t>Барто</w:t>
            </w:r>
            <w:proofErr w:type="spellEnd"/>
            <w:r>
              <w:t>, «Песенка друзей» С. Михалков, «Три поросенка» Воспитатели групп пер С. Михалкова, «</w:t>
            </w:r>
            <w:proofErr w:type="spellStart"/>
            <w:r>
              <w:t>Бременские</w:t>
            </w:r>
            <w:proofErr w:type="spellEnd"/>
            <w:r>
              <w:t xml:space="preserve"> музыканты» </w:t>
            </w:r>
            <w:proofErr w:type="spellStart"/>
            <w:r>
              <w:t>бр</w:t>
            </w:r>
            <w:proofErr w:type="spellEnd"/>
            <w:r>
              <w:t xml:space="preserve"> Гримм, «Друг детства» В.Драгунский, «Цветик – </w:t>
            </w:r>
            <w:proofErr w:type="spellStart"/>
            <w:r>
              <w:t>семицветик</w:t>
            </w:r>
            <w:proofErr w:type="spellEnd"/>
            <w:r>
              <w:t>» В.Катаев, «Бобик в гостях у Барбоса» Н.Носов</w:t>
            </w:r>
            <w:proofErr w:type="gramStart"/>
            <w:r>
              <w:t xml:space="preserve"> .</w:t>
            </w:r>
            <w:proofErr w:type="gramEnd"/>
            <w:r>
              <w:t xml:space="preserve"> Изготовление подарка другу . Рисование портрета друга . П/и: «Классики», «Скакалки», «Мышеловка», «</w:t>
            </w:r>
            <w:proofErr w:type="spellStart"/>
            <w:r>
              <w:t>Ловишки</w:t>
            </w:r>
            <w:proofErr w:type="spellEnd"/>
            <w:r>
              <w:t>», «карусели»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групп</w:t>
            </w:r>
          </w:p>
        </w:tc>
      </w:tr>
      <w:tr w:rsidR="000F7900" w:rsidTr="000F7900"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 августа</w:t>
            </w:r>
          </w:p>
          <w:p w:rsidR="000F7900" w:rsidRDefault="000F790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Последний день лета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before="30" w:after="3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t>Праздник «До свидания, лето!»</w:t>
            </w:r>
            <w:proofErr w:type="gramStart"/>
            <w:r>
              <w:t xml:space="preserve"> .</w:t>
            </w:r>
            <w:proofErr w:type="gramEnd"/>
            <w:r>
              <w:t xml:space="preserve"> Беседа: «Вот оно какое наше лето»</w:t>
            </w:r>
            <w:proofErr w:type="gramStart"/>
            <w:r>
              <w:t xml:space="preserve"> .</w:t>
            </w:r>
            <w:proofErr w:type="gramEnd"/>
            <w:r>
              <w:t xml:space="preserve"> Рассматривание иллюстраций; . Конкурс рисунков «Детство-это я и ты!» . </w:t>
            </w:r>
            <w:proofErr w:type="spellStart"/>
            <w:r>
              <w:t>Фотоотчет</w:t>
            </w:r>
            <w:proofErr w:type="spellEnd"/>
            <w:r>
              <w:t xml:space="preserve"> «Лето в детском саду»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</w:t>
            </w:r>
          </w:p>
          <w:p w:rsidR="000F7900" w:rsidRDefault="000F790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групп, музыкальный руководитель</w:t>
            </w:r>
          </w:p>
        </w:tc>
      </w:tr>
    </w:tbl>
    <w:p w:rsidR="000F7900" w:rsidRDefault="000F7900" w:rsidP="000F7900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</w:p>
    <w:p w:rsidR="000F7900" w:rsidRDefault="000F7900" w:rsidP="000F7900">
      <w:pPr>
        <w:rPr>
          <w:rFonts w:eastAsiaTheme="minorHAnsi" w:cs="Times New Roman"/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  <w:highlight w:val="yellow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rPr>
          <w:szCs w:val="24"/>
        </w:rPr>
      </w:pPr>
    </w:p>
    <w:p w:rsidR="000F7900" w:rsidRDefault="000F7900" w:rsidP="000F7900">
      <w:pPr>
        <w:spacing w:after="0" w:line="240" w:lineRule="auto"/>
        <w:jc w:val="center"/>
        <w:rPr>
          <w:szCs w:val="24"/>
        </w:rPr>
      </w:pPr>
    </w:p>
    <w:p w:rsidR="000F7900" w:rsidRDefault="000F7900" w:rsidP="000F7900">
      <w:pPr>
        <w:spacing w:after="0" w:line="240" w:lineRule="auto"/>
        <w:rPr>
          <w:b/>
          <w:sz w:val="28"/>
        </w:rPr>
      </w:pPr>
    </w:p>
    <w:p w:rsidR="00773079" w:rsidRDefault="00773079"/>
    <w:sectPr w:rsidR="00773079" w:rsidSect="000F79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7D" w:rsidRDefault="00D0627D" w:rsidP="00A512A9">
      <w:pPr>
        <w:spacing w:after="0" w:line="240" w:lineRule="auto"/>
      </w:pPr>
      <w:r>
        <w:separator/>
      </w:r>
    </w:p>
  </w:endnote>
  <w:endnote w:type="continuationSeparator" w:id="0">
    <w:p w:rsidR="00D0627D" w:rsidRDefault="00D0627D" w:rsidP="00A5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0594"/>
      <w:docPartObj>
        <w:docPartGallery w:val="Page Numbers (Bottom of Page)"/>
        <w:docPartUnique/>
      </w:docPartObj>
    </w:sdtPr>
    <w:sdtContent>
      <w:p w:rsidR="00A512A9" w:rsidRDefault="007B749E">
        <w:pPr>
          <w:pStyle w:val="a8"/>
          <w:jc w:val="center"/>
        </w:pPr>
        <w:fldSimple w:instr=" PAGE   \* MERGEFORMAT ">
          <w:r w:rsidR="004D09FB">
            <w:rPr>
              <w:noProof/>
            </w:rPr>
            <w:t>1</w:t>
          </w:r>
        </w:fldSimple>
      </w:p>
    </w:sdtContent>
  </w:sdt>
  <w:p w:rsidR="00A512A9" w:rsidRDefault="00A512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7D" w:rsidRDefault="00D0627D" w:rsidP="00A512A9">
      <w:pPr>
        <w:spacing w:after="0" w:line="240" w:lineRule="auto"/>
      </w:pPr>
      <w:r>
        <w:separator/>
      </w:r>
    </w:p>
  </w:footnote>
  <w:footnote w:type="continuationSeparator" w:id="0">
    <w:p w:rsidR="00D0627D" w:rsidRDefault="00D0627D" w:rsidP="00A5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B593E"/>
    <w:multiLevelType w:val="hybridMultilevel"/>
    <w:tmpl w:val="F1108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900"/>
    <w:rsid w:val="000D0E7B"/>
    <w:rsid w:val="000E7FFE"/>
    <w:rsid w:val="000F7900"/>
    <w:rsid w:val="00244736"/>
    <w:rsid w:val="004D09FB"/>
    <w:rsid w:val="005B438B"/>
    <w:rsid w:val="005C1E97"/>
    <w:rsid w:val="00615FD0"/>
    <w:rsid w:val="00653638"/>
    <w:rsid w:val="00672645"/>
    <w:rsid w:val="00696335"/>
    <w:rsid w:val="00773079"/>
    <w:rsid w:val="007B749E"/>
    <w:rsid w:val="00974919"/>
    <w:rsid w:val="00986E7A"/>
    <w:rsid w:val="009A7E52"/>
    <w:rsid w:val="00A30D33"/>
    <w:rsid w:val="00A512A9"/>
    <w:rsid w:val="00AC340C"/>
    <w:rsid w:val="00C16215"/>
    <w:rsid w:val="00C73546"/>
    <w:rsid w:val="00D0627D"/>
    <w:rsid w:val="00D07121"/>
    <w:rsid w:val="00D859EE"/>
    <w:rsid w:val="00E0248E"/>
    <w:rsid w:val="00E37BAC"/>
    <w:rsid w:val="00E6712B"/>
    <w:rsid w:val="00EB6A20"/>
    <w:rsid w:val="00EE7084"/>
    <w:rsid w:val="00FB1A47"/>
    <w:rsid w:val="00FC5B41"/>
    <w:rsid w:val="00FD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00"/>
    <w:rPr>
      <w:rFonts w:eastAsia="Calibri" w:cs="Symbol"/>
      <w:color w:val="000000"/>
      <w:szCs w:val="26"/>
    </w:rPr>
  </w:style>
  <w:style w:type="paragraph" w:styleId="1">
    <w:name w:val="heading 1"/>
    <w:basedOn w:val="a"/>
    <w:link w:val="10"/>
    <w:uiPriority w:val="9"/>
    <w:qFormat/>
    <w:rsid w:val="000F790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900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7900"/>
    <w:rPr>
      <w:color w:val="0000FF"/>
      <w:u w:val="single"/>
    </w:rPr>
  </w:style>
  <w:style w:type="paragraph" w:styleId="a4">
    <w:name w:val="Normal (Web)"/>
    <w:aliases w:val="Обычный (Web),Знак"/>
    <w:basedOn w:val="a"/>
    <w:uiPriority w:val="34"/>
    <w:unhideWhenUsed/>
    <w:qFormat/>
    <w:rsid w:val="000F7900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locked/>
    <w:rsid w:val="000F7900"/>
    <w:rPr>
      <w:rFonts w:asciiTheme="minorHAnsi" w:hAnsiTheme="minorHAnsi" w:cstheme="minorBidi"/>
      <w:sz w:val="22"/>
      <w:szCs w:val="22"/>
    </w:rPr>
  </w:style>
  <w:style w:type="paragraph" w:styleId="a6">
    <w:name w:val="header"/>
    <w:basedOn w:val="a"/>
    <w:link w:val="a5"/>
    <w:uiPriority w:val="99"/>
    <w:semiHidden/>
    <w:unhideWhenUsed/>
    <w:rsid w:val="000F79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locked/>
    <w:rsid w:val="000F7900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7"/>
    <w:uiPriority w:val="99"/>
    <w:unhideWhenUsed/>
    <w:rsid w:val="000F79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11">
    <w:name w:val="Текст выноски Знак1"/>
    <w:basedOn w:val="a0"/>
    <w:link w:val="a9"/>
    <w:uiPriority w:val="99"/>
    <w:semiHidden/>
    <w:locked/>
    <w:rsid w:val="000F7900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0F7900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</w:rPr>
  </w:style>
  <w:style w:type="paragraph" w:customStyle="1" w:styleId="Standard">
    <w:name w:val="Standard"/>
    <w:uiPriority w:val="99"/>
    <w:semiHidden/>
    <w:qFormat/>
    <w:rsid w:val="000F7900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0F7900"/>
    <w:rPr>
      <w:rFonts w:eastAsia="Calibri" w:cs="Symbol"/>
      <w:color w:val="000000"/>
      <w:szCs w:val="26"/>
    </w:rPr>
  </w:style>
  <w:style w:type="character" w:customStyle="1" w:styleId="13">
    <w:name w:val="Нижний колонтитул Знак1"/>
    <w:basedOn w:val="a0"/>
    <w:link w:val="a8"/>
    <w:uiPriority w:val="99"/>
    <w:semiHidden/>
    <w:rsid w:val="000F7900"/>
    <w:rPr>
      <w:rFonts w:eastAsia="Calibri" w:cs="Symbol"/>
      <w:color w:val="000000"/>
      <w:szCs w:val="26"/>
    </w:rPr>
  </w:style>
  <w:style w:type="character" w:customStyle="1" w:styleId="aa">
    <w:name w:val="Текст выноски Знак"/>
    <w:basedOn w:val="a0"/>
    <w:link w:val="a9"/>
    <w:uiPriority w:val="99"/>
    <w:semiHidden/>
    <w:rsid w:val="000F7900"/>
    <w:rPr>
      <w:rFonts w:ascii="Tahoma" w:eastAsia="Calibri" w:hAnsi="Tahoma" w:cs="Tahoma"/>
      <w:color w:val="000000"/>
      <w:sz w:val="16"/>
      <w:szCs w:val="16"/>
    </w:rPr>
  </w:style>
  <w:style w:type="character" w:customStyle="1" w:styleId="c33">
    <w:name w:val="c33"/>
    <w:basedOn w:val="a0"/>
    <w:rsid w:val="000F7900"/>
  </w:style>
  <w:style w:type="character" w:customStyle="1" w:styleId="c8">
    <w:name w:val="c8"/>
    <w:basedOn w:val="a0"/>
    <w:rsid w:val="000F7900"/>
  </w:style>
  <w:style w:type="character" w:customStyle="1" w:styleId="c22">
    <w:name w:val="c22"/>
    <w:basedOn w:val="a0"/>
    <w:rsid w:val="000F7900"/>
  </w:style>
  <w:style w:type="character" w:customStyle="1" w:styleId="c6">
    <w:name w:val="c6"/>
    <w:basedOn w:val="a0"/>
    <w:rsid w:val="000F7900"/>
  </w:style>
  <w:style w:type="character" w:customStyle="1" w:styleId="c36">
    <w:name w:val="c36"/>
    <w:basedOn w:val="a0"/>
    <w:rsid w:val="000F7900"/>
  </w:style>
  <w:style w:type="character" w:customStyle="1" w:styleId="c0">
    <w:name w:val="c0"/>
    <w:basedOn w:val="a0"/>
    <w:rsid w:val="000F7900"/>
  </w:style>
  <w:style w:type="character" w:customStyle="1" w:styleId="c40">
    <w:name w:val="c40"/>
    <w:basedOn w:val="a0"/>
    <w:rsid w:val="000F7900"/>
  </w:style>
  <w:style w:type="character" w:customStyle="1" w:styleId="c32">
    <w:name w:val="c32"/>
    <w:basedOn w:val="a0"/>
    <w:rsid w:val="000F7900"/>
  </w:style>
  <w:style w:type="character" w:customStyle="1" w:styleId="c83">
    <w:name w:val="c83"/>
    <w:basedOn w:val="a0"/>
    <w:rsid w:val="000F7900"/>
  </w:style>
  <w:style w:type="character" w:customStyle="1" w:styleId="c58">
    <w:name w:val="c58"/>
    <w:basedOn w:val="a0"/>
    <w:rsid w:val="000F7900"/>
  </w:style>
  <w:style w:type="character" w:customStyle="1" w:styleId="c82">
    <w:name w:val="c82"/>
    <w:basedOn w:val="a0"/>
    <w:rsid w:val="000F7900"/>
  </w:style>
  <w:style w:type="character" w:customStyle="1" w:styleId="c44">
    <w:name w:val="c44"/>
    <w:basedOn w:val="a0"/>
    <w:rsid w:val="000F7900"/>
  </w:style>
  <w:style w:type="character" w:customStyle="1" w:styleId="c21">
    <w:name w:val="c21"/>
    <w:basedOn w:val="a0"/>
    <w:rsid w:val="000F7900"/>
  </w:style>
  <w:style w:type="character" w:customStyle="1" w:styleId="c28">
    <w:name w:val="c28"/>
    <w:basedOn w:val="a0"/>
    <w:rsid w:val="000F7900"/>
  </w:style>
  <w:style w:type="table" w:styleId="ab">
    <w:name w:val="Table Grid"/>
    <w:basedOn w:val="a1"/>
    <w:uiPriority w:val="59"/>
    <w:rsid w:val="000F7900"/>
    <w:pPr>
      <w:spacing w:before="100" w:beforeAutospacing="1" w:after="10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18</Pages>
  <Words>5400</Words>
  <Characters>30784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ideapad</dc:creator>
  <cp:lastModifiedBy>ideapad</cp:lastModifiedBy>
  <cp:revision>14</cp:revision>
  <cp:lastPrinted>2023-09-29T07:00:00Z</cp:lastPrinted>
  <dcterms:created xsi:type="dcterms:W3CDTF">2023-07-31T08:03:00Z</dcterms:created>
  <dcterms:modified xsi:type="dcterms:W3CDTF">2023-09-29T07:19:00Z</dcterms:modified>
</cp:coreProperties>
</file>