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8B" w:rsidRDefault="00F50B9D" w:rsidP="00A4068B">
      <w:pPr>
        <w:spacing w:before="150" w:after="150" w:line="300" w:lineRule="atLeast"/>
        <w:jc w:val="center"/>
        <w:rPr>
          <w:b/>
        </w:rPr>
      </w:pPr>
      <w:r w:rsidRPr="0051407D">
        <w:rPr>
          <w:b/>
        </w:rPr>
        <w:t>Муниципальное дошкольное образовательное учреждение</w:t>
      </w:r>
    </w:p>
    <w:p w:rsidR="004E0551" w:rsidRPr="0051407D" w:rsidRDefault="00F50B9D" w:rsidP="00A4068B">
      <w:pPr>
        <w:spacing w:before="150" w:after="150" w:line="300" w:lineRule="atLeast"/>
        <w:jc w:val="center"/>
        <w:rPr>
          <w:b/>
        </w:rPr>
      </w:pPr>
      <w:r w:rsidRPr="0051407D">
        <w:rPr>
          <w:b/>
        </w:rPr>
        <w:t>«</w:t>
      </w:r>
      <w:proofErr w:type="spellStart"/>
      <w:r w:rsidRPr="0051407D">
        <w:rPr>
          <w:b/>
        </w:rPr>
        <w:t>Просторненский</w:t>
      </w:r>
      <w:proofErr w:type="spellEnd"/>
      <w:r w:rsidRPr="0051407D">
        <w:rPr>
          <w:b/>
        </w:rPr>
        <w:t xml:space="preserve"> детский сад «</w:t>
      </w:r>
      <w:proofErr w:type="spellStart"/>
      <w:r w:rsidRPr="0051407D">
        <w:rPr>
          <w:b/>
        </w:rPr>
        <w:t>Капитошка</w:t>
      </w:r>
      <w:proofErr w:type="spellEnd"/>
      <w:r w:rsidRPr="0051407D">
        <w:rPr>
          <w:b/>
        </w:rPr>
        <w:t>»</w:t>
      </w:r>
    </w:p>
    <w:p w:rsidR="00F50B9D" w:rsidRPr="0051407D" w:rsidRDefault="00F50B9D" w:rsidP="00F50B9D">
      <w:pPr>
        <w:spacing w:before="150" w:after="150" w:line="300" w:lineRule="atLeast"/>
        <w:ind w:left="5529"/>
      </w:pPr>
      <w:r w:rsidRPr="0051407D">
        <w:t>Утверждаю</w:t>
      </w:r>
    </w:p>
    <w:p w:rsidR="00F50B9D" w:rsidRPr="0051407D" w:rsidRDefault="00F50B9D" w:rsidP="00F50B9D">
      <w:pPr>
        <w:spacing w:before="150" w:after="150" w:line="300" w:lineRule="atLeast"/>
        <w:ind w:left="5529"/>
      </w:pPr>
      <w:r w:rsidRPr="0051407D">
        <w:t xml:space="preserve">Заведующий МДОУ </w:t>
      </w:r>
    </w:p>
    <w:p w:rsidR="00F50B9D" w:rsidRPr="0051407D" w:rsidRDefault="00F50B9D" w:rsidP="00F50B9D">
      <w:pPr>
        <w:spacing w:before="150" w:after="150" w:line="300" w:lineRule="atLeast"/>
        <w:ind w:left="5529"/>
      </w:pPr>
      <w:r w:rsidRPr="0051407D">
        <w:t>«</w:t>
      </w:r>
      <w:proofErr w:type="spellStart"/>
      <w:r w:rsidRPr="0051407D">
        <w:t>Просторненский</w:t>
      </w:r>
      <w:proofErr w:type="spellEnd"/>
      <w:r w:rsidRPr="0051407D">
        <w:t xml:space="preserve"> детский</w:t>
      </w:r>
    </w:p>
    <w:p w:rsidR="00F50B9D" w:rsidRPr="0051407D" w:rsidRDefault="00F50B9D" w:rsidP="00F50B9D">
      <w:pPr>
        <w:spacing w:before="150" w:after="150" w:line="300" w:lineRule="atLeast"/>
        <w:ind w:left="5529"/>
      </w:pPr>
      <w:r w:rsidRPr="0051407D">
        <w:t>сад «</w:t>
      </w:r>
      <w:proofErr w:type="spellStart"/>
      <w:r w:rsidRPr="0051407D">
        <w:t>Капитошка</w:t>
      </w:r>
      <w:proofErr w:type="spellEnd"/>
      <w:r w:rsidRPr="0051407D">
        <w:t xml:space="preserve">» </w:t>
      </w:r>
    </w:p>
    <w:p w:rsidR="00F50B9D" w:rsidRPr="0051407D" w:rsidRDefault="0022441F" w:rsidP="00F50B9D">
      <w:pPr>
        <w:spacing w:before="150" w:after="150" w:line="300" w:lineRule="atLeast"/>
        <w:ind w:left="552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1A04AF">
            <wp:simplePos x="0" y="0"/>
            <wp:positionH relativeFrom="column">
              <wp:posOffset>3513130</wp:posOffset>
            </wp:positionH>
            <wp:positionV relativeFrom="paragraph">
              <wp:posOffset>-1388</wp:posOffset>
            </wp:positionV>
            <wp:extent cx="1924050" cy="163068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B9D" w:rsidRPr="0051407D">
        <w:t>_________С П Бондаренко</w:t>
      </w:r>
    </w:p>
    <w:p w:rsidR="00F50B9D" w:rsidRPr="0051407D" w:rsidRDefault="00F50B9D" w:rsidP="00F50B9D">
      <w:pPr>
        <w:spacing w:before="150" w:after="150" w:line="300" w:lineRule="atLeast"/>
        <w:ind w:left="5529"/>
      </w:pPr>
      <w:r w:rsidRPr="0051407D">
        <w:t xml:space="preserve">Приказ №     от </w:t>
      </w:r>
      <w:proofErr w:type="gramStart"/>
      <w:r w:rsidRPr="0051407D">
        <w:t xml:space="preserve">«  </w:t>
      </w:r>
      <w:proofErr w:type="gramEnd"/>
      <w:r w:rsidRPr="0051407D">
        <w:t xml:space="preserve"> »______2021 </w:t>
      </w:r>
      <w:bookmarkStart w:id="0" w:name="_GoBack"/>
      <w:bookmarkEnd w:id="0"/>
    </w:p>
    <w:p w:rsidR="00F50B9D" w:rsidRDefault="00F50B9D" w:rsidP="00F50B9D">
      <w:pPr>
        <w:spacing w:before="150" w:after="150" w:line="300" w:lineRule="atLeast"/>
        <w:ind w:left="5529"/>
        <w:rPr>
          <w:sz w:val="28"/>
          <w:szCs w:val="28"/>
        </w:rPr>
      </w:pPr>
    </w:p>
    <w:p w:rsidR="00F50B9D" w:rsidRPr="00F50B9D" w:rsidRDefault="00F50B9D" w:rsidP="00F50B9D">
      <w:pPr>
        <w:spacing w:before="150" w:after="150" w:line="300" w:lineRule="atLeast"/>
        <w:ind w:hanging="142"/>
        <w:jc w:val="center"/>
        <w:rPr>
          <w:b/>
          <w:sz w:val="28"/>
          <w:szCs w:val="28"/>
        </w:rPr>
      </w:pPr>
      <w:proofErr w:type="gramStart"/>
      <w:r w:rsidRPr="00F50B9D">
        <w:rPr>
          <w:b/>
          <w:sz w:val="28"/>
          <w:szCs w:val="28"/>
        </w:rPr>
        <w:t>Положение  о</w:t>
      </w:r>
      <w:proofErr w:type="gramEnd"/>
      <w:r w:rsidRPr="00F50B9D">
        <w:rPr>
          <w:b/>
          <w:sz w:val="28"/>
          <w:szCs w:val="28"/>
        </w:rPr>
        <w:t xml:space="preserve"> внутренней системе оценки качества образования в МДОУ «</w:t>
      </w:r>
      <w:proofErr w:type="spellStart"/>
      <w:r w:rsidRPr="00F50B9D">
        <w:rPr>
          <w:b/>
          <w:sz w:val="28"/>
          <w:szCs w:val="28"/>
        </w:rPr>
        <w:t>Просторненский</w:t>
      </w:r>
      <w:proofErr w:type="spellEnd"/>
      <w:r w:rsidRPr="00F50B9D">
        <w:rPr>
          <w:b/>
          <w:sz w:val="28"/>
          <w:szCs w:val="28"/>
        </w:rPr>
        <w:t xml:space="preserve"> детский сад «</w:t>
      </w:r>
      <w:proofErr w:type="spellStart"/>
      <w:r w:rsidRPr="00F50B9D">
        <w:rPr>
          <w:b/>
          <w:sz w:val="28"/>
          <w:szCs w:val="28"/>
        </w:rPr>
        <w:t>Капитошка</w:t>
      </w:r>
      <w:proofErr w:type="spellEnd"/>
      <w:r w:rsidRPr="00F50B9D">
        <w:rPr>
          <w:b/>
          <w:sz w:val="28"/>
          <w:szCs w:val="28"/>
        </w:rPr>
        <w:t>»</w:t>
      </w:r>
    </w:p>
    <w:p w:rsidR="00F50B9D" w:rsidRDefault="00F50B9D" w:rsidP="00F50B9D">
      <w:pPr>
        <w:spacing w:before="150" w:after="150" w:line="300" w:lineRule="atLeast"/>
        <w:ind w:hanging="142"/>
        <w:jc w:val="center"/>
        <w:rPr>
          <w:b/>
          <w:sz w:val="28"/>
          <w:szCs w:val="28"/>
        </w:rPr>
      </w:pPr>
      <w:r w:rsidRPr="00F50B9D">
        <w:rPr>
          <w:b/>
          <w:sz w:val="28"/>
          <w:szCs w:val="28"/>
        </w:rPr>
        <w:t>1 Общее положение</w:t>
      </w:r>
    </w:p>
    <w:p w:rsidR="00F50B9D" w:rsidRPr="0051407D" w:rsidRDefault="00F50B9D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 xml:space="preserve">Настоящее </w:t>
      </w:r>
      <w:proofErr w:type="gramStart"/>
      <w:r w:rsidRPr="0051407D">
        <w:t>положение  о</w:t>
      </w:r>
      <w:proofErr w:type="gramEnd"/>
      <w:r w:rsidRPr="0051407D">
        <w:t xml:space="preserve"> внутренней системе оценки качества образования (далее ВСОКО) определяет цели, задачи, принципы, ее организов</w:t>
      </w:r>
      <w:r w:rsidR="005F2FAB" w:rsidRPr="0051407D">
        <w:t>а</w:t>
      </w:r>
      <w:r w:rsidRPr="0051407D">
        <w:t>нную и функциональную структуру, реализацию (содержание процедур контроля и экспертной оценки качества образования) в МДОУ «</w:t>
      </w:r>
      <w:proofErr w:type="spellStart"/>
      <w:r w:rsidRPr="0051407D">
        <w:t>Просторненский</w:t>
      </w:r>
      <w:proofErr w:type="spellEnd"/>
      <w:r w:rsidRPr="0051407D">
        <w:t xml:space="preserve"> детский сад «</w:t>
      </w:r>
      <w:proofErr w:type="spellStart"/>
      <w:r w:rsidRPr="0051407D">
        <w:t>Капитошка</w:t>
      </w:r>
      <w:proofErr w:type="spellEnd"/>
      <w:r w:rsidRPr="0051407D">
        <w:t>»</w:t>
      </w:r>
    </w:p>
    <w:p w:rsidR="00F50B9D" w:rsidRPr="0051407D" w:rsidRDefault="00F50B9D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 xml:space="preserve"> Настоящее положение ВСОКО разработано в соответствии</w:t>
      </w:r>
      <w:r w:rsidR="005F2FAB" w:rsidRPr="0051407D">
        <w:t>:</w:t>
      </w:r>
    </w:p>
    <w:p w:rsidR="005F2FAB" w:rsidRPr="0051407D" w:rsidRDefault="005F2FAB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 xml:space="preserve">с Федеральным законом от </w:t>
      </w:r>
      <w:proofErr w:type="gramStart"/>
      <w:r w:rsidRPr="0051407D">
        <w:t>29.12.2012  №</w:t>
      </w:r>
      <w:proofErr w:type="gramEnd"/>
      <w:r w:rsidRPr="0051407D">
        <w:t>273-ФЗ «ОБ образовании в Российской Федерации»;</w:t>
      </w:r>
    </w:p>
    <w:p w:rsidR="005F2FAB" w:rsidRPr="0051407D" w:rsidRDefault="005F2FAB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 xml:space="preserve">приказом Минобрнауки России </w:t>
      </w:r>
      <w:r w:rsidR="00B63417" w:rsidRPr="0051407D">
        <w:t>от 17.10.2013 №1155 «Об утверждении федерального государственного образовательного стандарта дошкольного образования»</w:t>
      </w:r>
    </w:p>
    <w:p w:rsidR="00B63417" w:rsidRPr="0051407D" w:rsidRDefault="00B63417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>постановлением правительства России от 05.08.2013 №662 «Об осуществления мониторинга системы образования»</w:t>
      </w:r>
    </w:p>
    <w:p w:rsidR="00B63417" w:rsidRPr="0051407D" w:rsidRDefault="00B63417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>приказом Минобрнауки России от 14.06.2013 №1324 «Об утверждении Порядка проведения самообследования образовательной организаций».</w:t>
      </w:r>
    </w:p>
    <w:p w:rsidR="00B63417" w:rsidRPr="0051407D" w:rsidRDefault="00B63417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>приказом Минобрнауки России от 05.12.2014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B63417" w:rsidRPr="0051407D" w:rsidRDefault="00B63417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 xml:space="preserve">СанПиН </w:t>
      </w:r>
      <w:r w:rsidRPr="0051407D">
        <w:rPr>
          <w:color w:val="333333"/>
          <w:shd w:val="clear" w:color="auto" w:fill="FBFBFB"/>
        </w:rPr>
        <w:t>2.4.3648-</w:t>
      </w:r>
      <w:proofErr w:type="gramStart"/>
      <w:r w:rsidRPr="0051407D">
        <w:rPr>
          <w:color w:val="333333"/>
          <w:shd w:val="clear" w:color="auto" w:fill="FBFBFB"/>
        </w:rPr>
        <w:t>20 </w:t>
      </w:r>
      <w:r w:rsidRPr="0051407D">
        <w:t xml:space="preserve"> (</w:t>
      </w:r>
      <w:proofErr w:type="gramEnd"/>
      <w:r w:rsidRPr="0051407D">
        <w:t>для МДОУ)</w:t>
      </w:r>
    </w:p>
    <w:p w:rsidR="00B63417" w:rsidRPr="0051407D" w:rsidRDefault="00B63417" w:rsidP="0051407D">
      <w:pPr>
        <w:pStyle w:val="a4"/>
        <w:numPr>
          <w:ilvl w:val="0"/>
          <w:numId w:val="22"/>
        </w:numPr>
        <w:spacing w:before="150" w:after="150" w:line="300" w:lineRule="atLeast"/>
        <w:ind w:left="-284" w:firstLine="284"/>
      </w:pPr>
      <w:r w:rsidRPr="0051407D">
        <w:t>Уставом МДОУ «</w:t>
      </w:r>
      <w:proofErr w:type="spellStart"/>
      <w:r w:rsidRPr="0051407D">
        <w:t>Просторненский</w:t>
      </w:r>
      <w:proofErr w:type="spellEnd"/>
      <w:r w:rsidRPr="0051407D">
        <w:t xml:space="preserve"> детский сад «</w:t>
      </w:r>
      <w:proofErr w:type="spellStart"/>
      <w:r w:rsidRPr="0051407D">
        <w:t>Капитошка</w:t>
      </w:r>
      <w:proofErr w:type="spellEnd"/>
      <w:r w:rsidRPr="0051407D">
        <w:t xml:space="preserve">» </w:t>
      </w:r>
    </w:p>
    <w:p w:rsidR="00B63417" w:rsidRPr="0051407D" w:rsidRDefault="00B63417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>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</w:t>
      </w:r>
      <w:r w:rsidR="0051407D" w:rsidRPr="0051407D">
        <w:t xml:space="preserve"> деятельности МДОУ, его ресурсов обеспечения результатов.</w:t>
      </w:r>
    </w:p>
    <w:p w:rsidR="0051407D" w:rsidRPr="0051407D" w:rsidRDefault="0051407D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>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 действующего законодательства РФ в части обеспечения качества образования.</w:t>
      </w:r>
    </w:p>
    <w:p w:rsidR="0051407D" w:rsidRPr="0051407D" w:rsidRDefault="0051407D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>ВСОКО проводится не реже двух раза в год.</w:t>
      </w:r>
    </w:p>
    <w:p w:rsidR="0051407D" w:rsidRPr="0051407D" w:rsidRDefault="0051407D" w:rsidP="0051407D">
      <w:pPr>
        <w:pStyle w:val="a4"/>
        <w:numPr>
          <w:ilvl w:val="1"/>
          <w:numId w:val="21"/>
        </w:numPr>
        <w:spacing w:before="150" w:after="150" w:line="300" w:lineRule="atLeast"/>
        <w:ind w:left="-284" w:firstLine="284"/>
      </w:pPr>
      <w:r w:rsidRPr="0051407D">
        <w:t>В настоящем положении используется следующие термины и сокращения:</w:t>
      </w:r>
    </w:p>
    <w:p w:rsidR="0048401F" w:rsidRPr="0051407D" w:rsidRDefault="0051407D" w:rsidP="0051407D">
      <w:pPr>
        <w:pStyle w:val="a4"/>
        <w:spacing w:before="150" w:after="150" w:line="300" w:lineRule="atLeast"/>
        <w:ind w:left="-284" w:firstLine="284"/>
      </w:pPr>
      <w:r w:rsidRPr="0051407D">
        <w:rPr>
          <w:i/>
        </w:rPr>
        <w:lastRenderedPageBreak/>
        <w:t>Качество образования</w:t>
      </w:r>
      <w:r w:rsidRPr="0051407D">
        <w:t xml:space="preserve"> – комплексная характеристика образования. Выражающая степень его </w:t>
      </w:r>
      <w:proofErr w:type="gramStart"/>
      <w:r w:rsidRPr="0051407D">
        <w:t>соответствия  требованиям</w:t>
      </w:r>
      <w:proofErr w:type="gramEnd"/>
      <w:r w:rsidRPr="0051407D">
        <w:t xml:space="preserve"> действующего законодательства РФ в части </w:t>
      </w:r>
      <w:proofErr w:type="spellStart"/>
      <w:r w:rsidRPr="0051407D">
        <w:t>обеспечения</w:t>
      </w:r>
      <w:r w:rsidR="0048401F" w:rsidRPr="0051407D">
        <w:rPr>
          <w:color w:val="000000"/>
        </w:rPr>
        <w:t>государственных</w:t>
      </w:r>
      <w:proofErr w:type="spellEnd"/>
      <w:r w:rsidR="0048401F" w:rsidRPr="0051407D">
        <w:rPr>
          <w:color w:val="000000"/>
        </w:rPr>
        <w:t xml:space="preserve">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Качество условий</w:t>
      </w:r>
      <w:r w:rsidRPr="0051407D">
        <w:rPr>
          <w:color w:val="000000"/>
        </w:rPr>
        <w:t> – выполнение санитарно-гигиенических норм организации образовательного процесса; организация питания в ДОУ; реализация мер по обеспечению безопасности воспитанников в ходе организации образовательного процесса.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Государственный образовательный стандарт</w:t>
      </w:r>
      <w:r w:rsidRPr="0051407D">
        <w:rPr>
          <w:color w:val="000000"/>
        </w:rPr>
        <w:t> 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Оценка качества образования</w:t>
      </w:r>
      <w:r w:rsidRPr="0051407D">
        <w:rPr>
          <w:color w:val="000000"/>
        </w:rPr>
        <w:t> 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Внутренняя система оценки качества образования (далее – ВСОКО) –</w:t>
      </w:r>
      <w:r w:rsidRPr="0051407D">
        <w:rPr>
          <w:color w:val="000000"/>
        </w:rPr>
        <w:t> целостная система диагностических и оценочных процедур, реализуемых в ДОУ.</w:t>
      </w:r>
    </w:p>
    <w:p w:rsidR="0048401F" w:rsidRPr="0051407D" w:rsidRDefault="0048401F" w:rsidP="0051407D">
      <w:pPr>
        <w:pStyle w:val="a4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ФГОС ДО</w:t>
      </w:r>
      <w:r w:rsidRPr="0051407D">
        <w:rPr>
          <w:color w:val="000000"/>
        </w:rPr>
        <w:t> – федеральный государственный образовательный стандарт дошкольного образования.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ООП ДО</w:t>
      </w:r>
      <w:r w:rsidRPr="0051407D">
        <w:rPr>
          <w:color w:val="000000"/>
        </w:rPr>
        <w:t> – основная образовательная программа дошкольного образования.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ДОУ</w:t>
      </w:r>
      <w:r w:rsidRPr="0051407D">
        <w:rPr>
          <w:color w:val="000000"/>
        </w:rPr>
        <w:t> – дошкольное образовательное учреждение.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Критерий</w:t>
      </w:r>
      <w:r w:rsidRPr="0051407D">
        <w:rPr>
          <w:color w:val="000000"/>
        </w:rPr>
        <w:t> – признак, на основании которого производится оценка, классификация оцениваемого объекта.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Мониторинг в системе образования</w:t>
      </w:r>
      <w:r w:rsidRPr="0051407D">
        <w:rPr>
          <w:color w:val="000000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i/>
          <w:iCs/>
          <w:color w:val="000000"/>
        </w:rPr>
        <w:t>Измерение</w:t>
      </w:r>
      <w:r w:rsidRPr="0051407D">
        <w:rPr>
          <w:color w:val="000000"/>
        </w:rPr>
        <w:t> 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color w:val="000000"/>
        </w:rPr>
        <w:t>1.7. В качестве источников данных для оценки качества образования используются:</w:t>
      </w:r>
    </w:p>
    <w:p w:rsidR="0048401F" w:rsidRPr="0051407D" w:rsidRDefault="0048401F" w:rsidP="0051407D">
      <w:pPr>
        <w:pStyle w:val="msolistparagraphbullet1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анализ результатов внутреннего контроля образовательной организации;</w:t>
      </w:r>
    </w:p>
    <w:p w:rsidR="0048401F" w:rsidRPr="0051407D" w:rsidRDefault="0048401F" w:rsidP="0051407D">
      <w:pPr>
        <w:pStyle w:val="msolistparagraphbullet2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мониторинговые исследования;</w:t>
      </w:r>
    </w:p>
    <w:p w:rsidR="0048401F" w:rsidRPr="0051407D" w:rsidRDefault="0048401F" w:rsidP="0051407D">
      <w:pPr>
        <w:pStyle w:val="msolistparagraphbullet2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психолого-педагогическая диагностика;</w:t>
      </w:r>
    </w:p>
    <w:p w:rsidR="0048401F" w:rsidRPr="0051407D" w:rsidRDefault="0048401F" w:rsidP="0051407D">
      <w:pPr>
        <w:pStyle w:val="msolistparagraphbullet2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социологические опросы;</w:t>
      </w:r>
    </w:p>
    <w:p w:rsidR="0048401F" w:rsidRPr="0051407D" w:rsidRDefault="0048401F" w:rsidP="0051407D">
      <w:pPr>
        <w:pStyle w:val="msolistparagraphbullet2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аналитические отчеты педагогов;</w:t>
      </w:r>
    </w:p>
    <w:p w:rsidR="0048401F" w:rsidRPr="0051407D" w:rsidRDefault="0048401F" w:rsidP="0051407D">
      <w:pPr>
        <w:pStyle w:val="msolistparagraphbullet3gi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51407D">
        <w:rPr>
          <w:color w:val="000000"/>
        </w:rPr>
        <w:t>        наблюдение организованной образовательной деятельности, мероприятий, организуемых педагогами дошкольного учреждения.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color w:val="000000"/>
        </w:rPr>
        <w:t>1.8.  Настоящее положение, все дополнения и изменения к нему рассматриваются и принимаются педагогическим советом ДОУ, утверждаются приказом заведующего ДОУ.</w:t>
      </w:r>
    </w:p>
    <w:p w:rsidR="0048401F" w:rsidRPr="0051407D" w:rsidRDefault="0048401F" w:rsidP="0051407D">
      <w:pPr>
        <w:ind w:left="-284" w:firstLine="284"/>
        <w:jc w:val="both"/>
        <w:rPr>
          <w:color w:val="000000"/>
        </w:rPr>
      </w:pPr>
      <w:r w:rsidRPr="0051407D">
        <w:rPr>
          <w:color w:val="000000"/>
        </w:rPr>
        <w:t>1.9.   Настоящее положение действует до принятия нового.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center"/>
        <w:rPr>
          <w:b/>
          <w:bCs/>
          <w:color w:val="000000"/>
        </w:rPr>
      </w:pP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center"/>
        <w:rPr>
          <w:color w:val="000000"/>
        </w:rPr>
      </w:pPr>
      <w:r w:rsidRPr="0051407D">
        <w:rPr>
          <w:b/>
          <w:bCs/>
          <w:color w:val="000000"/>
        </w:rPr>
        <w:t>2.</w:t>
      </w:r>
      <w:r w:rsidRPr="0051407D">
        <w:rPr>
          <w:color w:val="000000"/>
        </w:rPr>
        <w:t>     </w:t>
      </w:r>
      <w:r w:rsidRPr="0051407D">
        <w:rPr>
          <w:b/>
          <w:bCs/>
          <w:color w:val="000000"/>
        </w:rPr>
        <w:t>ОСНОВНЫЕ ЦЕЛИ, ЗАДАЧИ, ПРИНЦИПЫ ВСОКО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rPr>
          <w:color w:val="000000"/>
        </w:rPr>
      </w:pPr>
      <w:r w:rsidRPr="0051407D">
        <w:rPr>
          <w:b/>
          <w:bCs/>
          <w:color w:val="000000"/>
        </w:rPr>
        <w:t> 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jc w:val="both"/>
        <w:rPr>
          <w:color w:val="000000"/>
        </w:rPr>
      </w:pPr>
      <w:r w:rsidRPr="0051407D">
        <w:rPr>
          <w:color w:val="000000"/>
        </w:rPr>
        <w:t>2.1.         Цель ВСОКО – установить соответствие качества дошкольного образования в ДОУ действующему законодательству РФ в сфере образования.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jc w:val="both"/>
        <w:rPr>
          <w:color w:val="000000"/>
        </w:rPr>
      </w:pPr>
      <w:r w:rsidRPr="0051407D">
        <w:rPr>
          <w:color w:val="000000"/>
        </w:rPr>
        <w:t>2.2.         Задачи ВСОКО: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формирование механизма единой системы сбора, обработки и хранения информации о состоянии качества образования в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lastRenderedPageBreak/>
        <w:t>        систематичное отслеживание и анализ состояния системы образования в ДОУ для принятия обоснованных и своевременных управленческих решений, направленных на повышение качества дошкольного образования;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2.3.   Назначение ВСОКО – обеспечение ДОУ информацией: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о качестве образовательной деятельности по реализации ООП ДО в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качестве условий в ДОУ, обеспечивающих реализацию ООП ДО;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качестве образовательных результатов, достигнутых при реализации ООП ДО.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 xml:space="preserve">2.4.   Основными принципами </w:t>
      </w:r>
      <w:proofErr w:type="gramStart"/>
      <w:r w:rsidRPr="0051407D">
        <w:rPr>
          <w:color w:val="000000"/>
        </w:rPr>
        <w:t>ВСОКО  в</w:t>
      </w:r>
      <w:proofErr w:type="gramEnd"/>
      <w:r w:rsidRPr="0051407D">
        <w:rPr>
          <w:color w:val="000000"/>
        </w:rPr>
        <w:t xml:space="preserve"> ДОУ являются: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объективности, достоверности, полноты и системности информации о качестве образования;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открытости, прозрачности процедур оценки качества образования;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доступности информации о состоянии и качестве образования для участников образовательных отношений;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 xml:space="preserve">        принцип </w:t>
      </w:r>
      <w:proofErr w:type="spellStart"/>
      <w:r w:rsidRPr="0051407D">
        <w:rPr>
          <w:color w:val="000000"/>
        </w:rPr>
        <w:t>инструментальности</w:t>
      </w:r>
      <w:proofErr w:type="spellEnd"/>
      <w:r w:rsidRPr="0051407D">
        <w:rPr>
          <w:color w:val="000000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взаимного дополнения оценочных процедур, установление между ними взаимосвязей и взаимозависимостей;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принцип соблюдения морально-этических норм при проведении процедур оценки качества образования в ДОУ.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rPr>
          <w:color w:val="000000"/>
        </w:rPr>
      </w:pPr>
      <w:r w:rsidRPr="0051407D">
        <w:rPr>
          <w:b/>
          <w:bCs/>
          <w:color w:val="000000"/>
        </w:rPr>
        <w:t xml:space="preserve">3.  </w:t>
      </w:r>
      <w:proofErr w:type="gramStart"/>
      <w:r w:rsidRPr="0051407D">
        <w:rPr>
          <w:b/>
          <w:bCs/>
          <w:color w:val="000000"/>
        </w:rPr>
        <w:t>ОРГАНИЗАЦИОННАЯ  И</w:t>
      </w:r>
      <w:proofErr w:type="gramEnd"/>
      <w:r w:rsidRPr="0051407D">
        <w:rPr>
          <w:b/>
          <w:bCs/>
          <w:color w:val="000000"/>
        </w:rPr>
        <w:t xml:space="preserve"> ФУНКЦИОНАЛЬНАЯ СТРУКТУРА ВСОКО</w:t>
      </w:r>
    </w:p>
    <w:p w:rsidR="0048401F" w:rsidRPr="0051407D" w:rsidRDefault="0048401F" w:rsidP="0048401F">
      <w:pPr>
        <w:ind w:left="360"/>
        <w:rPr>
          <w:color w:val="000000"/>
        </w:rPr>
      </w:pPr>
      <w:r w:rsidRPr="0051407D">
        <w:rPr>
          <w:b/>
          <w:bCs/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 xml:space="preserve">3.1.   Организационная структура ДОУ, которая занимается внутренней оценкой качества образования и </w:t>
      </w:r>
      <w:proofErr w:type="spellStart"/>
      <w:r w:rsidRPr="0051407D">
        <w:rPr>
          <w:color w:val="000000"/>
        </w:rPr>
        <w:t>интерпритацией</w:t>
      </w:r>
      <w:proofErr w:type="spellEnd"/>
      <w:r w:rsidRPr="0051407D">
        <w:rPr>
          <w:color w:val="000000"/>
        </w:rPr>
        <w:t xml:space="preserve"> полученных результатов, включает в себя: администрацию ДОУ, педагогический совет, рабочую группу по сбору, обработке полученной информации в ДОУ.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3.2.   Администрация ДОУ: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формирует блок локальных актов, которые регулируют функционирование ВСОКО в ДОО, утверждает их приказом заведующего ДОУ и контролирует их исполнение;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обеспечивает в соответствие с ООП ДО ДОУ проведение мониторинговых, социологических и статистических процедур по вопросам качества образования;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организует сбор, обработку, хранение и представление информации о состоянии качества образования на уровне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формирует информационно-аналитические материалы по результатам оценки качества образования в ДОУ;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принимает управленческие решения по повышению качества образования на основе анализа результатов, полученных в процессе оценки, реализации ВСОКО.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3.3.   Совет педагогических работников дошкольного учреждения: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заслушивает информационно-аналитические материалы по результатам оценки качества образования в ДОУ;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принимает решения по повышению качества образования на основе анализа результатов, полученных в процессе оценки качества.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 xml:space="preserve">3.4.   Рабочая группа ДОУ (избираемые по рекомендациям представительного органа наиболее компетентные работники: заведующий, старший воспитатель, педагог-психолог, старшая медицинская </w:t>
      </w:r>
      <w:proofErr w:type="gramStart"/>
      <w:r w:rsidRPr="0051407D">
        <w:rPr>
          <w:color w:val="000000"/>
        </w:rPr>
        <w:t>сестра,  заведующий</w:t>
      </w:r>
      <w:proofErr w:type="gramEnd"/>
      <w:r w:rsidRPr="0051407D">
        <w:rPr>
          <w:color w:val="000000"/>
        </w:rPr>
        <w:t xml:space="preserve"> хозяйством, бухгалтер, воспитатель, входящие в состав рабочей группы на основании приказа руководителя):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lastRenderedPageBreak/>
        <w:t>        осуществляют сбор и обработку полученной информации о состоянии качества образования в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участвуют в разработке системы измерений показателей, характеризующих состояние и динамику качества образования в ДОУ.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jc w:val="center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center"/>
        <w:rPr>
          <w:color w:val="000000"/>
        </w:rPr>
      </w:pPr>
      <w:r w:rsidRPr="0051407D">
        <w:rPr>
          <w:b/>
          <w:bCs/>
          <w:color w:val="000000"/>
        </w:rPr>
        <w:t>3.</w:t>
      </w:r>
      <w:r w:rsidRPr="0051407D">
        <w:rPr>
          <w:color w:val="000000"/>
        </w:rPr>
        <w:t>     </w:t>
      </w:r>
      <w:proofErr w:type="gramStart"/>
      <w:r w:rsidRPr="0051407D">
        <w:rPr>
          <w:b/>
          <w:bCs/>
          <w:color w:val="000000"/>
        </w:rPr>
        <w:t>РЕАЛИЗАЦИЯ  ВСОКО</w:t>
      </w:r>
      <w:proofErr w:type="gramEnd"/>
    </w:p>
    <w:p w:rsidR="0048401F" w:rsidRPr="0051407D" w:rsidRDefault="0048401F" w:rsidP="0048401F">
      <w:pPr>
        <w:rPr>
          <w:color w:val="000000"/>
        </w:rPr>
      </w:pPr>
      <w:r w:rsidRPr="0051407D">
        <w:rPr>
          <w:b/>
          <w:bCs/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4.1.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1.1.  ФГОС ДО).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   Предметом ВСОКО являются: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качество условий реализации ООП ДО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качество организации образовательной деятельности в ДОУ;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качество результатов реализации ООП ДО ДОУ.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  Система оценки качества условий реализации ООП ДО ДОУ включает в себя: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4.2.1.1. Требования к развивающей предметно-пространственной среде: соответствие компонентов предметно-пространственной среды реализуемой ООП ДО, возрастным возможностям воспитанников, требованиям ФГОС ДО.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4.2.1.2.    Требования к материально-техническим условиям: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оснащенность групповых помещений, кабинетов современным оборудованием, средствами обучения и мебелью;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 xml:space="preserve">        состояние условий воспитания и </w:t>
      </w:r>
      <w:proofErr w:type="gramStart"/>
      <w:r w:rsidRPr="0051407D">
        <w:rPr>
          <w:color w:val="000000"/>
        </w:rPr>
        <w:t>обучения  в</w:t>
      </w:r>
      <w:proofErr w:type="gramEnd"/>
      <w:r w:rsidRPr="0051407D">
        <w:rPr>
          <w:color w:val="000000"/>
        </w:rPr>
        <w:t xml:space="preserve"> соответствии с нормативами и требованиями СанПиН;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информационно-технологическое обеспечение (наличие технологического оборудования, сайта, программного обеспечения).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4.2.1.3. Требования к кадровым условиям: укомплектованность ДОУ педагогическими кадрами в соответствии со штатным расписанием ДОУ, квалификационными требованиями к занимаемой должности, уровню образования и уровню квалификации.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4.2.1.4.    Требования к психолого-педагогическим условиям: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защита детей от всех форм физического и психического насилия;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наличие консультативной поддержки педагогов и родителей по вопросам воспитания и обучения воспитанников;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наличие организационно-методического сопровождения процесса реализации ООП ДО.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4.2.1.5. Требования к финансовым условиям: финансовое обеспечение реализации ООП ДО исходя из стоимости услуг на основе муниципального задания.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4.2.2.  Система оценки качества образовательной деятельности в ДОУ.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   Содержание процедуры оценки системы качества организации образовательной деятельности включает в себя оценку: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рациональности формирования рабочих программ (выбора методов и технологий в соответствии с содержанием ООП ДО);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 xml:space="preserve">        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</w:t>
      </w:r>
      <w:r w:rsidRPr="0051407D">
        <w:rPr>
          <w:color w:val="000000"/>
        </w:rPr>
        <w:lastRenderedPageBreak/>
        <w:t>конструктивной, музыкальной, чтения художественной литературы) и в ходе режимных моментов;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качества организации педагогами самостоятельной деятельности детей;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качества построения сотрудничества с семьями воспитанников и социальными партнерами.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4.2.3.  Система оценки качества результатов образовательной деятельности в ДОУ. Содержание процедуры оценки системы качества результатов освоения ООП ДО включает в себя оценку: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динамики индивидуального развития детей при освоении ООП ДО;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динамики показателей здоровья детей;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динамики уровня адаптации детей к условиям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уровня развития способностей и склонностей, интересов детей (их образовательных достижений);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уровня формирования у старших дошкольников предпосылок к учебной деятельности;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left="788" w:hanging="360"/>
        <w:jc w:val="both"/>
        <w:rPr>
          <w:color w:val="000000"/>
        </w:rPr>
      </w:pPr>
      <w:r w:rsidRPr="0051407D">
        <w:rPr>
          <w:color w:val="000000"/>
        </w:rPr>
        <w:t>        уровня удовлетворенности родителей (законных представителей) качеством образования в ДОУ.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4.3.  Для осуществления процедуры внутренней системы оценки качества образования в ДОУ составляется план функционирования внутренней системы оценки качества образования, ее периодичность, ответственные и исполнители.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4.4. Процедура проведения ВСОКО предполагает следующий алгоритм действий:</w:t>
      </w:r>
    </w:p>
    <w:p w:rsidR="0048401F" w:rsidRPr="0051407D" w:rsidRDefault="0048401F" w:rsidP="0048401F">
      <w:pPr>
        <w:pStyle w:val="msolistparagraphbullet1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сбор информации на основе используемых методик;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анализ и обработка полученных данных, сопоставление с нормативными показателями;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рассмотрение полученных результатов на педагогическом совете ДОУ;</w:t>
      </w:r>
    </w:p>
    <w:p w:rsidR="0048401F" w:rsidRPr="0051407D" w:rsidRDefault="0048401F" w:rsidP="0048401F">
      <w:pPr>
        <w:pStyle w:val="msolistparagraphbullet2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48401F" w:rsidRPr="0051407D" w:rsidRDefault="0048401F" w:rsidP="0048401F">
      <w:pPr>
        <w:pStyle w:val="msolistparagraphbullet3gif"/>
        <w:spacing w:before="0" w:beforeAutospacing="0" w:after="0" w:afterAutospacing="0"/>
        <w:ind w:hanging="360"/>
        <w:jc w:val="both"/>
        <w:rPr>
          <w:color w:val="000000"/>
        </w:rPr>
      </w:pPr>
      <w:r w:rsidRPr="0051407D">
        <w:rPr>
          <w:color w:val="000000"/>
        </w:rPr>
        <w:t>        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4.5.  Результаты оценки оформляются в схемах, графиках, таблицах, диаграммах (приложения),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4.6.   Результаты анализа данных ВСОКО могут быть использованы для составления ежегодного отчета ДОУ о результатах самообследования деятельности.</w:t>
      </w:r>
    </w:p>
    <w:p w:rsidR="0048401F" w:rsidRPr="0051407D" w:rsidRDefault="0048401F" w:rsidP="0048401F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rPr>
          <w:color w:val="000000"/>
        </w:rPr>
      </w:pPr>
      <w:r w:rsidRPr="0051407D">
        <w:rPr>
          <w:b/>
          <w:bCs/>
          <w:color w:val="000000"/>
        </w:rPr>
        <w:t xml:space="preserve">5.  ПОДВЕДЕНИЕ ИТОГОВ И ОФОРМЛЕНИЕ </w:t>
      </w:r>
      <w:proofErr w:type="gramStart"/>
      <w:r w:rsidRPr="0051407D">
        <w:rPr>
          <w:b/>
          <w:bCs/>
          <w:color w:val="000000"/>
        </w:rPr>
        <w:t>РЕЗУЛЬТАТОВ  ВСОКО</w:t>
      </w:r>
      <w:proofErr w:type="gramEnd"/>
    </w:p>
    <w:p w:rsidR="0048401F" w:rsidRPr="0051407D" w:rsidRDefault="0048401F" w:rsidP="0048401F">
      <w:pPr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 xml:space="preserve">    Придание гласности и </w:t>
      </w:r>
      <w:proofErr w:type="gramStart"/>
      <w:r w:rsidRPr="0051407D">
        <w:rPr>
          <w:color w:val="000000"/>
        </w:rPr>
        <w:t>открытости  результатам</w:t>
      </w:r>
      <w:proofErr w:type="gramEnd"/>
      <w:r w:rsidRPr="0051407D">
        <w:rPr>
          <w:color w:val="000000"/>
        </w:rPr>
        <w:t xml:space="preserve">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самообследовании на официальном сайте ДОУ.</w:t>
      </w:r>
    </w:p>
    <w:p w:rsidR="0048401F" w:rsidRPr="0051407D" w:rsidRDefault="0048401F" w:rsidP="0051407D">
      <w:pPr>
        <w:jc w:val="both"/>
        <w:rPr>
          <w:color w:val="000000"/>
        </w:rPr>
      </w:pPr>
      <w:r w:rsidRPr="0051407D">
        <w:rPr>
          <w:color w:val="000000"/>
        </w:rPr>
        <w:t> </w:t>
      </w:r>
      <w:r w:rsidR="0051407D">
        <w:rPr>
          <w:color w:val="000000"/>
        </w:rPr>
        <w:t xml:space="preserve">                                                       </w:t>
      </w:r>
      <w:r w:rsidRPr="0051407D">
        <w:rPr>
          <w:b/>
          <w:bCs/>
          <w:color w:val="000000"/>
        </w:rPr>
        <w:t>6. ОТВЕТСТВЕННОСТЬ</w:t>
      </w:r>
    </w:p>
    <w:p w:rsidR="0048401F" w:rsidRPr="0051407D" w:rsidRDefault="0048401F" w:rsidP="0048401F">
      <w:pPr>
        <w:jc w:val="center"/>
        <w:rPr>
          <w:color w:val="000000"/>
        </w:rPr>
      </w:pPr>
      <w:r w:rsidRPr="0051407D">
        <w:rPr>
          <w:b/>
          <w:bCs/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6.1. Лица, осуществляющие оценку качества образования в ДОУ, несут ответственность за достоверность излагаемых фактов, представляемых в справках по итогам оценки.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6.2.   Заведующий ДОУ несет ответственность за представление информации об уровне качества образования Учредителю и размещение на сайте ДОУ.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> </w:t>
      </w:r>
    </w:p>
    <w:p w:rsidR="0048401F" w:rsidRPr="0051407D" w:rsidRDefault="0048401F" w:rsidP="0048401F">
      <w:pPr>
        <w:jc w:val="center"/>
        <w:rPr>
          <w:color w:val="000000"/>
        </w:rPr>
      </w:pPr>
      <w:r w:rsidRPr="0051407D">
        <w:rPr>
          <w:b/>
          <w:bCs/>
          <w:color w:val="000000"/>
        </w:rPr>
        <w:t>7.  ДЕЛОПРОИЗВОДСТВО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b/>
          <w:bCs/>
          <w:color w:val="000000"/>
        </w:rPr>
        <w:t> 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lastRenderedPageBreak/>
        <w:t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48401F" w:rsidRPr="0051407D" w:rsidRDefault="0048401F" w:rsidP="0048401F">
      <w:pPr>
        <w:jc w:val="both"/>
        <w:rPr>
          <w:color w:val="000000"/>
        </w:rPr>
      </w:pPr>
      <w:r w:rsidRPr="0051407D">
        <w:rPr>
          <w:color w:val="000000"/>
        </w:rPr>
        <w:t xml:space="preserve">7.2.   По истечении срока хранения документация по результатам </w:t>
      </w:r>
      <w:proofErr w:type="gramStart"/>
      <w:r w:rsidRPr="0051407D">
        <w:rPr>
          <w:color w:val="000000"/>
        </w:rPr>
        <w:t>ВСОКО  передается</w:t>
      </w:r>
      <w:proofErr w:type="gramEnd"/>
      <w:r w:rsidRPr="0051407D">
        <w:rPr>
          <w:color w:val="000000"/>
        </w:rPr>
        <w:t xml:space="preserve"> в архив ДОУ.</w:t>
      </w:r>
    </w:p>
    <w:p w:rsidR="0048401F" w:rsidRPr="0051407D" w:rsidRDefault="0048401F" w:rsidP="0048401F">
      <w:pPr>
        <w:rPr>
          <w:color w:val="000000"/>
        </w:rPr>
      </w:pPr>
      <w:r w:rsidRPr="0051407D">
        <w:rPr>
          <w:color w:val="000000"/>
        </w:rPr>
        <w:t> </w:t>
      </w:r>
    </w:p>
    <w:p w:rsidR="0048401F" w:rsidRPr="00376A90" w:rsidRDefault="0048401F" w:rsidP="0048401F">
      <w:pPr>
        <w:rPr>
          <w:color w:val="000000"/>
        </w:rPr>
      </w:pPr>
      <w:r w:rsidRPr="00376A90">
        <w:rPr>
          <w:color w:val="000000"/>
        </w:rPr>
        <w:t> </w:t>
      </w:r>
    </w:p>
    <w:p w:rsidR="0048401F" w:rsidRPr="00376A90" w:rsidRDefault="0048401F" w:rsidP="0048401F">
      <w:pPr>
        <w:rPr>
          <w:color w:val="000000"/>
        </w:rPr>
      </w:pPr>
    </w:p>
    <w:p w:rsidR="0048401F" w:rsidRPr="00376A90" w:rsidRDefault="0048401F" w:rsidP="0048401F">
      <w:pPr>
        <w:rPr>
          <w:color w:val="000000"/>
        </w:rPr>
      </w:pPr>
    </w:p>
    <w:p w:rsidR="0048401F" w:rsidRPr="00376A90" w:rsidRDefault="0048401F" w:rsidP="0048401F">
      <w:pPr>
        <w:rPr>
          <w:color w:val="000000"/>
        </w:rPr>
      </w:pPr>
    </w:p>
    <w:p w:rsidR="0048401F" w:rsidRPr="00376A90" w:rsidRDefault="0048401F" w:rsidP="0048401F">
      <w:pPr>
        <w:rPr>
          <w:color w:val="000000"/>
        </w:rPr>
      </w:pPr>
    </w:p>
    <w:p w:rsidR="0048401F" w:rsidRPr="00376A90" w:rsidRDefault="0048401F" w:rsidP="0048401F">
      <w:pPr>
        <w:rPr>
          <w:color w:val="000000"/>
        </w:rPr>
      </w:pPr>
    </w:p>
    <w:p w:rsidR="0048401F" w:rsidRPr="00774FD9" w:rsidRDefault="0048401F" w:rsidP="0048401F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48"/>
          <w:szCs w:val="48"/>
        </w:rPr>
      </w:pPr>
    </w:p>
    <w:sectPr w:rsidR="0048401F" w:rsidRPr="00774FD9" w:rsidSect="004840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8B0" w:rsidRDefault="00D918B0" w:rsidP="0048401F">
      <w:r>
        <w:separator/>
      </w:r>
    </w:p>
  </w:endnote>
  <w:endnote w:type="continuationSeparator" w:id="0">
    <w:p w:rsidR="00D918B0" w:rsidRDefault="00D918B0" w:rsidP="004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8B0" w:rsidRDefault="00D918B0" w:rsidP="0048401F">
      <w:r>
        <w:separator/>
      </w:r>
    </w:p>
  </w:footnote>
  <w:footnote w:type="continuationSeparator" w:id="0">
    <w:p w:rsidR="00D918B0" w:rsidRDefault="00D918B0" w:rsidP="0048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B90"/>
    <w:multiLevelType w:val="multilevel"/>
    <w:tmpl w:val="9E3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D75C7"/>
    <w:multiLevelType w:val="multilevel"/>
    <w:tmpl w:val="29446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62DFF"/>
    <w:multiLevelType w:val="multilevel"/>
    <w:tmpl w:val="79DEC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32119"/>
    <w:multiLevelType w:val="multilevel"/>
    <w:tmpl w:val="FF3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8765E"/>
    <w:multiLevelType w:val="multilevel"/>
    <w:tmpl w:val="A56A57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5" w15:restartNumberingAfterBreak="0">
    <w:nsid w:val="2AE72E2C"/>
    <w:multiLevelType w:val="multilevel"/>
    <w:tmpl w:val="0BB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23475"/>
    <w:multiLevelType w:val="multilevel"/>
    <w:tmpl w:val="606C94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06D16"/>
    <w:multiLevelType w:val="multilevel"/>
    <w:tmpl w:val="4F4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F6341"/>
    <w:multiLevelType w:val="multilevel"/>
    <w:tmpl w:val="F800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B3245"/>
    <w:multiLevelType w:val="multilevel"/>
    <w:tmpl w:val="93DC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533AE"/>
    <w:multiLevelType w:val="multilevel"/>
    <w:tmpl w:val="B71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80342"/>
    <w:multiLevelType w:val="multilevel"/>
    <w:tmpl w:val="4F62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777A5"/>
    <w:multiLevelType w:val="multilevel"/>
    <w:tmpl w:val="B094C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C0B00"/>
    <w:multiLevelType w:val="multilevel"/>
    <w:tmpl w:val="4A0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050C0"/>
    <w:multiLevelType w:val="multilevel"/>
    <w:tmpl w:val="5FCE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D31F7"/>
    <w:multiLevelType w:val="multilevel"/>
    <w:tmpl w:val="0EF8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F4926"/>
    <w:multiLevelType w:val="multilevel"/>
    <w:tmpl w:val="DCB25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9666F5"/>
    <w:multiLevelType w:val="multilevel"/>
    <w:tmpl w:val="083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548EA"/>
    <w:multiLevelType w:val="multilevel"/>
    <w:tmpl w:val="EA92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10EA0"/>
    <w:multiLevelType w:val="multilevel"/>
    <w:tmpl w:val="A0DED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C604A"/>
    <w:multiLevelType w:val="hybridMultilevel"/>
    <w:tmpl w:val="B8589392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1" w15:restartNumberingAfterBreak="0">
    <w:nsid w:val="7CBE59D5"/>
    <w:multiLevelType w:val="multilevel"/>
    <w:tmpl w:val="1B0E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21"/>
  </w:num>
  <w:num w:numId="7">
    <w:abstractNumId w:val="10"/>
  </w:num>
  <w:num w:numId="8">
    <w:abstractNumId w:val="6"/>
  </w:num>
  <w:num w:numId="9">
    <w:abstractNumId w:val="11"/>
  </w:num>
  <w:num w:numId="10">
    <w:abstractNumId w:val="13"/>
  </w:num>
  <w:num w:numId="11">
    <w:abstractNumId w:val="18"/>
  </w:num>
  <w:num w:numId="12">
    <w:abstractNumId w:val="16"/>
  </w:num>
  <w:num w:numId="13">
    <w:abstractNumId w:val="7"/>
  </w:num>
  <w:num w:numId="14">
    <w:abstractNumId w:val="12"/>
  </w:num>
  <w:num w:numId="15">
    <w:abstractNumId w:val="5"/>
  </w:num>
  <w:num w:numId="16">
    <w:abstractNumId w:val="2"/>
  </w:num>
  <w:num w:numId="17">
    <w:abstractNumId w:val="1"/>
  </w:num>
  <w:num w:numId="18">
    <w:abstractNumId w:val="15"/>
  </w:num>
  <w:num w:numId="19">
    <w:abstractNumId w:val="3"/>
  </w:num>
  <w:num w:numId="20">
    <w:abstractNumId w:val="0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1F"/>
    <w:rsid w:val="0022441F"/>
    <w:rsid w:val="002D558D"/>
    <w:rsid w:val="0048401F"/>
    <w:rsid w:val="004B7AA6"/>
    <w:rsid w:val="004E0551"/>
    <w:rsid w:val="0051407D"/>
    <w:rsid w:val="005F2FAB"/>
    <w:rsid w:val="006B4297"/>
    <w:rsid w:val="0079656B"/>
    <w:rsid w:val="007B3C0A"/>
    <w:rsid w:val="009F7B5C"/>
    <w:rsid w:val="00A4068B"/>
    <w:rsid w:val="00B63417"/>
    <w:rsid w:val="00BF594E"/>
    <w:rsid w:val="00D61A69"/>
    <w:rsid w:val="00D918B0"/>
    <w:rsid w:val="00DB1EEB"/>
    <w:rsid w:val="00E903F6"/>
    <w:rsid w:val="00F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3FE31-F25E-4CAA-9760-CECC3F6E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01F"/>
    <w:pPr>
      <w:spacing w:before="100" w:beforeAutospacing="1" w:after="100" w:afterAutospacing="1"/>
    </w:pPr>
  </w:style>
  <w:style w:type="paragraph" w:customStyle="1" w:styleId="msolistparagraphbullet1gif">
    <w:name w:val="msolistparagraphbullet1.gif"/>
    <w:basedOn w:val="a"/>
    <w:rsid w:val="0048401F"/>
    <w:pPr>
      <w:spacing w:before="100" w:beforeAutospacing="1" w:after="100" w:afterAutospacing="1"/>
    </w:pPr>
  </w:style>
  <w:style w:type="paragraph" w:customStyle="1" w:styleId="msolistparagraphbullet2gif">
    <w:name w:val="msolistparagraphbullet2.gif"/>
    <w:basedOn w:val="a"/>
    <w:rsid w:val="0048401F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4840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8401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50B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User</cp:lastModifiedBy>
  <cp:revision>8</cp:revision>
  <cp:lastPrinted>2021-11-23T13:12:00Z</cp:lastPrinted>
  <dcterms:created xsi:type="dcterms:W3CDTF">2021-09-07T06:54:00Z</dcterms:created>
  <dcterms:modified xsi:type="dcterms:W3CDTF">2021-11-24T07:12:00Z</dcterms:modified>
</cp:coreProperties>
</file>