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2809" w:rsidRDefault="00D059C8">
      <w:pPr>
        <w:spacing w:after="0" w:line="240" w:lineRule="auto"/>
        <w:ind w:leftChars="-299" w:hangingChars="235" w:hanging="65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114300" distR="114300">
            <wp:extent cx="6562090" cy="9846310"/>
            <wp:effectExtent l="0" t="0" r="10160" b="2540"/>
            <wp:docPr id="5" name="Изображение 5" descr="image-04-12-25-08-09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5" descr="image-04-12-25-08-09-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62090" cy="9846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809" w:rsidRDefault="00D059C8">
      <w:pPr>
        <w:pStyle w:val="Default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СОДЕРЖАНИЕ</w:t>
      </w:r>
    </w:p>
    <w:p w:rsidR="00FA2809" w:rsidRDefault="00FA2809">
      <w:pPr>
        <w:pStyle w:val="Default"/>
        <w:jc w:val="center"/>
        <w:rPr>
          <w:b/>
          <w:bCs/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Раздел 1. Комплекс основных характеристик программы………………..3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1.1. Пояснительная записка (НПА, направленность, актуальность, новизна, отличительные особенности, педагогическая целесообразность, адресат, объем и срок освоения, уровень </w:t>
      </w:r>
      <w:r>
        <w:rPr>
          <w:bCs/>
          <w:sz w:val="28"/>
          <w:szCs w:val="28"/>
        </w:rPr>
        <w:t>программы, формы обучения, особенности организации образовательного процесса, режим занятий)…………………….6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1.2. Цель и задачи программы………………………………………………</w:t>
      </w:r>
      <w:r>
        <w:rPr>
          <w:bCs/>
          <w:sz w:val="28"/>
          <w:szCs w:val="28"/>
        </w:rPr>
        <w:t>..</w:t>
      </w:r>
      <w:r>
        <w:rPr>
          <w:bCs/>
          <w:sz w:val="28"/>
          <w:szCs w:val="28"/>
        </w:rPr>
        <w:t>…</w:t>
      </w:r>
      <w:r>
        <w:rPr>
          <w:bCs/>
          <w:sz w:val="28"/>
          <w:szCs w:val="28"/>
        </w:rPr>
        <w:t>10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1.3. Воспитательный потенциал программы…………………………</w:t>
      </w:r>
      <w:r>
        <w:rPr>
          <w:bCs/>
          <w:sz w:val="28"/>
          <w:szCs w:val="28"/>
        </w:rPr>
        <w:t>..</w:t>
      </w:r>
      <w:r>
        <w:rPr>
          <w:bCs/>
          <w:sz w:val="28"/>
          <w:szCs w:val="28"/>
        </w:rPr>
        <w:t>…</w:t>
      </w:r>
      <w:r>
        <w:rPr>
          <w:bCs/>
          <w:sz w:val="28"/>
          <w:szCs w:val="28"/>
        </w:rPr>
        <w:t>....</w:t>
      </w:r>
      <w:r>
        <w:rPr>
          <w:bCs/>
          <w:sz w:val="28"/>
          <w:szCs w:val="28"/>
        </w:rPr>
        <w:t>…</w:t>
      </w:r>
      <w:r>
        <w:rPr>
          <w:bCs/>
          <w:sz w:val="28"/>
          <w:szCs w:val="28"/>
        </w:rPr>
        <w:t>11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1.4. Содержание программы…………………………………………</w:t>
      </w:r>
      <w:r>
        <w:rPr>
          <w:bCs/>
          <w:sz w:val="28"/>
          <w:szCs w:val="28"/>
        </w:rPr>
        <w:t>………….</w:t>
      </w:r>
      <w:r>
        <w:rPr>
          <w:bCs/>
          <w:sz w:val="28"/>
          <w:szCs w:val="28"/>
        </w:rPr>
        <w:t>12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1.4.1. Учебный план……………………………………………………………..10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1.4.2. Содержание учебного плана……………………………………………..12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1.5. Планируемые результаты программы……………………………………..</w:t>
      </w:r>
      <w:r>
        <w:rPr>
          <w:bCs/>
          <w:sz w:val="28"/>
          <w:szCs w:val="28"/>
        </w:rPr>
        <w:t>19</w:t>
      </w:r>
    </w:p>
    <w:p w:rsidR="00FA2809" w:rsidRDefault="00D059C8">
      <w:pPr>
        <w:pStyle w:val="Defaul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Раздел 2. Комплекс организационно-педагогических условий………</w:t>
      </w:r>
      <w:r>
        <w:rPr>
          <w:b/>
          <w:bCs/>
          <w:sz w:val="28"/>
          <w:szCs w:val="28"/>
        </w:rPr>
        <w:t>.</w:t>
      </w:r>
      <w:r>
        <w:rPr>
          <w:b/>
          <w:bCs/>
          <w:sz w:val="28"/>
          <w:szCs w:val="28"/>
        </w:rPr>
        <w:t>….15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2.1. Календарный учебный г</w:t>
      </w:r>
      <w:r>
        <w:rPr>
          <w:bCs/>
          <w:sz w:val="28"/>
          <w:szCs w:val="28"/>
        </w:rPr>
        <w:t>рафик……………………………………………..17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2.2. Условия реализации программы …………………………………………..</w:t>
      </w:r>
      <w:r>
        <w:rPr>
          <w:bCs/>
          <w:sz w:val="28"/>
          <w:szCs w:val="28"/>
        </w:rPr>
        <w:t>23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2.2.1. Кадровое обеспечение…………………………………………………….</w:t>
      </w:r>
      <w:r>
        <w:rPr>
          <w:bCs/>
          <w:sz w:val="28"/>
          <w:szCs w:val="28"/>
        </w:rPr>
        <w:t>23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2.2.2. Материально-техническое обеспечение…………………………………2</w:t>
      </w:r>
      <w:r>
        <w:rPr>
          <w:bCs/>
          <w:sz w:val="28"/>
          <w:szCs w:val="28"/>
        </w:rPr>
        <w:t>3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2.2.3. Методическое обеспечение………………………………………………2</w:t>
      </w:r>
      <w:r>
        <w:rPr>
          <w:bCs/>
          <w:sz w:val="28"/>
          <w:szCs w:val="28"/>
        </w:rPr>
        <w:t>4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2.2.4. Информ</w:t>
      </w:r>
      <w:r>
        <w:rPr>
          <w:bCs/>
          <w:sz w:val="28"/>
          <w:szCs w:val="28"/>
        </w:rPr>
        <w:t>ационное обеспечение…………………………………………...2</w:t>
      </w:r>
      <w:r>
        <w:rPr>
          <w:bCs/>
          <w:sz w:val="28"/>
          <w:szCs w:val="28"/>
        </w:rPr>
        <w:t>6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2.3. Формы аттестации/контроля……………………………………………….2</w:t>
      </w:r>
      <w:r>
        <w:rPr>
          <w:bCs/>
          <w:sz w:val="28"/>
          <w:szCs w:val="28"/>
        </w:rPr>
        <w:t>6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2.4. Список литературы………………………………………………………….2</w:t>
      </w:r>
      <w:r>
        <w:rPr>
          <w:bCs/>
          <w:sz w:val="28"/>
          <w:szCs w:val="28"/>
        </w:rPr>
        <w:t>7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>Раздел 3. Приложения</w:t>
      </w:r>
      <w:r>
        <w:rPr>
          <w:bCs/>
          <w:sz w:val="28"/>
          <w:szCs w:val="28"/>
        </w:rPr>
        <w:t>………………………………………………………….2</w:t>
      </w:r>
      <w:r>
        <w:rPr>
          <w:bCs/>
          <w:sz w:val="28"/>
          <w:szCs w:val="28"/>
        </w:rPr>
        <w:t>9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3.1. Оценочные материалы (диагностические карты)………………………....2</w:t>
      </w:r>
      <w:r>
        <w:rPr>
          <w:bCs/>
          <w:sz w:val="28"/>
          <w:szCs w:val="28"/>
        </w:rPr>
        <w:t>9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3.2.</w:t>
      </w:r>
      <w:r>
        <w:rPr>
          <w:bCs/>
          <w:sz w:val="28"/>
          <w:szCs w:val="28"/>
        </w:rPr>
        <w:t xml:space="preserve"> Методические материалы…………………………………………………..</w:t>
      </w:r>
      <w:r>
        <w:rPr>
          <w:bCs/>
          <w:sz w:val="28"/>
          <w:szCs w:val="28"/>
        </w:rPr>
        <w:t>32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3.3. Календарно-тематическое планирование………………………………….</w:t>
      </w:r>
      <w:r>
        <w:rPr>
          <w:bCs/>
          <w:sz w:val="28"/>
          <w:szCs w:val="28"/>
        </w:rPr>
        <w:t>57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3.4. Лист корректировки дополнительной общеобразовательной общеразвивающей программы …………………………………………………</w:t>
      </w:r>
      <w:r>
        <w:rPr>
          <w:bCs/>
          <w:sz w:val="28"/>
          <w:szCs w:val="28"/>
        </w:rPr>
        <w:t>63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3.5. План воспитательной работы…………………………………</w:t>
      </w:r>
      <w:r>
        <w:rPr>
          <w:bCs/>
          <w:sz w:val="28"/>
          <w:szCs w:val="28"/>
        </w:rPr>
        <w:t>……………</w:t>
      </w:r>
      <w:r>
        <w:rPr>
          <w:bCs/>
          <w:sz w:val="28"/>
          <w:szCs w:val="28"/>
        </w:rPr>
        <w:t>64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4. Список используемой литературы…………………………………………...</w:t>
      </w:r>
      <w:r>
        <w:rPr>
          <w:bCs/>
          <w:sz w:val="28"/>
          <w:szCs w:val="28"/>
        </w:rPr>
        <w:t>69</w:t>
      </w: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FA2809">
      <w:pPr>
        <w:pStyle w:val="Default"/>
        <w:jc w:val="both"/>
        <w:rPr>
          <w:bCs/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bCs/>
          <w:sz w:val="32"/>
          <w:szCs w:val="28"/>
        </w:rPr>
      </w:pPr>
      <w:r>
        <w:rPr>
          <w:b/>
          <w:bCs/>
          <w:sz w:val="32"/>
          <w:szCs w:val="28"/>
        </w:rPr>
        <w:lastRenderedPageBreak/>
        <w:t>Раздел 1. Комплекс основных характеристик программы</w:t>
      </w:r>
    </w:p>
    <w:p w:rsidR="00FA2809" w:rsidRDefault="00D059C8">
      <w:pPr>
        <w:pStyle w:val="Default"/>
        <w:jc w:val="both"/>
        <w:rPr>
          <w:b/>
          <w:bCs/>
          <w:i/>
          <w:sz w:val="28"/>
          <w:szCs w:val="28"/>
          <w:u w:val="single"/>
        </w:rPr>
      </w:pPr>
      <w:r>
        <w:rPr>
          <w:b/>
          <w:bCs/>
          <w:i/>
          <w:sz w:val="28"/>
          <w:szCs w:val="28"/>
          <w:u w:val="single"/>
        </w:rPr>
        <w:t>1.1.</w:t>
      </w:r>
      <w:r>
        <w:rPr>
          <w:b/>
          <w:bCs/>
          <w:i/>
          <w:sz w:val="28"/>
          <w:szCs w:val="28"/>
          <w:u w:val="single"/>
        </w:rPr>
        <w:tab/>
        <w:t>Пояснительная записка</w:t>
      </w:r>
    </w:p>
    <w:p w:rsidR="00FA2809" w:rsidRDefault="00FA2809">
      <w:pPr>
        <w:pStyle w:val="Default"/>
        <w:jc w:val="both"/>
        <w:rPr>
          <w:b/>
          <w:bCs/>
          <w:i/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bCs/>
          <w:i/>
          <w:sz w:val="28"/>
          <w:szCs w:val="28"/>
        </w:rPr>
      </w:pPr>
      <w:r>
        <w:rPr>
          <w:bCs/>
          <w:sz w:val="28"/>
          <w:szCs w:val="28"/>
        </w:rPr>
        <w:t xml:space="preserve">          В настоящее время основой разработки дополнительных общеобразовательных общеразвивающих программ является следующая нормативно-правовая база</w:t>
      </w:r>
      <w:r>
        <w:rPr>
          <w:b/>
          <w:bCs/>
          <w:i/>
          <w:sz w:val="28"/>
          <w:szCs w:val="28"/>
        </w:rPr>
        <w:t xml:space="preserve">: 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sz w:val="28"/>
          <w:szCs w:val="28"/>
        </w:rPr>
        <w:t>−</w:t>
      </w:r>
      <w:r>
        <w:rPr>
          <w:bCs/>
          <w:sz w:val="28"/>
          <w:szCs w:val="28"/>
        </w:rPr>
        <w:t xml:space="preserve"> </w:t>
      </w:r>
      <w:r>
        <w:rPr>
          <w:bCs/>
          <w:color w:val="auto"/>
          <w:sz w:val="28"/>
          <w:szCs w:val="28"/>
        </w:rPr>
        <w:t>Федеральный Закон от 29.12.2012 №273-ФЗ «Об образовании в Российской Федерации» (в действующей редакц</w:t>
      </w:r>
      <w:r>
        <w:rPr>
          <w:bCs/>
          <w:color w:val="auto"/>
          <w:sz w:val="28"/>
          <w:szCs w:val="28"/>
        </w:rPr>
        <w:t>ии);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 xml:space="preserve"> </w:t>
      </w:r>
      <w:r>
        <w:rPr>
          <w:sz w:val="28"/>
          <w:szCs w:val="28"/>
        </w:rPr>
        <w:t>−</w:t>
      </w:r>
      <w:r>
        <w:rPr>
          <w:bCs/>
          <w:color w:val="auto"/>
          <w:sz w:val="28"/>
          <w:szCs w:val="28"/>
        </w:rPr>
        <w:t xml:space="preserve"> Федеральный закон Российской Федерации от 24.07.1998 №124-ФЗ «Об основных гарантиях прав ребенка в Российской Федерации» (в действующей редакции);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sz w:val="28"/>
          <w:szCs w:val="28"/>
        </w:rPr>
        <w:t>−</w:t>
      </w:r>
      <w:r>
        <w:rPr>
          <w:bCs/>
          <w:sz w:val="28"/>
          <w:szCs w:val="28"/>
        </w:rPr>
        <w:t xml:space="preserve">   </w:t>
      </w:r>
      <w:r>
        <w:rPr>
          <w:bCs/>
          <w:color w:val="auto"/>
          <w:sz w:val="28"/>
          <w:szCs w:val="28"/>
        </w:rPr>
        <w:t>Указ Президента Российской Федерации от 24.12.2014 г. № 808 «Об утверждении Основ государственной</w:t>
      </w:r>
      <w:r>
        <w:rPr>
          <w:bCs/>
          <w:color w:val="auto"/>
          <w:sz w:val="28"/>
          <w:szCs w:val="28"/>
        </w:rPr>
        <w:t xml:space="preserve"> культурной политики» (в действующей редакции);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sz w:val="28"/>
          <w:szCs w:val="28"/>
        </w:rPr>
        <w:t>−</w:t>
      </w:r>
      <w:r>
        <w:rPr>
          <w:bCs/>
          <w:sz w:val="28"/>
          <w:szCs w:val="28"/>
        </w:rPr>
        <w:t xml:space="preserve"> Стратегия развития воспитания в Российской Федерации на период до 2025 года, утверждена распоряжением Правительства Российской Федерации от 29.05.2015 г. № 996-р;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Стратегия научно-технологического развити</w:t>
      </w:r>
      <w:r>
        <w:rPr>
          <w:sz w:val="28"/>
          <w:szCs w:val="28"/>
        </w:rPr>
        <w:t>я Российской Федерации, утверждённая Указом Президента Российской Федерации от 01.12.2016 г. № 642 (в действующей редакции);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bCs/>
          <w:color w:val="auto"/>
          <w:sz w:val="28"/>
          <w:szCs w:val="28"/>
        </w:rPr>
        <w:t>−</w:t>
      </w:r>
      <w:r>
        <w:rPr>
          <w:bCs/>
          <w:color w:val="auto"/>
          <w:sz w:val="28"/>
          <w:szCs w:val="28"/>
        </w:rPr>
        <w:t xml:space="preserve">  Распоряжение Правительства Российской Федерации от 17.08.2024 г. № 2233-р «Об утверждении Стратегии реализации молодежной полити</w:t>
      </w:r>
      <w:r>
        <w:rPr>
          <w:bCs/>
          <w:color w:val="auto"/>
          <w:sz w:val="28"/>
          <w:szCs w:val="28"/>
        </w:rPr>
        <w:t>ки в Российской Федерации на период до 2030 года»;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Приказ Министерства просвещения Российской Федерации от 13.03.2019 г. № 114 «Об утверждении показателей, характеризующих общие критерии оценки качества условий осуществления образовательной деятельности </w:t>
      </w:r>
      <w:r>
        <w:rPr>
          <w:sz w:val="28"/>
          <w:szCs w:val="28"/>
        </w:rPr>
        <w:t>организациями, осуществляющими образовательную деятельность по основным общеобразовательным программам, образовательным программам среднего профессионального образования, основным программам профессионального обучения, дополнительным общеобразовательным пр</w:t>
      </w:r>
      <w:r>
        <w:rPr>
          <w:sz w:val="28"/>
          <w:szCs w:val="28"/>
        </w:rPr>
        <w:t>ограммам»;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− Приказ Минпросвещения России от 03.09.2019 г. № 467 «Об утверждении Целевой модели развития региональных систем развития дополнительного образования детей» (в действующей редакции);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Федеральный закон Российской Федерации от 13.07.2020 г. № </w:t>
      </w:r>
      <w:r>
        <w:rPr>
          <w:sz w:val="28"/>
          <w:szCs w:val="28"/>
        </w:rPr>
        <w:t>189-ФЗ «О государственном (муниципальном) социальном заказе на оказание государственных (муниципальных) услуг в социальной сфере» (в действующей редакции);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Постановление Главного государственного санитарного врача Российской Федерации от 28.09.2020 № 28 </w:t>
      </w:r>
      <w:r>
        <w:rPr>
          <w:bCs/>
          <w:sz w:val="28"/>
          <w:szCs w:val="28"/>
        </w:rPr>
        <w:t>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−</w:t>
      </w:r>
      <w:r>
        <w:rPr>
          <w:sz w:val="28"/>
          <w:szCs w:val="28"/>
        </w:rPr>
        <w:t xml:space="preserve"> Приказ Министерства труда и социальной защиты Российской Федерации от 22.09.2021 г. № 652н «Об утверждении профессионального стандарта «Педагог дополнительного образования детей и взрослых»;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Постановление Главного государственного санитарного врача Ро</w:t>
      </w:r>
      <w:r>
        <w:rPr>
          <w:sz w:val="28"/>
          <w:szCs w:val="28"/>
        </w:rPr>
        <w:t>ссийской Федерации от 28.01.2021 г. № 2 «Об утверждении санитарных правил и норм СанПиН 1.2.3685-21 «Гигиенические нормативы и требования к обеспечению безопасности и (или) безвредности для человека факторов среды обитания» (в действующей редакции);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Указ</w:t>
      </w:r>
      <w:r>
        <w:rPr>
          <w:sz w:val="28"/>
          <w:szCs w:val="28"/>
        </w:rPr>
        <w:t xml:space="preserve"> Президента Российской Федерации от 9 ноября 2022 г. № 809 «Об утверждении Основ государственной политики по сохранению и укреплению традиционных российских духовно-нравственных ценностей»;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Распоряжение Правительства Российской Федерации от 31.03.2022 г</w:t>
      </w:r>
      <w:r>
        <w:rPr>
          <w:sz w:val="28"/>
          <w:szCs w:val="28"/>
        </w:rPr>
        <w:t>. № 678-р «Об утверждении Концепции развития дополнительного образования детей до 2030 года» (в действующей редакции);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−Приказ Министерства просвещения Российской Федерации от 27.07.2022 г. № 629 «Об утверждении Порядка организации и осуществления образов</w:t>
      </w:r>
      <w:r>
        <w:rPr>
          <w:sz w:val="28"/>
          <w:szCs w:val="28"/>
        </w:rPr>
        <w:t xml:space="preserve">ательной деятельности по дополнительным общеобразовательным программам»;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Указ Президента Российской Федерации от 7 мая 2024 г. № 309 «О национальных целях развития Российской Федерации на период до 2030 года и на перспективу до 2036 года»;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− Об образов</w:t>
      </w:r>
      <w:r>
        <w:rPr>
          <w:sz w:val="28"/>
          <w:szCs w:val="28"/>
        </w:rPr>
        <w:t xml:space="preserve">ании в Республике Крым: закон Республики Крым от 06.07.2015 г. № 131-ЗРК/2015 (в действующей редакции);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Приказ Министерства образования, науки и молодежи Республики Крым от 03.09.2021 г. № 1394 «Об утверждении моделей обеспечения доступности дополнитель</w:t>
      </w:r>
      <w:r>
        <w:rPr>
          <w:sz w:val="28"/>
          <w:szCs w:val="28"/>
        </w:rPr>
        <w:t xml:space="preserve">ного образования для детей Республики Крым»;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Приказ Министерства образования, науки и молодежи Республики Крым от 09.12.2021 г. № 1948 «О методических рекомендациях «Проектирование дополнительных общеобразовательных общеразвивающих программ»;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Распоряж</w:t>
      </w:r>
      <w:r>
        <w:rPr>
          <w:sz w:val="28"/>
          <w:szCs w:val="28"/>
        </w:rPr>
        <w:t xml:space="preserve">ение Совета министров Республики Крым от 11.08.2022 г. № 1179-р «О реализации Концепции дополнительного образования детей до 2030 года в Республике Крым»;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Постановление Совета министров Республики Крым от 20.07.2023 г. № 510 «Об организации оказания гос</w:t>
      </w:r>
      <w:r>
        <w:rPr>
          <w:sz w:val="28"/>
        </w:rPr>
        <w:t>ударственных услуг в социальной сфере при формировании государственного социального заказа на оказание государственных услуг в социальной сфере на территории Республики Крым»;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Постановление Совета министров Республики Крым от 17.08.2023 г. № 593 «Об утве</w:t>
      </w:r>
      <w:r>
        <w:rPr>
          <w:sz w:val="28"/>
        </w:rPr>
        <w:t>рждении Порядка формирования государственных социальных заказов на оказание государственных услуг в социальной сфере, отнесенных к полномочиям исполнительных органов Республики Крым, и Формы отчета об исполнении государственного социального заказа на оказа</w:t>
      </w:r>
      <w:r>
        <w:rPr>
          <w:sz w:val="28"/>
        </w:rPr>
        <w:t xml:space="preserve">ние государственных услуг в социальной сфере, отнесенных к полномочиям исполнительных органов Республики Крым»; </w:t>
      </w:r>
    </w:p>
    <w:p w:rsidR="00FA2809" w:rsidRDefault="00D059C8">
      <w:pPr>
        <w:pStyle w:val="Default"/>
        <w:jc w:val="both"/>
        <w:rPr>
          <w:sz w:val="32"/>
        </w:rPr>
      </w:pPr>
      <w:r>
        <w:rPr>
          <w:sz w:val="28"/>
        </w:rPr>
        <w:lastRenderedPageBreak/>
        <w:t>−</w:t>
      </w:r>
      <w:r>
        <w:rPr>
          <w:sz w:val="28"/>
        </w:rPr>
        <w:t xml:space="preserve"> Постановление Совета министров Республики Крым от 31.08.2023 г. № 639 «О вопросах оказания государственной услуги в социальной сфере «Реализа</w:t>
      </w:r>
      <w:r>
        <w:rPr>
          <w:sz w:val="28"/>
        </w:rPr>
        <w:t>ция дополнительных образовательных программ» в соответствии с социальными сертификатами»;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 xml:space="preserve"> − Методические рекомендации по проектированию дополнительных общеразвивающих программ (включая разноуровневые), разработанные Минобрнауки России совместно с ГАОУ ВО </w:t>
      </w:r>
      <w:r>
        <w:rPr>
          <w:sz w:val="28"/>
        </w:rPr>
        <w:t>«Московский государственный педагогический университет». ФГАУ «Федеральный институт развития образования» и АНО дополнительного профессионального образования «Открытое образование», письмо от 18.11.2015 г. № 09-3242;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Письмо Минпросвещения России от 19.03</w:t>
      </w:r>
      <w:r>
        <w:rPr>
          <w:sz w:val="28"/>
        </w:rPr>
        <w:t>.2020 г. № ГД-39/04 «О направлении методических рекомендаций по реализации образовательных программ начального общего, основного общего, среднего общего образования, образовательных программ среднего профессионального образования и дополнительных общеобраз</w:t>
      </w:r>
      <w:r>
        <w:rPr>
          <w:sz w:val="28"/>
        </w:rPr>
        <w:t>овательных программ с применением электронного обучения и дистанционных образовательных технологий»;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Письмо Министерства Просвещения Российской Федерации от 31.07.2023 г. № 04-423 «О направлении методических рекомендаций для педагогических работников обр</w:t>
      </w:r>
      <w:r>
        <w:rPr>
          <w:sz w:val="28"/>
        </w:rPr>
        <w:t>азовательных организаций общего образования, образовательных организаций среднего профессионального образования, образовательных организаций дополнительного образования по использованию российского программного обеспечения при взаимодействии с обучающимися</w:t>
      </w:r>
      <w:r>
        <w:rPr>
          <w:sz w:val="28"/>
        </w:rPr>
        <w:t xml:space="preserve"> и их родителями (законными представителями)»;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Письмо Минпросвещения России от 01.06.2023 г. № АБ-2324/05 «О внедрении Единой модели профессиональной ориентации» (вместе с «Методическими рекомендациями по реализации профориентационного минимума для обра</w:t>
      </w:r>
      <w:r>
        <w:rPr>
          <w:sz w:val="28"/>
        </w:rPr>
        <w:t>зовательных организаций Российской Федерации, реализующих образовательные программы основного общего и среднего общего образования», «Инструкцией по подготовке к реализации профориентационного минимума в образовательных организациях субъекта Российской Фед</w:t>
      </w:r>
      <w:r>
        <w:rPr>
          <w:sz w:val="28"/>
        </w:rPr>
        <w:t xml:space="preserve">ерации»);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Письмо Министерства Просвещения Российской Федерации от 29.09.2023 г. № АБ-3935/06 «Методические рекомендации по формированию механизмов обновления содержания, методов и технологий обучения в системе дополнительного образования детей, направле</w:t>
      </w:r>
      <w:r>
        <w:rPr>
          <w:sz w:val="28"/>
        </w:rPr>
        <w:t>нных на повышение качества дополнительного образования детей, в том числе включение компонентов, обеспечивающих формирование функциональной грамотности и компетентностей, связанных с эмоциональным, физическим, интеллектуальным, духовным развитием человека,</w:t>
      </w:r>
      <w:r>
        <w:rPr>
          <w:sz w:val="28"/>
        </w:rPr>
        <w:t xml:space="preserve"> значимых для вхождения Российской Федерации в число десяти ведущих стран мира по качеству общего образования, для реализации приоритетных направлений научно технологического и культурного развития страны»;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lastRenderedPageBreak/>
        <w:t>−</w:t>
      </w:r>
      <w:r>
        <w:rPr>
          <w:sz w:val="28"/>
        </w:rPr>
        <w:t xml:space="preserve">  Лицензия на осуществление образовательной деят</w:t>
      </w:r>
      <w:r>
        <w:rPr>
          <w:sz w:val="28"/>
        </w:rPr>
        <w:t>ельности от 12.09.2017 № 1159;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Устав МДОУ</w:t>
      </w:r>
      <w:r>
        <w:t xml:space="preserve"> </w:t>
      </w:r>
      <w:r>
        <w:rPr>
          <w:sz w:val="28"/>
        </w:rPr>
        <w:t xml:space="preserve">«Новостепновский детский сад «Радуга», утвержденный приказом управления образования, молодежи и спорта администрации Джанкойского района от 23.01.2015 г. № 17/01-03;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Положение о дополнительных общеобразователь</w:t>
      </w:r>
      <w:r>
        <w:rPr>
          <w:sz w:val="28"/>
        </w:rPr>
        <w:t>ных программах, реализуемых в МДОУ «Новостепновский детский сад «Радуга» от   27.08.2024 г.</w:t>
      </w:r>
    </w:p>
    <w:p w:rsidR="00FA2809" w:rsidRDefault="00FA2809">
      <w:pPr>
        <w:pStyle w:val="Default"/>
        <w:jc w:val="both"/>
        <w:rPr>
          <w:sz w:val="28"/>
        </w:rPr>
      </w:pP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 xml:space="preserve">         </w:t>
      </w:r>
      <w:r>
        <w:rPr>
          <w:b/>
          <w:bCs/>
          <w:i/>
          <w:color w:val="auto"/>
          <w:sz w:val="28"/>
          <w:szCs w:val="28"/>
        </w:rPr>
        <w:t>Направленность программы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 xml:space="preserve">         Дополнительная  общеобразовательная общеразвивающая  программа «Театральный сундучок» (далее - Программа) имеет  художес</w:t>
      </w:r>
      <w:r>
        <w:rPr>
          <w:bCs/>
          <w:color w:val="auto"/>
          <w:sz w:val="28"/>
          <w:szCs w:val="28"/>
        </w:rPr>
        <w:t>твенную направленность. Программа направлена на развитие творческих способностей, художественных способностей и склонностей дошкольников, носит ярко выраженный креативный характер, предусматривая возможность творческого самовыражения дошкольников, творческ</w:t>
      </w:r>
      <w:r>
        <w:rPr>
          <w:bCs/>
          <w:color w:val="auto"/>
          <w:sz w:val="28"/>
          <w:szCs w:val="28"/>
        </w:rPr>
        <w:t>ой импровизации. Предмет изучения - основы театрального искусства, азы актерского исполнительского мастерства.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 xml:space="preserve">         По форме организации -  кружковая.</w:t>
      </w:r>
    </w:p>
    <w:p w:rsidR="00FA2809" w:rsidRDefault="00FA2809">
      <w:pPr>
        <w:pStyle w:val="Default"/>
        <w:jc w:val="both"/>
        <w:rPr>
          <w:bCs/>
          <w:color w:val="auto"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i/>
          <w:color w:val="000000" w:themeColor="text1"/>
          <w:sz w:val="28"/>
          <w:szCs w:val="28"/>
        </w:rPr>
      </w:pPr>
      <w:r>
        <w:rPr>
          <w:b/>
          <w:i/>
          <w:color w:val="000000" w:themeColor="text1"/>
          <w:sz w:val="28"/>
          <w:szCs w:val="28"/>
        </w:rPr>
        <w:t xml:space="preserve">Актуальность программы 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Актуальность программы обусловлена ее практической значимостью. Программа «Театральный сундучок» актуальна по нескольким причинам:</w:t>
      </w:r>
    </w:p>
    <w:p w:rsidR="00FA2809" w:rsidRDefault="00D059C8">
      <w:pPr>
        <w:shd w:val="clear" w:color="auto" w:fill="FFFFFF"/>
        <w:spacing w:before="120"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−  потребность современного общества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в гармонично развитых личностях, которые умеют свободно выражать свои мысли 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чувства, эффективно взаимодействовать с окружающими и творчески подходить к решению различных задач;</w:t>
      </w:r>
    </w:p>
    <w:p w:rsidR="00FA2809" w:rsidRDefault="00D059C8">
      <w:pPr>
        <w:shd w:val="clear" w:color="auto" w:fill="FFFFFF"/>
        <w:spacing w:before="100" w:beforeAutospacing="1" w:after="120" w:line="33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− обеспечение преемственности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между дошкольным и школьным образованием: программа формирует у детей необходимые предпосылки учебной деятельности, такие как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умение слушать и понимать речь, выражать свои мысли, работать в группе и выполнять поставленные задачи;</w:t>
      </w:r>
    </w:p>
    <w:p w:rsidR="00FA2809" w:rsidRDefault="00D059C8">
      <w:pPr>
        <w:shd w:val="clear" w:color="auto" w:fill="FFFFFF"/>
        <w:spacing w:before="100" w:beforeAutospacing="1" w:after="120" w:line="33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− воспитание нравственных качеств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в процессе работы над ролями, анализа литературных произведений и обсуждения поступков героев у детей формируются пр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едставления о добре и зле, справедливости, честности, сочувствии и милосердии;</w:t>
      </w:r>
    </w:p>
    <w:p w:rsidR="00FA2809" w:rsidRDefault="00D059C8">
      <w:pPr>
        <w:shd w:val="clear" w:color="auto" w:fill="FFFFFF"/>
        <w:spacing w:before="100" w:beforeAutospacing="1" w:after="120" w:line="33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− развитие универсальных учебных действий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(личностных, регулятивных, познавательных, коммуникативных), что является важным условием успешной адаптации ребёнка к школьной жизни.</w:t>
      </w:r>
    </w:p>
    <w:p w:rsidR="00FA2809" w:rsidRDefault="00D059C8">
      <w:pPr>
        <w:shd w:val="clear" w:color="auto" w:fill="FFFFFF"/>
        <w:spacing w:after="120" w:line="330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4"/>
          <w:lang w:eastAsia="ru-RU"/>
        </w:rPr>
        <w:t xml:space="preserve">          Таким образом, актуальность программы «Театральный сундучок» связана с необходимостью всестороннего развития личности ребёнка и его успешной социализации.</w:t>
      </w:r>
    </w:p>
    <w:p w:rsidR="00FA2809" w:rsidRDefault="00FA2809">
      <w:pPr>
        <w:pStyle w:val="Default"/>
        <w:ind w:firstLine="708"/>
        <w:jc w:val="both"/>
        <w:rPr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Новизна программы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Новизна программы состоит в том, что учебно-воспитательный процесс </w:t>
      </w:r>
      <w:r>
        <w:rPr>
          <w:sz w:val="28"/>
          <w:szCs w:val="28"/>
        </w:rPr>
        <w:t>осуществляется через различные направления работы: воспитание основ зрительской культуры, развитие навыков исполнительской деятельности, накопление знаний о театре, которые переплетаются, дополняются друг в друге, взаимно отражаются, что способствует форми</w:t>
      </w:r>
      <w:r>
        <w:rPr>
          <w:sz w:val="28"/>
          <w:szCs w:val="28"/>
        </w:rPr>
        <w:t>рованию нравственных качеств у воспитанников объединения.</w:t>
      </w:r>
    </w:p>
    <w:p w:rsidR="00FA2809" w:rsidRDefault="00FA2809">
      <w:pPr>
        <w:pStyle w:val="Default"/>
        <w:ind w:firstLine="708"/>
        <w:jc w:val="both"/>
        <w:rPr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Отличительные особенности программы дополнительного образования «Театральный сундучок»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Программа «</w:t>
      </w:r>
      <w:r>
        <w:rPr>
          <w:bCs/>
          <w:sz w:val="28"/>
          <w:szCs w:val="28"/>
        </w:rPr>
        <w:t>Театральный сундучок</w:t>
      </w:r>
      <w:r>
        <w:rPr>
          <w:sz w:val="28"/>
          <w:szCs w:val="28"/>
        </w:rPr>
        <w:t>» предназначена для работы с воспитанниками в свободное от основных</w:t>
      </w:r>
      <w:r>
        <w:rPr>
          <w:sz w:val="28"/>
          <w:szCs w:val="28"/>
        </w:rPr>
        <w:t xml:space="preserve"> занятий время в театрализованном кружке, где каждый может раскрыть свои творческие способности, познакомиться с миром театра более близко. Она дает возможность каждому </w:t>
      </w:r>
      <w:r>
        <w:rPr>
          <w:sz w:val="28"/>
          <w:szCs w:val="28"/>
        </w:rPr>
        <w:t>ребёнку</w:t>
      </w:r>
      <w:r>
        <w:rPr>
          <w:sz w:val="28"/>
          <w:szCs w:val="28"/>
        </w:rPr>
        <w:t xml:space="preserve"> с разными способностями реализовать себя как в массовой постановочной работе, т</w:t>
      </w:r>
      <w:r>
        <w:rPr>
          <w:sz w:val="28"/>
          <w:szCs w:val="28"/>
        </w:rPr>
        <w:t xml:space="preserve">ак и в сольном исполнении, выбрать самому из предложенного материала роль, элементы костюма, музыкальное сопровождение.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Данная программа ориентирована на применение широкого комплекса различного дополнительного материала для овладения детьми различными ме</w:t>
      </w:r>
      <w:r>
        <w:rPr>
          <w:sz w:val="28"/>
          <w:szCs w:val="28"/>
        </w:rPr>
        <w:t xml:space="preserve">тодами и </w:t>
      </w:r>
      <w:r>
        <w:rPr>
          <w:sz w:val="28"/>
          <w:szCs w:val="28"/>
        </w:rPr>
        <w:t>приёмами</w:t>
      </w:r>
      <w:r>
        <w:rPr>
          <w:sz w:val="28"/>
          <w:szCs w:val="28"/>
        </w:rPr>
        <w:t xml:space="preserve"> театрального мастерства. Каждое занятие направлено на приобщение детей к активной познавательной и творческой деятельности. Особенностью этой программы является то, что </w:t>
      </w:r>
      <w:r>
        <w:rPr>
          <w:sz w:val="28"/>
          <w:szCs w:val="28"/>
        </w:rPr>
        <w:t>её</w:t>
      </w:r>
      <w:r>
        <w:rPr>
          <w:sz w:val="28"/>
          <w:szCs w:val="28"/>
        </w:rPr>
        <w:t xml:space="preserve"> реализация возможна как для нормативно развивающихся детей, так и </w:t>
      </w:r>
      <w:r>
        <w:rPr>
          <w:sz w:val="28"/>
          <w:szCs w:val="28"/>
        </w:rPr>
        <w:t xml:space="preserve">для детей с ограниченными возможностями здоровья. </w:t>
      </w:r>
    </w:p>
    <w:p w:rsidR="00FA2809" w:rsidRDefault="00FA2809">
      <w:pPr>
        <w:pStyle w:val="Default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Педагогическая целесообразность</w:t>
      </w:r>
    </w:p>
    <w:p w:rsidR="00FA2809" w:rsidRDefault="00FA2809">
      <w:pPr>
        <w:pStyle w:val="Default"/>
        <w:ind w:firstLine="708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Принципы и подходы к формированию Рабочей программы педагога дополнительного образования.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Программа определяет основные  направления,  условия  и  средства  развития   </w:t>
      </w:r>
      <w:r>
        <w:rPr>
          <w:sz w:val="28"/>
          <w:szCs w:val="28"/>
        </w:rPr>
        <w:t>ребёнка</w:t>
      </w:r>
      <w:r>
        <w:rPr>
          <w:sz w:val="28"/>
          <w:szCs w:val="28"/>
        </w:rPr>
        <w:t xml:space="preserve">  в  театрализованной  деятельности,  как  одного  из  видов  продуктивной  деятельности  детей  дошкольного  возраста,  их  ознакомления  с  миром  театрального  искусства  в  условиях  кружка театрализованной деятельности «Театральный сундучок». Н</w:t>
      </w:r>
      <w:r>
        <w:rPr>
          <w:sz w:val="28"/>
          <w:szCs w:val="28"/>
        </w:rPr>
        <w:t>аправлена на формирование общей культуры, развитие творческих способностей, интеллектуальных и личностных качеств. Формирование предпосылок учебной деятельности, обеспечивающих социальную успешность, сохранение и укрепление здоровья детей.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Рабочая програ</w:t>
      </w:r>
      <w:r>
        <w:rPr>
          <w:sz w:val="28"/>
          <w:szCs w:val="28"/>
        </w:rPr>
        <w:t xml:space="preserve">мма дополнительного образования строится на принципе личностно-ориентированного  взаимодействия взрослого детей и обеспечивает художественно-эстетическое развитие детей в возрасте от 5 до 7 лет с </w:t>
      </w:r>
      <w:r>
        <w:rPr>
          <w:sz w:val="28"/>
          <w:szCs w:val="28"/>
        </w:rPr>
        <w:t>учётом</w:t>
      </w:r>
      <w:r>
        <w:rPr>
          <w:sz w:val="28"/>
          <w:szCs w:val="28"/>
        </w:rPr>
        <w:t xml:space="preserve"> их возрастных и индивидуальных особенностей.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Программ</w:t>
      </w:r>
      <w:r>
        <w:rPr>
          <w:sz w:val="28"/>
          <w:szCs w:val="28"/>
        </w:rPr>
        <w:t xml:space="preserve">а сформирована в соответствии с принципами и подходами, </w:t>
      </w:r>
      <w:r>
        <w:rPr>
          <w:sz w:val="28"/>
          <w:szCs w:val="28"/>
        </w:rPr>
        <w:t>определёнными</w:t>
      </w:r>
      <w:r>
        <w:rPr>
          <w:sz w:val="28"/>
          <w:szCs w:val="28"/>
        </w:rPr>
        <w:t xml:space="preserve"> ФГОС ДО: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- содержание программы соответствует основным положениям возрастной   психологии и  дошкольной педагогики, при этом имеет возможность реализации в практике дошкольного образован</w:t>
      </w:r>
      <w:r>
        <w:rPr>
          <w:sz w:val="28"/>
          <w:szCs w:val="28"/>
        </w:rPr>
        <w:t>ия;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- обеспечивает единство воспитательных, развивающих и обучающих целей и задач процесса образования детей дошкольного возраста;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- строится с учетом принципа интеграции образовательных областей в соответствии с возрастными возможностями и особенностями в</w:t>
      </w:r>
      <w:r>
        <w:rPr>
          <w:sz w:val="28"/>
          <w:szCs w:val="28"/>
        </w:rPr>
        <w:t>оспитанников, спецификой и возможностями образовательных областей;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- основывается на комплексно-тематическом принципе построения образовательного процесса;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- предусматривает решение программных образовательных задач в совместной деятельности взрослого и де</w:t>
      </w:r>
      <w:r>
        <w:rPr>
          <w:sz w:val="28"/>
          <w:szCs w:val="28"/>
        </w:rPr>
        <w:t>тей и самостоятельной деятельности детей не только в рамках основной образовательной деятельности, но и при  проведении режимных моментов в соответствии со спецификой дошкольного образования;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- предполагает построение образовательного процесса на адекватны</w:t>
      </w:r>
      <w:r>
        <w:rPr>
          <w:sz w:val="28"/>
          <w:szCs w:val="28"/>
        </w:rPr>
        <w:t>х возрасту формах работы с детьми.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допускает варьирование образовательного процесса в зависимости от региональных особенностей;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строится с </w:t>
      </w:r>
      <w:r>
        <w:rPr>
          <w:sz w:val="28"/>
          <w:szCs w:val="28"/>
        </w:rPr>
        <w:t>учётом</w:t>
      </w:r>
      <w:r>
        <w:rPr>
          <w:sz w:val="28"/>
          <w:szCs w:val="28"/>
        </w:rPr>
        <w:t xml:space="preserve"> соблюдения преемственности между всеми возрастными дошкольными группами.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Принцип обучения</w:t>
      </w:r>
      <w:r>
        <w:rPr>
          <w:sz w:val="28"/>
          <w:szCs w:val="28"/>
        </w:rPr>
        <w:t xml:space="preserve"> деятельности. Главное – не передача детям готовых знаний, а организация такой детской деятельности, в процессе которой они сами делают «открытия», узнают что-то новое путём решения доступных проблемных задач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Принцип опоры</w:t>
      </w:r>
      <w:r>
        <w:rPr>
          <w:sz w:val="28"/>
          <w:szCs w:val="28"/>
        </w:rPr>
        <w:t xml:space="preserve"> на предшествующее (спонтанное) р</w:t>
      </w:r>
      <w:r>
        <w:rPr>
          <w:sz w:val="28"/>
          <w:szCs w:val="28"/>
        </w:rPr>
        <w:t xml:space="preserve">азвитие. Предполагает опору на предшествующее спонтанное, самостоятельное, «житейское» развитие ребёнка.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Креативный принцип.</w:t>
      </w:r>
      <w:r>
        <w:rPr>
          <w:sz w:val="28"/>
          <w:szCs w:val="28"/>
        </w:rPr>
        <w:t xml:space="preserve"> В соответствии со сказанным ранее необходимо «выращивать» у дошкольников способность переносить ранее сформированные навыки в ситу</w:t>
      </w:r>
      <w:r>
        <w:rPr>
          <w:sz w:val="28"/>
          <w:szCs w:val="28"/>
        </w:rPr>
        <w:t>ации самостоятельной деятельности.</w:t>
      </w:r>
    </w:p>
    <w:p w:rsidR="00FA2809" w:rsidRDefault="00FA2809">
      <w:pPr>
        <w:pStyle w:val="Default"/>
        <w:ind w:firstLine="709"/>
        <w:jc w:val="both"/>
        <w:rPr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Адресат программы</w:t>
      </w:r>
    </w:p>
    <w:p w:rsidR="00FA2809" w:rsidRDefault="00FA2809">
      <w:pPr>
        <w:pStyle w:val="Default"/>
        <w:ind w:firstLine="708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Настоящая программа описывает курс подготовки по театрализованной деятельности детей дошкольного возраста 5—7 лет (старшая и подготовительная группы). Она разработана на основе обязательного минимума с</w:t>
      </w:r>
      <w:r>
        <w:rPr>
          <w:sz w:val="28"/>
          <w:szCs w:val="28"/>
        </w:rPr>
        <w:t xml:space="preserve">одержания по театрализованной деятельности для ДОУ с учетом обновления содержания по различным программам, описанным в литературе.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Использование программы позволяет стимулировать способность детей к образному и свободному восприятию окружающего мира (люде</w:t>
      </w:r>
      <w:r>
        <w:rPr>
          <w:sz w:val="28"/>
          <w:szCs w:val="28"/>
        </w:rPr>
        <w:t xml:space="preserve">й, культурных ценностей, природы), которое, развиваясь параллельно с </w:t>
      </w:r>
      <w:r>
        <w:rPr>
          <w:sz w:val="28"/>
          <w:szCs w:val="28"/>
        </w:rPr>
        <w:lastRenderedPageBreak/>
        <w:t xml:space="preserve">традиционным рациональным восприятием, расширяет и обогащает его. Таким образом, театральная деятельность помогает всесторонне развивать </w:t>
      </w:r>
      <w:r>
        <w:rPr>
          <w:sz w:val="28"/>
          <w:szCs w:val="28"/>
        </w:rPr>
        <w:t>ребёнка</w:t>
      </w:r>
      <w:r>
        <w:rPr>
          <w:sz w:val="28"/>
          <w:szCs w:val="28"/>
        </w:rPr>
        <w:t xml:space="preserve">.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    Возрастные и индивидуальные особ</w:t>
      </w:r>
      <w:r>
        <w:rPr>
          <w:b/>
          <w:sz w:val="28"/>
          <w:szCs w:val="28"/>
        </w:rPr>
        <w:t>енности контингента детей, занимающихся в кружке театрализованной деятельности</w:t>
      </w:r>
    </w:p>
    <w:p w:rsidR="00FA2809" w:rsidRDefault="00D059C8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Характеристика детей от 5 до 6 лет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Ребёнок</w:t>
      </w:r>
      <w:r>
        <w:rPr>
          <w:sz w:val="28"/>
          <w:szCs w:val="28"/>
        </w:rPr>
        <w:t xml:space="preserve"> 5-6 лет стремится познать себя и другого человека как представителя общества (ближайшего социума), постепенно начинает осознавать связ</w:t>
      </w:r>
      <w:r>
        <w:rPr>
          <w:sz w:val="28"/>
          <w:szCs w:val="28"/>
        </w:rPr>
        <w:t>и и зависимости в социальном поведении и взаимоотношениях людей.  В старшем дошкольном возрасте происходит существенное обогащение музыкальной эрудиции детей. Формируются начальные представления о видах театра и жанрах музыки, устанавливаются связи между х</w:t>
      </w:r>
      <w:r>
        <w:rPr>
          <w:sz w:val="28"/>
          <w:szCs w:val="28"/>
        </w:rPr>
        <w:t>удожественным образом и средствами выразительности, используемыми авторами произведений, формулируются эстетические оценки и суждения, обосновываются предпочтения, проявляется некоторая эстетическая избирательность.</w:t>
      </w:r>
    </w:p>
    <w:p w:rsidR="00FA2809" w:rsidRDefault="00D059C8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Характеристика детей от 6 до 7 лет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 цел</w:t>
      </w:r>
      <w:r>
        <w:rPr>
          <w:sz w:val="28"/>
          <w:szCs w:val="28"/>
        </w:rPr>
        <w:t xml:space="preserve">ом </w:t>
      </w:r>
      <w:r>
        <w:rPr>
          <w:sz w:val="28"/>
          <w:szCs w:val="28"/>
        </w:rPr>
        <w:t>ребёнок</w:t>
      </w:r>
      <w:r>
        <w:rPr>
          <w:sz w:val="28"/>
          <w:szCs w:val="28"/>
        </w:rPr>
        <w:t xml:space="preserve"> 6-7 лет осознает себя как личность, как самостоятельный субъект деятельности и поведения. Музыкально-художественная деятельность характеризуется большой самостоятельностью в определении замысла работы, сознательным выбором средств выразительност</w:t>
      </w:r>
      <w:r>
        <w:rPr>
          <w:sz w:val="28"/>
          <w:szCs w:val="28"/>
        </w:rPr>
        <w:t>и, достаточно развитыми эмоционально-выразительными и техническими умениями.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Художественно-эстетический опыт позволяет дошкольникам понимать художественный образ, представленный в произведении, пояснять использование средств выразительности, эстетически оц</w:t>
      </w:r>
      <w:r>
        <w:rPr>
          <w:sz w:val="28"/>
          <w:szCs w:val="28"/>
        </w:rPr>
        <w:t>енивать результат музыкально-художественной деятельности. Дошкольники начинают проявлять интерес к посещению театров, понимать ценность произведений искусства. Зарождается оценка и самооценка. К 7 годам формируются предпосылки для успешного перехода на сле</w:t>
      </w:r>
      <w:r>
        <w:rPr>
          <w:sz w:val="28"/>
          <w:szCs w:val="28"/>
        </w:rPr>
        <w:t>дующую ступень образования.</w:t>
      </w:r>
    </w:p>
    <w:p w:rsidR="00FA2809" w:rsidRDefault="00FA2809">
      <w:pPr>
        <w:pStyle w:val="Default"/>
        <w:ind w:firstLine="709"/>
        <w:jc w:val="both"/>
        <w:rPr>
          <w:sz w:val="28"/>
          <w:szCs w:val="28"/>
        </w:rPr>
      </w:pPr>
    </w:p>
    <w:p w:rsidR="00FA2809" w:rsidRDefault="00D059C8">
      <w:pPr>
        <w:pStyle w:val="Default"/>
        <w:ind w:firstLine="709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Объем и срок освоения программы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Данная программа реализуется в течение одного учебного года: 36 недель (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полугодие составляет 16 недель, 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полугодие – 20 недель), рассчитана на 36 часов.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Срок реализации программы: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Старшая группа «Звёздочки» (возраст детей 5-6 лет): 1год.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• Подготовительная группа «Почемучки» (возраст детей 6-7 лет): 1год.</w:t>
      </w:r>
    </w:p>
    <w:p w:rsidR="00FA2809" w:rsidRDefault="00FA2809">
      <w:pPr>
        <w:pStyle w:val="Default"/>
        <w:ind w:firstLine="708"/>
        <w:jc w:val="both"/>
        <w:rPr>
          <w:sz w:val="28"/>
          <w:szCs w:val="28"/>
        </w:rPr>
      </w:pPr>
    </w:p>
    <w:p w:rsidR="00FA2809" w:rsidRDefault="00D059C8">
      <w:pPr>
        <w:pStyle w:val="Default"/>
        <w:ind w:firstLine="709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Уровень освоения программы</w:t>
      </w:r>
    </w:p>
    <w:p w:rsidR="00FA2809" w:rsidRDefault="00D059C8">
      <w:pPr>
        <w:pStyle w:val="c8"/>
        <w:shd w:val="clear" w:color="auto" w:fill="FFFFFF"/>
        <w:spacing w:before="0" w:beforeAutospacing="0" w:after="0" w:afterAutospacing="0"/>
        <w:ind w:firstLine="710"/>
        <w:jc w:val="both"/>
        <w:rPr>
          <w:rStyle w:val="c4"/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Программа включает базовые теоретические и практические занятия и </w:t>
      </w:r>
      <w:r>
        <w:t xml:space="preserve"> </w:t>
      </w:r>
      <w:r>
        <w:rPr>
          <w:rStyle w:val="c4"/>
          <w:color w:val="000000"/>
          <w:sz w:val="28"/>
          <w:szCs w:val="28"/>
        </w:rPr>
        <w:t>рассчитана на один год  стартов</w:t>
      </w:r>
      <w:r>
        <w:rPr>
          <w:rStyle w:val="c4"/>
          <w:color w:val="000000"/>
          <w:sz w:val="28"/>
          <w:szCs w:val="28"/>
        </w:rPr>
        <w:t>ого (ознакомительного) уровня, 36 часов.</w:t>
      </w:r>
    </w:p>
    <w:p w:rsidR="00FA2809" w:rsidRDefault="00FA2809">
      <w:pPr>
        <w:pStyle w:val="c8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  <w:sz w:val="20"/>
          <w:szCs w:val="20"/>
        </w:rPr>
      </w:pP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Форма обучения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lastRenderedPageBreak/>
        <w:t>Занятия проводятся в очной форме, возможно с применением дистанционных образовательных технологий и электронных образовательных ресурсов.</w:t>
      </w:r>
      <w:r>
        <w:rPr>
          <w:sz w:val="28"/>
          <w:szCs w:val="28"/>
          <w:shd w:val="clear" w:color="auto" w:fill="FFFFFF"/>
        </w:rPr>
        <w:t xml:space="preserve"> Основная форма организации деятельности - коллективная. Однако занятия могут проводиться в малых группах и индивидуально.</w:t>
      </w:r>
    </w:p>
    <w:p w:rsidR="00FA2809" w:rsidRDefault="00FA2809">
      <w:pPr>
        <w:pStyle w:val="Default"/>
        <w:ind w:firstLine="708"/>
        <w:jc w:val="both"/>
        <w:rPr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Особенности организации образовательного процесса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образовательного процесса происходит в соответствии с учебным планом.</w:t>
      </w:r>
      <w:r>
        <w:t xml:space="preserve"> </w:t>
      </w:r>
      <w:r>
        <w:rPr>
          <w:sz w:val="28"/>
        </w:rPr>
        <w:t>Группы сформированы по возрасту; виды занятий по программе определяются содержанием программы и могут предусматривать: теоретические  и практические занятия, мастер-классы, игры. Занятия проводятся по подгруппам от 10 до 15 человек, сочетая принцип группов</w:t>
      </w:r>
      <w:r>
        <w:rPr>
          <w:sz w:val="28"/>
        </w:rPr>
        <w:t xml:space="preserve">ого обучения с индивидуальным подходом. Набор в группы проводится посредством подачи заявки в АИС «Навигатор ДО РК»  с последующим предоставлением заявления родителем (законным представителем) и согласия на обработку персональных данных в письменном виде. </w:t>
      </w:r>
    </w:p>
    <w:p w:rsidR="00FA2809" w:rsidRDefault="00FA2809">
      <w:pPr>
        <w:pStyle w:val="Default"/>
        <w:ind w:firstLine="708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i/>
          <w:color w:val="auto"/>
          <w:sz w:val="28"/>
          <w:szCs w:val="28"/>
        </w:rPr>
      </w:pPr>
      <w:r>
        <w:rPr>
          <w:b/>
          <w:i/>
          <w:color w:val="auto"/>
          <w:sz w:val="28"/>
          <w:szCs w:val="28"/>
        </w:rPr>
        <w:t>Режим занятий</w:t>
      </w:r>
    </w:p>
    <w:p w:rsidR="00FA2809" w:rsidRDefault="00FA2809">
      <w:pPr>
        <w:pStyle w:val="Default"/>
        <w:ind w:firstLine="708"/>
        <w:jc w:val="both"/>
        <w:rPr>
          <w:b/>
          <w:i/>
          <w:color w:val="auto"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Продолжительность одного академического часа - 25 минут (в старшей группе), 30 минут (в подготовительной группе). </w:t>
      </w:r>
    </w:p>
    <w:p w:rsidR="00FA2809" w:rsidRDefault="00D059C8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Общее количество часов в неделю - 1 час.</w:t>
      </w:r>
    </w:p>
    <w:p w:rsidR="00FA2809" w:rsidRDefault="00D059C8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Занятия проводятся по подгруппам 3 раза в неделю по 1 часу.</w:t>
      </w:r>
    </w:p>
    <w:p w:rsidR="00FA2809" w:rsidRDefault="00D059C8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Старшая группа – среда </w:t>
      </w:r>
      <w:r>
        <w:rPr>
          <w:color w:val="auto"/>
          <w:sz w:val="28"/>
          <w:szCs w:val="28"/>
        </w:rPr>
        <w:t>1</w:t>
      </w:r>
      <w:r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>.</w:t>
      </w:r>
      <w:r>
        <w:rPr>
          <w:color w:val="auto"/>
          <w:sz w:val="28"/>
          <w:szCs w:val="28"/>
        </w:rPr>
        <w:t>20</w:t>
      </w:r>
      <w:r>
        <w:rPr>
          <w:color w:val="auto"/>
          <w:sz w:val="28"/>
          <w:szCs w:val="28"/>
        </w:rPr>
        <w:t>-1</w:t>
      </w:r>
      <w:r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>.4</w:t>
      </w:r>
      <w:r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>.</w:t>
      </w:r>
    </w:p>
    <w:p w:rsidR="00FA2809" w:rsidRDefault="00D059C8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Подготовительная группа (группа А) – вторник 1</w:t>
      </w:r>
      <w:r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>.20-1</w:t>
      </w:r>
      <w:r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>.50.</w:t>
      </w:r>
    </w:p>
    <w:p w:rsidR="00FA2809" w:rsidRDefault="00D059C8">
      <w:pPr>
        <w:pStyle w:val="Default"/>
        <w:ind w:firstLine="708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Подготовительная группа (группа Б) – четверг 1</w:t>
      </w:r>
      <w:r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>.</w:t>
      </w:r>
      <w:r>
        <w:rPr>
          <w:color w:val="auto"/>
          <w:sz w:val="28"/>
          <w:szCs w:val="28"/>
        </w:rPr>
        <w:t>2</w:t>
      </w:r>
      <w:r>
        <w:rPr>
          <w:color w:val="auto"/>
          <w:sz w:val="28"/>
          <w:szCs w:val="28"/>
        </w:rPr>
        <w:t>0-1</w:t>
      </w:r>
      <w:r>
        <w:rPr>
          <w:color w:val="auto"/>
          <w:sz w:val="28"/>
          <w:szCs w:val="28"/>
        </w:rPr>
        <w:t>5</w:t>
      </w:r>
      <w:r>
        <w:rPr>
          <w:color w:val="auto"/>
          <w:sz w:val="28"/>
          <w:szCs w:val="28"/>
        </w:rPr>
        <w:t>.50.</w:t>
      </w:r>
    </w:p>
    <w:p w:rsidR="00FA2809" w:rsidRDefault="00FA2809">
      <w:pPr>
        <w:pStyle w:val="Default"/>
        <w:jc w:val="both"/>
        <w:rPr>
          <w:color w:val="auto"/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1.2.  Цель и задачи Программы</w:t>
      </w:r>
    </w:p>
    <w:p w:rsidR="00FA2809" w:rsidRDefault="00FA2809">
      <w:pPr>
        <w:pStyle w:val="Default"/>
        <w:jc w:val="both"/>
        <w:rPr>
          <w:b/>
          <w:bCs/>
          <w:sz w:val="28"/>
          <w:szCs w:val="28"/>
        </w:rPr>
      </w:pP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Цель программы</w:t>
      </w:r>
      <w:r>
        <w:rPr>
          <w:b/>
          <w:bCs/>
          <w:color w:val="auto"/>
          <w:sz w:val="28"/>
          <w:szCs w:val="28"/>
        </w:rPr>
        <w:t xml:space="preserve">: </w:t>
      </w:r>
      <w:r>
        <w:rPr>
          <w:bCs/>
          <w:color w:val="auto"/>
          <w:sz w:val="28"/>
          <w:szCs w:val="28"/>
        </w:rPr>
        <w:t>приобщение детей к духовно-нравственным ценностям,</w:t>
      </w:r>
      <w:r>
        <w:t xml:space="preserve"> </w:t>
      </w:r>
      <w:r>
        <w:rPr>
          <w:bCs/>
          <w:color w:val="auto"/>
          <w:sz w:val="28"/>
          <w:szCs w:val="28"/>
        </w:rPr>
        <w:t xml:space="preserve">развитие творческих способностей обучающихся посредством театрализованной деятельности. </w:t>
      </w:r>
    </w:p>
    <w:p w:rsidR="00FA2809" w:rsidRDefault="00D059C8">
      <w:pPr>
        <w:pStyle w:val="Defaul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Задачи программы: </w:t>
      </w:r>
    </w:p>
    <w:p w:rsidR="00FA2809" w:rsidRDefault="00D059C8">
      <w:pPr>
        <w:pStyle w:val="Default"/>
        <w:jc w:val="both"/>
        <w:rPr>
          <w:bCs/>
          <w:i/>
          <w:sz w:val="28"/>
          <w:szCs w:val="28"/>
          <w:u w:val="single"/>
        </w:rPr>
      </w:pPr>
      <w:r>
        <w:rPr>
          <w:bCs/>
          <w:i/>
          <w:sz w:val="28"/>
          <w:szCs w:val="28"/>
        </w:rPr>
        <w:t xml:space="preserve">         </w:t>
      </w:r>
      <w:r>
        <w:rPr>
          <w:bCs/>
          <w:i/>
          <w:sz w:val="28"/>
          <w:szCs w:val="28"/>
          <w:u w:val="single"/>
        </w:rPr>
        <w:t>Образовательные: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t xml:space="preserve">- </w:t>
      </w:r>
      <w:r>
        <w:rPr>
          <w:bCs/>
          <w:sz w:val="28"/>
          <w:szCs w:val="28"/>
        </w:rPr>
        <w:t>знакомить детей с историей и развитием театрального искусства,</w:t>
      </w:r>
      <w:r>
        <w:t xml:space="preserve"> </w:t>
      </w:r>
      <w:r>
        <w:rPr>
          <w:bCs/>
          <w:sz w:val="28"/>
          <w:szCs w:val="28"/>
        </w:rPr>
        <w:t>различными видами театра;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закреплять культуру</w:t>
      </w:r>
      <w:r>
        <w:rPr>
          <w:bCs/>
          <w:sz w:val="28"/>
          <w:szCs w:val="28"/>
        </w:rPr>
        <w:t xml:space="preserve"> общения и поведения на занятиях, во время подготовки и проведения спектаклей;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</w:t>
      </w:r>
      <w:r>
        <w:t xml:space="preserve"> </w:t>
      </w:r>
      <w:r>
        <w:rPr>
          <w:bCs/>
          <w:sz w:val="28"/>
          <w:szCs w:val="28"/>
        </w:rPr>
        <w:t>формировать умения выстраивать линию поведения в роли, используя атрибуты, детали костюмов, маски;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совершенствовать игровые навыки и творческую самостоятельность детей через</w:t>
      </w:r>
      <w:r>
        <w:rPr>
          <w:bCs/>
          <w:sz w:val="28"/>
          <w:szCs w:val="28"/>
        </w:rPr>
        <w:t xml:space="preserve"> постановку музыкальных, театральных сказок, кукольных спектаклей, игр–драматизаций, упражнений </w:t>
      </w:r>
      <w:r>
        <w:rPr>
          <w:bCs/>
          <w:sz w:val="28"/>
          <w:szCs w:val="28"/>
        </w:rPr>
        <w:t>актёрского</w:t>
      </w:r>
      <w:r>
        <w:rPr>
          <w:bCs/>
          <w:sz w:val="28"/>
          <w:szCs w:val="28"/>
        </w:rPr>
        <w:t xml:space="preserve"> тренинга;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обучать основам  исполнительской, зрительской и общей культуры.</w:t>
      </w:r>
    </w:p>
    <w:p w:rsidR="00FA2809" w:rsidRDefault="00D059C8">
      <w:pPr>
        <w:pStyle w:val="Default"/>
        <w:jc w:val="both"/>
        <w:rPr>
          <w:bCs/>
          <w:i/>
          <w:sz w:val="28"/>
          <w:szCs w:val="28"/>
          <w:u w:val="single"/>
        </w:rPr>
      </w:pPr>
      <w:r>
        <w:rPr>
          <w:bCs/>
          <w:i/>
          <w:sz w:val="28"/>
          <w:szCs w:val="28"/>
        </w:rPr>
        <w:lastRenderedPageBreak/>
        <w:t xml:space="preserve">        </w:t>
      </w:r>
      <w:r>
        <w:rPr>
          <w:bCs/>
          <w:i/>
          <w:sz w:val="28"/>
          <w:szCs w:val="28"/>
          <w:u w:val="single"/>
        </w:rPr>
        <w:t>Развивающие:</w:t>
      </w:r>
    </w:p>
    <w:p w:rsidR="00FA2809" w:rsidRDefault="00D059C8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развивать познавательные интересы дошкольников </w:t>
      </w:r>
      <w:r>
        <w:rPr>
          <w:sz w:val="28"/>
          <w:szCs w:val="28"/>
        </w:rPr>
        <w:t>через расширение представлений о видах театрального искусства;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-  развивать интерес к театрализованной игре, желание попробовать себя в разных ролях;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- развивать монологическую и диалогическую речь детей и корректировать ее нарушения через театр</w:t>
      </w:r>
      <w:r>
        <w:rPr>
          <w:sz w:val="28"/>
          <w:szCs w:val="28"/>
        </w:rPr>
        <w:t>ализованную деятельность.</w:t>
      </w:r>
    </w:p>
    <w:p w:rsidR="00FA2809" w:rsidRDefault="00D059C8">
      <w:pPr>
        <w:pStyle w:val="Default"/>
        <w:jc w:val="both"/>
        <w:rPr>
          <w:bCs/>
          <w:i/>
          <w:sz w:val="28"/>
          <w:szCs w:val="28"/>
          <w:u w:val="single"/>
        </w:rPr>
      </w:pPr>
      <w:r>
        <w:rPr>
          <w:bCs/>
          <w:i/>
          <w:sz w:val="28"/>
          <w:szCs w:val="28"/>
        </w:rPr>
        <w:t xml:space="preserve">       </w:t>
      </w:r>
      <w:r>
        <w:rPr>
          <w:bCs/>
          <w:i/>
          <w:sz w:val="28"/>
          <w:szCs w:val="28"/>
          <w:u w:val="single"/>
        </w:rPr>
        <w:t>Воспитательные:</w:t>
      </w:r>
    </w:p>
    <w:p w:rsidR="00FA2809" w:rsidRDefault="00D059C8">
      <w:pPr>
        <w:pStyle w:val="Default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- воспитывать культуру музыкального восприятия, исполнительства и творческого самовыражения, пластическую культуру и выразительность детских движений;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- воспитывать чувства самоуважения, собственного д</w:t>
      </w:r>
      <w:r>
        <w:rPr>
          <w:sz w:val="28"/>
          <w:szCs w:val="28"/>
        </w:rPr>
        <w:t>остоинства и стремления быть отзывчивыми к взрослым и детям, умения проявлять внимание к их душевному состоянию, радоваться успехам сверстников, стремиться прийти на помощь в трудную минуту, поступать в соответствии с нравственными ценностями коллектива.</w:t>
      </w:r>
    </w:p>
    <w:p w:rsidR="00FA2809" w:rsidRDefault="00FA2809">
      <w:pPr>
        <w:pStyle w:val="Default"/>
        <w:jc w:val="both"/>
        <w:rPr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1.3. Воспитательный потенциал программы</w:t>
      </w:r>
    </w:p>
    <w:p w:rsidR="00FA2809" w:rsidRDefault="00FA2809">
      <w:pPr>
        <w:pStyle w:val="Default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Воспитательные возможности театральной деятельности широки. Участвуя в ней, дети знакомятся с окружающим миром во всем его многообразии через образы, краски, звуки, а умело поставленные вопросы заставляют их думать,</w:t>
      </w:r>
      <w:r>
        <w:rPr>
          <w:sz w:val="28"/>
          <w:szCs w:val="28"/>
        </w:rPr>
        <w:t xml:space="preserve"> анализировать, делать выводы обобщения. В процессе работы над выразительностью реплик, персонажей, собственных высказываний незаметно активизируется словарь ребенка, совершенствуется звуковая культура его речи, её интонационный строй.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Театральные игры ра</w:t>
      </w:r>
      <w:r>
        <w:rPr>
          <w:sz w:val="28"/>
          <w:szCs w:val="28"/>
        </w:rPr>
        <w:t xml:space="preserve">звивают эмоциональную сферу ребенка, позволяют формировать социально-нравственную направленность (дружба, доброта, честность, смелость и другие).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Можно утверждать, что театрализованная деятельность является источником развития чувств, глубоких переживаний</w:t>
      </w:r>
      <w:r>
        <w:rPr>
          <w:sz w:val="28"/>
          <w:szCs w:val="28"/>
        </w:rPr>
        <w:t xml:space="preserve"> и открытий ребенка, приобщает его к духовным ценностям. Это конкретный зримый результат. Но не менее важно, что театрализованные занятия развивают эмоциональную сферу </w:t>
      </w:r>
      <w:r>
        <w:rPr>
          <w:sz w:val="28"/>
          <w:szCs w:val="28"/>
        </w:rPr>
        <w:t>ребёнка</w:t>
      </w:r>
      <w:r>
        <w:rPr>
          <w:sz w:val="28"/>
          <w:szCs w:val="28"/>
        </w:rPr>
        <w:t xml:space="preserve">, заставляют его сочувствовать персонажам, сопереживать разыгрываемые события.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>
        <w:rPr>
          <w:sz w:val="28"/>
          <w:szCs w:val="28"/>
        </w:rPr>
        <w:t xml:space="preserve">лагодаря произведениям, </w:t>
      </w:r>
      <w:r>
        <w:rPr>
          <w:sz w:val="28"/>
          <w:szCs w:val="28"/>
        </w:rPr>
        <w:t>ребёнок</w:t>
      </w:r>
      <w:r>
        <w:rPr>
          <w:sz w:val="28"/>
          <w:szCs w:val="28"/>
        </w:rPr>
        <w:t xml:space="preserve"> познает мир не только умом, но и сердцем, выражает </w:t>
      </w:r>
      <w:r>
        <w:rPr>
          <w:sz w:val="28"/>
          <w:szCs w:val="28"/>
        </w:rPr>
        <w:t>своё</w:t>
      </w:r>
      <w:r>
        <w:rPr>
          <w:sz w:val="28"/>
          <w:szCs w:val="28"/>
        </w:rPr>
        <w:t xml:space="preserve"> собственное отношение к добру и злу. Любимые герои становятся образцами для подражания и отождествления. Именно поэтому детский спектакль оказывает позитивное влияние н</w:t>
      </w:r>
      <w:r>
        <w:rPr>
          <w:sz w:val="28"/>
          <w:szCs w:val="28"/>
        </w:rPr>
        <w:t xml:space="preserve">а детей. </w:t>
      </w:r>
    </w:p>
    <w:p w:rsidR="00FA2809" w:rsidRDefault="00FA2809">
      <w:pPr>
        <w:pStyle w:val="Default"/>
        <w:jc w:val="both"/>
        <w:rPr>
          <w:b/>
          <w:i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i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i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i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1.4. Содержание программы</w:t>
      </w:r>
    </w:p>
    <w:p w:rsidR="00FA2809" w:rsidRDefault="00FA2809">
      <w:pPr>
        <w:pStyle w:val="Default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Учебный план</w:t>
      </w:r>
    </w:p>
    <w:p w:rsidR="00FA2809" w:rsidRDefault="00FA2809">
      <w:pPr>
        <w:pStyle w:val="Default"/>
        <w:jc w:val="center"/>
        <w:rPr>
          <w:b/>
          <w:sz w:val="28"/>
          <w:szCs w:val="28"/>
        </w:rPr>
      </w:pPr>
    </w:p>
    <w:p w:rsidR="00FA2809" w:rsidRDefault="00D059C8">
      <w:pPr>
        <w:pStyle w:val="Defaul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 год обучения</w:t>
      </w:r>
    </w:p>
    <w:tbl>
      <w:tblPr>
        <w:tblW w:w="10349" w:type="dxa"/>
        <w:tblInd w:w="-321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702"/>
        <w:gridCol w:w="567"/>
        <w:gridCol w:w="1276"/>
        <w:gridCol w:w="1843"/>
        <w:gridCol w:w="850"/>
        <w:gridCol w:w="1276"/>
        <w:gridCol w:w="1134"/>
        <w:gridCol w:w="1701"/>
      </w:tblGrid>
      <w:tr w:rsidR="00FA2809">
        <w:tc>
          <w:tcPr>
            <w:tcW w:w="1702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Раздел</w:t>
            </w: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Месяц</w:t>
            </w: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Тема</w:t>
            </w: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Теория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Практика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Всего занятий</w:t>
            </w: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Формы аттестации/</w:t>
            </w:r>
          </w:p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контроля</w:t>
            </w:r>
          </w:p>
        </w:tc>
      </w:tr>
      <w:tr w:rsidR="00FA2809">
        <w:tc>
          <w:tcPr>
            <w:tcW w:w="1702" w:type="dxa"/>
            <w:vMerge w:val="restart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«Волшебный мир театра»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1.Введение в искусство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2.Виды театров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Знакомство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 театральными профессиями и их важность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Как вести себя в театре?</w:t>
            </w: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Беседа, устный опрос, обмен мнениями, показ картинок и видеороликов с дискуссией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A2809">
        <w:tc>
          <w:tcPr>
            <w:tcW w:w="1702" w:type="dxa"/>
            <w:vMerge/>
            <w:tcBorders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6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7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1. Знакомство с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варежковым театром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Мимика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Сила голоса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Знакомство с пальчиковым театром</w:t>
            </w: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обмен мнениями, практические этюды</w:t>
            </w:r>
          </w:p>
        </w:tc>
      </w:tr>
      <w:tr w:rsidR="00FA2809">
        <w:tc>
          <w:tcPr>
            <w:tcW w:w="1702" w:type="dxa"/>
            <w:vMerge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 Знакомство с</w:t>
            </w:r>
            <w: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плоскостным шагающим театром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A2809">
        <w:trPr>
          <w:trHeight w:val="90"/>
        </w:trPr>
        <w:tc>
          <w:tcPr>
            <w:tcW w:w="1702" w:type="dxa"/>
            <w:vMerge/>
            <w:tcBorders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10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12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Пантомима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Сила голоса и речевое дыхание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Знакомство с конусным театром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Знакомство с куклами би-ба-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бо 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обмен мнениями, практические этюды, беседы</w:t>
            </w:r>
          </w:p>
        </w:tc>
      </w:tr>
      <w:tr w:rsidR="00FA2809">
        <w:tc>
          <w:tcPr>
            <w:tcW w:w="1702" w:type="dxa"/>
            <w:vMerge w:val="restart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 гостях у сказки»</w:t>
            </w:r>
          </w:p>
        </w:tc>
        <w:tc>
          <w:tcPr>
            <w:tcW w:w="567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14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16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17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Мимика и жесты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Знакомство с теневым театром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Рисуем театр (конкурс рисунков «В театре»)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4.Театральные игры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обмен мнениями, практические этюды, беседы, творческие работы</w:t>
            </w:r>
          </w:p>
        </w:tc>
      </w:tr>
      <w:tr w:rsidR="00FA2809">
        <w:trPr>
          <w:trHeight w:val="318"/>
        </w:trPr>
        <w:tc>
          <w:tcPr>
            <w:tcW w:w="1702" w:type="dxa"/>
            <w:vMerge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18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19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20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С 31.12.2025 г. по 09.01.2026 г.</w:t>
            </w:r>
          </w:p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eastAsia="ru-RU"/>
              </w:rPr>
              <w:t>Новогодние каникулы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 «Изменю себя друзья, догадайтесь кто же я»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«Игры с бабушкой Забавушкой»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3. Волшебный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сундучок</w:t>
            </w: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Практические этюды, устный опрос</w:t>
            </w:r>
          </w:p>
        </w:tc>
      </w:tr>
      <w:tr w:rsidR="00FA2809">
        <w:tc>
          <w:tcPr>
            <w:tcW w:w="1702" w:type="dxa"/>
            <w:vMerge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22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23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1.Сценическая пластика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2.Расслабление мышц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Чувства, эмоции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Знакомство с театром масок</w:t>
            </w: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устный опрос, обмен мнениями, практические этюды, беседы</w:t>
            </w:r>
          </w:p>
        </w:tc>
      </w:tr>
      <w:tr w:rsidR="00FA2809">
        <w:tc>
          <w:tcPr>
            <w:tcW w:w="1702" w:type="dxa"/>
            <w:vMerge w:val="restart"/>
            <w:tcBorders>
              <w:top w:val="single" w:sz="4" w:space="0" w:color="auto"/>
              <w:left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Мы с театром дружим!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lastRenderedPageBreak/>
              <w:t>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26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27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1.Ритмопласти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ка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 Культура и техника речи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 «Кто сказал «мяу»?»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4. Инсценировка шуток-малюток</w:t>
            </w: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0,25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0,75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Практические этюды, устный опрос, </w:t>
            </w:r>
          </w:p>
        </w:tc>
      </w:tr>
      <w:tr w:rsidR="00FA2809">
        <w:tc>
          <w:tcPr>
            <w:tcW w:w="1702" w:type="dxa"/>
            <w:vMerge/>
            <w:tcBorders>
              <w:left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29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30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31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32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инсценировке сказок «Репка на новый лад», «Заяц-портной»</w:t>
            </w: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Инсценировка сказок, устный опрос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FA2809">
        <w:tc>
          <w:tcPr>
            <w:tcW w:w="1702" w:type="dxa"/>
            <w:vMerge/>
            <w:tcBorders>
              <w:left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4" w:space="0" w:color="auto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34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35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36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Показ сказок «Репка на новый лад», «Заяц-портной» </w:t>
            </w: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Аттестация</w:t>
            </w: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Инсценировка сказок, устный опрос</w:t>
            </w:r>
          </w:p>
        </w:tc>
      </w:tr>
      <w:tr w:rsidR="00FA2809">
        <w:tc>
          <w:tcPr>
            <w:tcW w:w="1702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43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7,0</w:t>
            </w:r>
          </w:p>
        </w:tc>
        <w:tc>
          <w:tcPr>
            <w:tcW w:w="1276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29,0</w:t>
            </w:r>
          </w:p>
        </w:tc>
        <w:tc>
          <w:tcPr>
            <w:tcW w:w="1134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A2809" w:rsidRDefault="00D059C8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36,0</w:t>
            </w:r>
          </w:p>
        </w:tc>
        <w:tc>
          <w:tcPr>
            <w:tcW w:w="1701" w:type="dxa"/>
            <w:tcBorders>
              <w:top w:val="single" w:sz="6" w:space="0" w:color="00000A"/>
              <w:left w:val="single" w:sz="6" w:space="0" w:color="00000A"/>
              <w:bottom w:val="single" w:sz="6" w:space="0" w:color="00000A"/>
              <w:right w:val="single" w:sz="6" w:space="0" w:color="00000A"/>
            </w:tcBorders>
            <w:shd w:val="clear" w:color="auto" w:fill="FFFFFF"/>
          </w:tcPr>
          <w:p w:rsidR="00FA2809" w:rsidRDefault="00FA2809">
            <w:pPr>
              <w:spacing w:after="15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FA2809" w:rsidRDefault="00FA2809">
      <w:pPr>
        <w:pStyle w:val="Default"/>
        <w:jc w:val="both"/>
        <w:rPr>
          <w:b/>
          <w:sz w:val="28"/>
          <w:szCs w:val="28"/>
        </w:rPr>
      </w:pPr>
    </w:p>
    <w:p w:rsidR="00FA2809" w:rsidRDefault="00D059C8">
      <w:pPr>
        <w:pStyle w:val="c13"/>
        <w:shd w:val="clear" w:color="auto" w:fill="FFFFFF"/>
        <w:spacing w:before="0" w:beforeAutospacing="0" w:after="0" w:afterAutospacing="0"/>
        <w:jc w:val="center"/>
        <w:rPr>
          <w:rStyle w:val="c16"/>
          <w:b/>
          <w:bCs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Краткое содержание учебного плана</w:t>
      </w:r>
    </w:p>
    <w:p w:rsidR="00FA2809" w:rsidRDefault="00FA2809">
      <w:pPr>
        <w:pStyle w:val="c13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Style w:val="c16"/>
          <w:b/>
          <w:bCs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Раздел 1 «Волшебный мир театра»</w:t>
      </w:r>
    </w:p>
    <w:p w:rsidR="00FA2809" w:rsidRDefault="00FA2809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1: </w:t>
      </w:r>
      <w:r>
        <w:rPr>
          <w:rStyle w:val="c4"/>
          <w:color w:val="000000"/>
          <w:sz w:val="28"/>
          <w:szCs w:val="28"/>
        </w:rPr>
        <w:t>Введение в искусство.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Знакомство с театральным искусством, о том, что такое театр, беседа, просмотр картинок и видео-роликов.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Коммуникативное приветствие, игры на знакомство «Визитная карточка», «Зеркало».</w:t>
      </w:r>
    </w:p>
    <w:p w:rsidR="00FA2809" w:rsidRDefault="00FA2809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2: </w:t>
      </w:r>
      <w:r>
        <w:rPr>
          <w:rStyle w:val="c4"/>
          <w:color w:val="000000"/>
          <w:sz w:val="28"/>
          <w:szCs w:val="28"/>
        </w:rPr>
        <w:t>Виды театров.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Виды театров. С чего начинает</w:t>
      </w:r>
      <w:r>
        <w:rPr>
          <w:rStyle w:val="c4"/>
          <w:color w:val="000000"/>
          <w:sz w:val="28"/>
          <w:szCs w:val="28"/>
        </w:rPr>
        <w:t>ся театр? Беседа, просмотр картинок и видео-роликов.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Коммуникативные игры «Ай да я!», «Ходьба с изменениями».</w:t>
      </w:r>
    </w:p>
    <w:p w:rsidR="00FA2809" w:rsidRDefault="00FA2809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3: </w:t>
      </w:r>
      <w:r>
        <w:rPr>
          <w:rStyle w:val="c4"/>
          <w:color w:val="000000"/>
          <w:sz w:val="28"/>
          <w:szCs w:val="28"/>
        </w:rPr>
        <w:t>Знакомство с театральными профессиями и их важность.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lastRenderedPageBreak/>
        <w:t>Теория: </w:t>
      </w:r>
      <w:r>
        <w:rPr>
          <w:rStyle w:val="c4"/>
          <w:color w:val="000000"/>
          <w:sz w:val="28"/>
          <w:szCs w:val="28"/>
        </w:rPr>
        <w:t>Кто работает в театре, знакомство с устройством театра изнутри.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4"/>
          <w:color w:val="000000"/>
          <w:sz w:val="28"/>
          <w:szCs w:val="28"/>
        </w:rPr>
        <w:t>Беседа, просмотр видео-ролика.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Сюжетно – ролевая игра «Кем я работаю?»,  театральные этюды «Войди в образ», «Профессионалы».</w:t>
      </w:r>
    </w:p>
    <w:p w:rsidR="00FA2809" w:rsidRDefault="00FA2809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4: </w:t>
      </w:r>
      <w:r>
        <w:rPr>
          <w:rStyle w:val="c4"/>
          <w:color w:val="000000"/>
          <w:sz w:val="28"/>
          <w:szCs w:val="28"/>
        </w:rPr>
        <w:t>Как вести себя в театре?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Знакомство с правилами поведения в театре. Расширять интерес детей к активном</w:t>
      </w:r>
      <w:r>
        <w:rPr>
          <w:rStyle w:val="c4"/>
          <w:color w:val="000000"/>
          <w:sz w:val="28"/>
          <w:szCs w:val="28"/>
        </w:rPr>
        <w:t>у участию в театральных играх.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Чтение стихов, беседа, просмотр видео-ролика, сюжетно – ролевая  игра «Театр».</w:t>
      </w:r>
    </w:p>
    <w:p w:rsidR="00FA2809" w:rsidRDefault="00FA2809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5: </w:t>
      </w:r>
      <w:r>
        <w:rPr>
          <w:rStyle w:val="c4"/>
          <w:color w:val="000000"/>
          <w:sz w:val="28"/>
          <w:szCs w:val="28"/>
        </w:rPr>
        <w:t>Знакомство с варежковым театром.</w:t>
      </w:r>
    </w:p>
    <w:p w:rsidR="00FA2809" w:rsidRDefault="00D059C8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Краткий рассказ о варежковом театре, показ, происхождение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</w:t>
      </w:r>
      <w:r>
        <w:rPr>
          <w:rStyle w:val="c4"/>
          <w:color w:val="000000"/>
          <w:sz w:val="28"/>
          <w:szCs w:val="28"/>
        </w:rPr>
        <w:t xml:space="preserve">: Коммуникативные </w:t>
      </w:r>
      <w:r>
        <w:rPr>
          <w:rStyle w:val="c4"/>
          <w:color w:val="000000"/>
          <w:sz w:val="28"/>
          <w:szCs w:val="28"/>
        </w:rPr>
        <w:t>игры, самостоятельная творческая деятельность.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6: </w:t>
      </w:r>
      <w:r>
        <w:rPr>
          <w:rStyle w:val="c4"/>
          <w:color w:val="000000"/>
          <w:sz w:val="28"/>
          <w:szCs w:val="28"/>
        </w:rPr>
        <w:t>Мимика.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 xml:space="preserve">Теория:  </w:t>
      </w:r>
      <w:r>
        <w:rPr>
          <w:rStyle w:val="c16"/>
          <w:bCs/>
          <w:color w:val="000000"/>
          <w:sz w:val="28"/>
          <w:szCs w:val="28"/>
        </w:rPr>
        <w:t>Беседа</w:t>
      </w:r>
      <w:r>
        <w:rPr>
          <w:rStyle w:val="c16"/>
          <w:b/>
          <w:bCs/>
          <w:color w:val="000000"/>
          <w:sz w:val="28"/>
          <w:szCs w:val="28"/>
        </w:rPr>
        <w:t xml:space="preserve"> </w:t>
      </w:r>
      <w:r>
        <w:rPr>
          <w:rStyle w:val="c4"/>
          <w:color w:val="000000"/>
          <w:sz w:val="28"/>
          <w:szCs w:val="28"/>
        </w:rPr>
        <w:t>о том, что такое мимика, ее важная роль в постановке спектакля.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Практика</w:t>
      </w:r>
      <w:r>
        <w:rPr>
          <w:rStyle w:val="c4"/>
          <w:color w:val="000000"/>
          <w:sz w:val="28"/>
          <w:szCs w:val="28"/>
        </w:rPr>
        <w:t>: Артикуляционная гимнастика; упражнение «Угадай интонации»;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 xml:space="preserve">скороговорки; игра «Успокой куклу»; игра </w:t>
      </w:r>
      <w:r>
        <w:rPr>
          <w:rStyle w:val="c4"/>
          <w:color w:val="000000"/>
          <w:sz w:val="28"/>
          <w:szCs w:val="28"/>
        </w:rPr>
        <w:t>«Теремок»; отгадываем загадки.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7: </w:t>
      </w:r>
      <w:r>
        <w:rPr>
          <w:rStyle w:val="c4"/>
          <w:color w:val="000000"/>
          <w:sz w:val="28"/>
          <w:szCs w:val="28"/>
        </w:rPr>
        <w:t>Сила голоса.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Рассказ о том, что такое сила голоса, показ, какой бывает по высоте, тембру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</w:t>
      </w:r>
      <w:r>
        <w:rPr>
          <w:rStyle w:val="c4"/>
          <w:color w:val="000000"/>
          <w:sz w:val="28"/>
          <w:szCs w:val="28"/>
        </w:rPr>
        <w:t>: Артикуляционная гимнастика; игра «Перебежки»; скороговорки; пальчиковая гимнастика «Шарик»; игра «Веселый б</w:t>
      </w:r>
      <w:r>
        <w:rPr>
          <w:rStyle w:val="c4"/>
          <w:color w:val="000000"/>
          <w:sz w:val="28"/>
          <w:szCs w:val="28"/>
        </w:rPr>
        <w:t>убен»,  Игра «Эхо», загадки.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8: </w:t>
      </w:r>
      <w:r>
        <w:rPr>
          <w:rStyle w:val="c4"/>
          <w:color w:val="000000"/>
          <w:sz w:val="28"/>
          <w:szCs w:val="28"/>
        </w:rPr>
        <w:t>Знакомство с пальчиковым театром.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Рассказ о том, что такое пальчиковый театр, его происхождение.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</w:t>
      </w:r>
      <w:r>
        <w:rPr>
          <w:rStyle w:val="c4"/>
          <w:color w:val="000000"/>
          <w:sz w:val="28"/>
          <w:szCs w:val="28"/>
        </w:rPr>
        <w:t>: Игра «Караван», викторина, загадки, игра «Энциклопедия», игра «Ожившие механизмы»,  игра «Найди и исп</w:t>
      </w:r>
      <w:r>
        <w:rPr>
          <w:rStyle w:val="c4"/>
          <w:color w:val="000000"/>
          <w:sz w:val="28"/>
          <w:szCs w:val="28"/>
        </w:rPr>
        <w:t>равь ошибку».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9: </w:t>
      </w:r>
      <w:r>
        <w:rPr>
          <w:rStyle w:val="c4"/>
          <w:color w:val="000000"/>
          <w:sz w:val="28"/>
          <w:szCs w:val="28"/>
        </w:rPr>
        <w:t>Знакомство с плоскостным шагающим театром.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Рассказ об этом виде театра, знакомство с ним.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</w:t>
      </w:r>
      <w:r>
        <w:rPr>
          <w:rStyle w:val="c4"/>
          <w:color w:val="000000"/>
          <w:sz w:val="28"/>
          <w:szCs w:val="28"/>
        </w:rPr>
        <w:t>: Чтение и пробная инсценировка сказок «Заюшкина избушка», «Рукавичка».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10: </w:t>
      </w:r>
      <w:r>
        <w:rPr>
          <w:rStyle w:val="c4"/>
          <w:color w:val="000000"/>
          <w:sz w:val="28"/>
          <w:szCs w:val="28"/>
        </w:rPr>
        <w:t>Пантомима.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Развитие умения концен</w:t>
      </w:r>
      <w:r>
        <w:rPr>
          <w:rStyle w:val="c4"/>
          <w:color w:val="000000"/>
          <w:sz w:val="28"/>
          <w:szCs w:val="28"/>
        </w:rPr>
        <w:t>трироваться на предмете и копировать его через движения;</w:t>
      </w:r>
      <w:r>
        <w:rPr>
          <w:rFonts w:ascii="Calibri" w:hAnsi="Calibri" w:cs="Calibri"/>
          <w:color w:val="000000"/>
          <w:sz w:val="20"/>
          <w:szCs w:val="20"/>
        </w:rPr>
        <w:t xml:space="preserve"> </w:t>
      </w:r>
      <w:r>
        <w:rPr>
          <w:rStyle w:val="c4"/>
          <w:color w:val="000000"/>
          <w:sz w:val="28"/>
          <w:szCs w:val="28"/>
        </w:rPr>
        <w:t>развитие сценической раскрепощённости.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</w:t>
      </w:r>
      <w:r>
        <w:rPr>
          <w:rStyle w:val="c4"/>
          <w:color w:val="000000"/>
          <w:sz w:val="28"/>
          <w:szCs w:val="28"/>
        </w:rPr>
        <w:t>: Артикуляционная гимнастика; игра «Вьюга»; упражнения на развитие сенсомоторики; этюд «Старый гриб»; пальчиковые игры, этюд «Цветочек».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lastRenderedPageBreak/>
        <w:t>Тема № 11: </w:t>
      </w:r>
      <w:r>
        <w:rPr>
          <w:rStyle w:val="c4"/>
          <w:color w:val="000000"/>
          <w:sz w:val="28"/>
          <w:szCs w:val="28"/>
        </w:rPr>
        <w:t>Сила голоса и речевое дыхание.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Беседа о том, что такое сила голоса и речевое дыхание, как нужно правильно дышать.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Артикуляционная гимнастика; игра «Гудок»; скороговорки; этюд «Удивительно»; пальчиковые игры.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12: </w:t>
      </w:r>
      <w:r>
        <w:rPr>
          <w:rStyle w:val="c4"/>
          <w:color w:val="000000"/>
          <w:sz w:val="28"/>
          <w:szCs w:val="28"/>
        </w:rPr>
        <w:t xml:space="preserve">Знакомство с </w:t>
      </w:r>
      <w:r>
        <w:rPr>
          <w:rStyle w:val="c4"/>
          <w:color w:val="000000"/>
          <w:sz w:val="28"/>
          <w:szCs w:val="28"/>
        </w:rPr>
        <w:t>конусным настольным театром.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Беседа о конусном театре, показ.</w:t>
      </w:r>
    </w:p>
    <w:p w:rsidR="00FA2809" w:rsidRDefault="00D059C8">
      <w:pPr>
        <w:pStyle w:val="c2"/>
        <w:shd w:val="clear" w:color="auto" w:fill="FFFFFF"/>
        <w:spacing w:after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</w:t>
      </w:r>
      <w:r>
        <w:rPr>
          <w:rStyle w:val="c77"/>
          <w:rFonts w:ascii="Calibri" w:hAnsi="Calibri" w:cs="Calibri"/>
          <w:color w:val="000000"/>
          <w:sz w:val="22"/>
          <w:szCs w:val="22"/>
          <w:shd w:val="clear" w:color="auto" w:fill="FFFFFF"/>
        </w:rPr>
        <w:t> </w:t>
      </w:r>
      <w:r>
        <w:rPr>
          <w:rStyle w:val="c4"/>
          <w:color w:val="000000"/>
          <w:sz w:val="28"/>
          <w:szCs w:val="28"/>
        </w:rPr>
        <w:t>Артикуляционная гимнастика; игра «Прекрасный цветок»; пальчиковые игры: «Шарик», «Кулачки».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16"/>
          <w:bCs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13: </w:t>
      </w:r>
      <w:r>
        <w:rPr>
          <w:rStyle w:val="c16"/>
          <w:bCs/>
          <w:color w:val="000000"/>
          <w:sz w:val="28"/>
          <w:szCs w:val="28"/>
        </w:rPr>
        <w:t>Знакомство с куклами би-ба-бо.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16"/>
          <w:bCs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Теория:</w:t>
      </w:r>
      <w:r>
        <w:t xml:space="preserve"> </w:t>
      </w:r>
      <w:r>
        <w:rPr>
          <w:rStyle w:val="c16"/>
          <w:bCs/>
          <w:color w:val="000000"/>
          <w:sz w:val="28"/>
          <w:szCs w:val="28"/>
        </w:rPr>
        <w:t>Развиваем мелкую моторику рук в со</w:t>
      </w:r>
      <w:r>
        <w:rPr>
          <w:rStyle w:val="c16"/>
          <w:bCs/>
          <w:color w:val="000000"/>
          <w:sz w:val="28"/>
          <w:szCs w:val="28"/>
        </w:rPr>
        <w:t xml:space="preserve">четании с речью. 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16"/>
          <w:bCs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</w:t>
      </w:r>
      <w:r>
        <w:rPr>
          <w:rStyle w:val="c16"/>
          <w:bCs/>
          <w:color w:val="000000"/>
          <w:sz w:val="28"/>
          <w:szCs w:val="28"/>
        </w:rPr>
        <w:t xml:space="preserve"> Пальчиковая гимнастика: «Вышла кошечка», знакомые игры.</w:t>
      </w:r>
    </w:p>
    <w:p w:rsidR="00FA2809" w:rsidRDefault="00D059C8">
      <w:pPr>
        <w:pStyle w:val="c2"/>
        <w:shd w:val="clear" w:color="auto" w:fill="FFFFFF"/>
        <w:spacing w:after="0"/>
        <w:jc w:val="both"/>
        <w:rPr>
          <w:rStyle w:val="c16"/>
          <w:b/>
          <w:bCs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Раздел № 2.</w:t>
      </w:r>
      <w:r>
        <w:rPr>
          <w:b/>
        </w:rPr>
        <w:t xml:space="preserve"> </w:t>
      </w:r>
      <w:r>
        <w:rPr>
          <w:rStyle w:val="c16"/>
          <w:b/>
          <w:bCs/>
          <w:color w:val="000000"/>
          <w:sz w:val="28"/>
          <w:szCs w:val="28"/>
        </w:rPr>
        <w:t>«В гостях у сказки».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14:  </w:t>
      </w:r>
      <w:r>
        <w:rPr>
          <w:rStyle w:val="c4"/>
          <w:color w:val="000000"/>
          <w:sz w:val="28"/>
          <w:szCs w:val="28"/>
        </w:rPr>
        <w:t>Мимика и жесты.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Краткий рассказ что такое мимика, зачем нужны жесты.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</w:t>
      </w:r>
      <w:r>
        <w:rPr>
          <w:rStyle w:val="c98"/>
          <w:color w:val="000000"/>
          <w:sz w:val="22"/>
          <w:szCs w:val="22"/>
        </w:rPr>
        <w:t> </w:t>
      </w:r>
      <w:r>
        <w:rPr>
          <w:rStyle w:val="c4"/>
          <w:color w:val="000000"/>
          <w:sz w:val="28"/>
          <w:szCs w:val="28"/>
        </w:rPr>
        <w:t xml:space="preserve">Артикуляционная гимнастика; игра </w:t>
      </w:r>
      <w:r>
        <w:rPr>
          <w:rStyle w:val="c4"/>
          <w:color w:val="000000"/>
          <w:sz w:val="28"/>
          <w:szCs w:val="28"/>
        </w:rPr>
        <w:t>«Прекрасный цветок»; игра «Дует ветер»; пальчиковые игры; игра «Медведь и елка»; игра «Солнечный зайчик»; этюд «Это я! Это мое!» игра «Волк и семеро козлят»; игра «Одуванчик»; этюд «Великаны и гномы»; упражнения на тренировку памяти; игра «Радуга»; этюд «М</w:t>
      </w:r>
      <w:r>
        <w:rPr>
          <w:rStyle w:val="c4"/>
          <w:color w:val="000000"/>
          <w:sz w:val="28"/>
          <w:szCs w:val="28"/>
        </w:rPr>
        <w:t>едведь в лесу».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15: </w:t>
      </w:r>
      <w:r>
        <w:rPr>
          <w:rStyle w:val="c4"/>
          <w:color w:val="000000"/>
          <w:sz w:val="28"/>
          <w:szCs w:val="28"/>
        </w:rPr>
        <w:t>Знакомство с теневым театром.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Освоение навыков владения данным видом театральной деятельности. Развиваем мелкую моторику рук в сочетании с речью.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Предварительное чтение сказки «Гуси-лебеди» родителями, инсценир</w:t>
      </w:r>
      <w:r>
        <w:rPr>
          <w:rStyle w:val="c4"/>
          <w:color w:val="000000"/>
          <w:sz w:val="28"/>
          <w:szCs w:val="28"/>
        </w:rPr>
        <w:t>овка сказки «Гуси – лебеди» и «Заюшкина избушка».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16: </w:t>
      </w:r>
      <w:r>
        <w:rPr>
          <w:rStyle w:val="c4"/>
          <w:color w:val="000000"/>
          <w:sz w:val="28"/>
          <w:szCs w:val="28"/>
        </w:rPr>
        <w:t>Рисуем театр.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Краткое повторение о театре и о том, кто работает в нем, театральные профессии.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Конкурс рисунков.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17: </w:t>
      </w:r>
      <w:r>
        <w:rPr>
          <w:rStyle w:val="c4"/>
          <w:color w:val="000000"/>
          <w:sz w:val="28"/>
          <w:szCs w:val="28"/>
        </w:rPr>
        <w:t>Театральные игры.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Беседа и закрепление с дет</w:t>
      </w:r>
      <w:r>
        <w:rPr>
          <w:rStyle w:val="c4"/>
          <w:color w:val="000000"/>
          <w:sz w:val="28"/>
          <w:szCs w:val="28"/>
        </w:rPr>
        <w:t>ьми театральных терминов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</w:t>
      </w:r>
      <w:r>
        <w:rPr>
          <w:rStyle w:val="c98"/>
          <w:color w:val="000000"/>
          <w:sz w:val="22"/>
          <w:szCs w:val="22"/>
        </w:rPr>
        <w:t> </w:t>
      </w:r>
      <w:r>
        <w:rPr>
          <w:rStyle w:val="c4"/>
          <w:color w:val="000000"/>
          <w:sz w:val="28"/>
          <w:szCs w:val="28"/>
        </w:rPr>
        <w:t>Артикуляционная гимнастика; «Что изменилось?», «Поймай хлопок», «Я положил в мешок..», «Тень», «Внимательные звери», «Веселые обезъянки», «Угадай что я делаю».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18: </w:t>
      </w:r>
      <w:r>
        <w:rPr>
          <w:rStyle w:val="c4"/>
          <w:color w:val="000000"/>
          <w:sz w:val="28"/>
          <w:szCs w:val="28"/>
        </w:rPr>
        <w:t>«Изменю себя друзья, догадайтесь кто же я»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</w:t>
      </w:r>
      <w:r>
        <w:rPr>
          <w:rStyle w:val="c16"/>
          <w:b/>
          <w:bCs/>
          <w:color w:val="000000"/>
          <w:sz w:val="28"/>
          <w:szCs w:val="28"/>
        </w:rPr>
        <w:t>: </w:t>
      </w:r>
      <w:r>
        <w:rPr>
          <w:rStyle w:val="c4"/>
          <w:color w:val="000000"/>
          <w:sz w:val="28"/>
          <w:szCs w:val="28"/>
        </w:rPr>
        <w:t>Знакомство с русскими народными костюмами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Беседа с детьми. Ряженье в костюмы.  Имитационные этюды.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19: </w:t>
      </w:r>
      <w:r>
        <w:rPr>
          <w:rStyle w:val="c4"/>
          <w:color w:val="000000"/>
          <w:sz w:val="28"/>
          <w:szCs w:val="28"/>
        </w:rPr>
        <w:t>«Игры с бабушкой Забавушкой».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 xml:space="preserve">Развивать правильное речевое дыхание; совершенствовать двигательные способности, пластическую </w:t>
      </w:r>
      <w:r>
        <w:rPr>
          <w:rStyle w:val="c4"/>
          <w:color w:val="000000"/>
          <w:sz w:val="28"/>
          <w:szCs w:val="28"/>
        </w:rPr>
        <w:t>выразительность.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Создание игровой мотивации. Игры и упражнения «Диктор», «Изобрази героя».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20: </w:t>
      </w:r>
      <w:r>
        <w:rPr>
          <w:rStyle w:val="c4"/>
          <w:color w:val="000000"/>
          <w:sz w:val="28"/>
          <w:szCs w:val="28"/>
        </w:rPr>
        <w:t>Волшебный сундучок.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Создание игровой ситуации.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Отгадывание загадок. Беседа. Игровые упражнения.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21:</w:t>
      </w:r>
      <w:r>
        <w:rPr>
          <w:rStyle w:val="c4"/>
          <w:color w:val="000000"/>
          <w:sz w:val="28"/>
          <w:szCs w:val="28"/>
        </w:rPr>
        <w:t xml:space="preserve"> Сценическая пласт</w:t>
      </w:r>
      <w:r>
        <w:rPr>
          <w:rStyle w:val="c4"/>
          <w:color w:val="000000"/>
          <w:sz w:val="28"/>
          <w:szCs w:val="28"/>
        </w:rPr>
        <w:t>ика.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</w:t>
      </w:r>
      <w:r>
        <w:rPr>
          <w:rStyle w:val="c4"/>
          <w:color w:val="000000"/>
          <w:sz w:val="28"/>
          <w:szCs w:val="28"/>
        </w:rPr>
        <w:t>: Развиваем умение передавать через движения тела характер животных.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Артикуляционная гимнастика; игра «Не ошибись»; игра «Если гости постучали»; пальчиковые игры «Бельчата»; этюд «Гадкий утенок».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/>
        <w:jc w:val="both"/>
        <w:rPr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22: </w:t>
      </w:r>
      <w:r>
        <w:rPr>
          <w:rStyle w:val="c4"/>
          <w:color w:val="000000"/>
          <w:sz w:val="28"/>
          <w:szCs w:val="28"/>
        </w:rPr>
        <w:t>Расслабление мышц.</w:t>
      </w:r>
      <w:r>
        <w:rPr>
          <w:rStyle w:val="c4"/>
          <w:color w:val="000000"/>
          <w:sz w:val="28"/>
          <w:szCs w:val="28"/>
        </w:rPr>
        <w:tab/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16"/>
          <w:bCs/>
          <w:color w:val="000000"/>
          <w:sz w:val="28"/>
          <w:szCs w:val="28"/>
        </w:rPr>
        <w:t>Развиваем умение владеть собственным телом; управлять собственными мышцами.</w:t>
      </w:r>
    </w:p>
    <w:p w:rsidR="00FA2809" w:rsidRDefault="00D059C8">
      <w:pPr>
        <w:pStyle w:val="c2"/>
        <w:shd w:val="clear" w:color="auto" w:fill="FFFFFF"/>
        <w:spacing w:before="0" w:beforeAutospacing="0" w:after="0"/>
        <w:jc w:val="both"/>
        <w:rPr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Артикуляционная гимнастика; этюд на расслабление мышц «Штанга»; игра «Волк и овцы»; скороговорки; пальчиковые игры.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23: </w:t>
      </w:r>
      <w:r>
        <w:rPr>
          <w:rStyle w:val="c4"/>
          <w:color w:val="000000"/>
          <w:sz w:val="28"/>
          <w:szCs w:val="28"/>
        </w:rPr>
        <w:t>Чувства, эмоции.</w:t>
      </w:r>
    </w:p>
    <w:p w:rsidR="00FA2809" w:rsidRDefault="00D059C8">
      <w:pPr>
        <w:pStyle w:val="c2"/>
        <w:shd w:val="clear" w:color="auto" w:fill="FFFFFF"/>
        <w:spacing w:before="0" w:beforeAutospacing="0" w:after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Теория</w:t>
      </w:r>
      <w:r>
        <w:rPr>
          <w:rStyle w:val="c4"/>
          <w:color w:val="000000"/>
          <w:sz w:val="28"/>
          <w:szCs w:val="28"/>
        </w:rPr>
        <w:t>: Знакомство</w:t>
      </w:r>
      <w:r>
        <w:rPr>
          <w:rStyle w:val="c4"/>
          <w:color w:val="000000"/>
          <w:sz w:val="28"/>
          <w:szCs w:val="28"/>
        </w:rPr>
        <w:t xml:space="preserve"> с миром чувств и эмоций;развиваем умение передавать чувства и эмоции, учимся овладевать ими.</w:t>
      </w:r>
    </w:p>
    <w:p w:rsidR="00FA2809" w:rsidRDefault="00D059C8">
      <w:pPr>
        <w:pStyle w:val="c2"/>
        <w:shd w:val="clear" w:color="auto" w:fill="FFFFFF"/>
        <w:spacing w:before="0" w:beforeAutospacing="0" w:after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Артикуляционная гимнастика; Упражнения на тренировку памяти; Игра «Заря»; этюд «Отряхнем руки»; пальчиковая гимнастика «Птички прилетели»; этюд «любимая</w:t>
      </w:r>
      <w:r>
        <w:rPr>
          <w:rStyle w:val="c4"/>
          <w:color w:val="000000"/>
          <w:sz w:val="28"/>
          <w:szCs w:val="28"/>
        </w:rPr>
        <w:t xml:space="preserve"> игрушка»; игра «Старый сом»; упражнения на развитие сенсорной моторики; игра «Кошка и скворушки»; игра «Почта»; этюд «Кривое зеркало».</w:t>
      </w:r>
    </w:p>
    <w:p w:rsidR="00FA2809" w:rsidRDefault="00D059C8">
      <w:pPr>
        <w:pStyle w:val="c2"/>
        <w:shd w:val="clear" w:color="auto" w:fill="FFFFFF"/>
        <w:spacing w:before="0" w:beforeAutospacing="0" w:after="0"/>
        <w:jc w:val="both"/>
        <w:rPr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24:  </w:t>
      </w:r>
      <w:r>
        <w:rPr>
          <w:rStyle w:val="c4"/>
          <w:color w:val="000000"/>
          <w:sz w:val="28"/>
          <w:szCs w:val="28"/>
        </w:rPr>
        <w:t>Знакомство с театром масок.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</w:t>
      </w:r>
      <w:r>
        <w:rPr>
          <w:rStyle w:val="c4"/>
          <w:color w:val="000000"/>
          <w:sz w:val="28"/>
          <w:szCs w:val="28"/>
        </w:rPr>
        <w:t>: Беседа о театре масок, показ.</w:t>
      </w:r>
    </w:p>
    <w:p w:rsidR="00FA2809" w:rsidRDefault="00D059C8">
      <w:pPr>
        <w:pStyle w:val="c2"/>
        <w:shd w:val="clear" w:color="auto" w:fill="FFFFFF"/>
        <w:spacing w:before="0" w:beforeAutospacing="0" w:after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 xml:space="preserve">Знакомые упражнения пальчиковой </w:t>
      </w:r>
      <w:r>
        <w:rPr>
          <w:rStyle w:val="c4"/>
          <w:color w:val="000000"/>
          <w:sz w:val="28"/>
          <w:szCs w:val="28"/>
        </w:rPr>
        <w:t>гимнастики и любимые игры детей. Инсценировка сказки «Курочка Ряба».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b/>
          <w:color w:val="000000"/>
          <w:sz w:val="28"/>
          <w:szCs w:val="28"/>
        </w:rPr>
      </w:pPr>
      <w:r>
        <w:rPr>
          <w:rStyle w:val="c4"/>
          <w:b/>
          <w:color w:val="000000"/>
          <w:sz w:val="28"/>
          <w:szCs w:val="28"/>
        </w:rPr>
        <w:t>Раздел № 3. «Мы с театром дружим!»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b/>
          <w:color w:val="000000"/>
          <w:sz w:val="28"/>
          <w:szCs w:val="28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25:</w:t>
      </w:r>
      <w:r>
        <w:rPr>
          <w:bCs/>
          <w:sz w:val="28"/>
          <w:szCs w:val="28"/>
        </w:rPr>
        <w:t xml:space="preserve"> Ритмопластика.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16"/>
          <w:b/>
          <w:bCs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 xml:space="preserve">Теория: </w:t>
      </w:r>
      <w:r>
        <w:rPr>
          <w:rStyle w:val="c16"/>
          <w:bCs/>
          <w:color w:val="000000"/>
          <w:sz w:val="28"/>
          <w:szCs w:val="28"/>
        </w:rPr>
        <w:t>знакомство с ритмопластикой.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</w:t>
      </w:r>
      <w:r>
        <w:rPr>
          <w:bCs/>
          <w:sz w:val="28"/>
          <w:szCs w:val="28"/>
        </w:rPr>
        <w:t xml:space="preserve"> Артикуляционная гимнастика; игры «Самолеты и бабочки»; «Снежная королева»; «Ритмический этюд»; «Заводная кукла».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Style w:val="c16"/>
          <w:bCs/>
          <w:sz w:val="28"/>
          <w:szCs w:val="28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26: </w:t>
      </w:r>
      <w:r>
        <w:rPr>
          <w:rStyle w:val="c4"/>
          <w:color w:val="000000"/>
          <w:sz w:val="28"/>
          <w:szCs w:val="28"/>
        </w:rPr>
        <w:t>Культура и техника речи.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Теория</w:t>
      </w:r>
      <w:r>
        <w:rPr>
          <w:rStyle w:val="c4"/>
          <w:color w:val="000000"/>
          <w:sz w:val="28"/>
          <w:szCs w:val="28"/>
        </w:rPr>
        <w:t xml:space="preserve">: Формируем правильное четкое произношение (дыхание, артикуляцию, дикцию); развиваем воображение; расширяем словарный запас. 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Артикуляционная гимнастика «Считай до пяти»; «Больной зуб»; «Укачиваем куклу»; «Игра со свечой»; «Самолет»; «Мяч эмоций»</w:t>
      </w:r>
      <w:r>
        <w:rPr>
          <w:rStyle w:val="c4"/>
          <w:color w:val="000000"/>
          <w:sz w:val="28"/>
          <w:szCs w:val="28"/>
        </w:rPr>
        <w:t>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27: </w:t>
      </w:r>
      <w:r>
        <w:rPr>
          <w:rStyle w:val="c4"/>
          <w:color w:val="000000"/>
          <w:sz w:val="28"/>
          <w:szCs w:val="28"/>
        </w:rPr>
        <w:t>«Кто сказал «мяу»?»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</w:t>
      </w:r>
      <w:r>
        <w:rPr>
          <w:rStyle w:val="c4"/>
          <w:color w:val="000000"/>
          <w:sz w:val="28"/>
          <w:szCs w:val="28"/>
        </w:rPr>
        <w:t>: Прочтение сказки, обсуждение характера персонажей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Артикуляционная гимнастика; скороговорки; пальчиковые игры; пластические этюды на раскрепощение и воображение детей.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 № 28: </w:t>
      </w:r>
      <w:r>
        <w:rPr>
          <w:rStyle w:val="c4"/>
          <w:color w:val="000000"/>
          <w:sz w:val="28"/>
          <w:szCs w:val="28"/>
        </w:rPr>
        <w:t>Инсценировка шуток-малюто</w:t>
      </w:r>
      <w:r>
        <w:rPr>
          <w:rStyle w:val="c4"/>
          <w:color w:val="000000"/>
          <w:sz w:val="28"/>
          <w:szCs w:val="28"/>
        </w:rPr>
        <w:t>к.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Работа над развитием речи, интонацией, логическим ударением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Артикуляционная гимнастика; Игра «Птицелов»; пальчиковые игры.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29: </w:t>
      </w:r>
      <w:r>
        <w:rPr>
          <w:rStyle w:val="c4"/>
          <w:color w:val="000000"/>
          <w:sz w:val="28"/>
          <w:szCs w:val="28"/>
        </w:rPr>
        <w:t>Подготовка к инсценировке сказок «Репка на новый лад», «Заяц-портной».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4"/>
          <w:color w:val="000000"/>
          <w:sz w:val="28"/>
          <w:szCs w:val="28"/>
        </w:rPr>
        <w:t xml:space="preserve"> </w:t>
      </w: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Предварительное чтен</w:t>
      </w:r>
      <w:r>
        <w:rPr>
          <w:rStyle w:val="c4"/>
          <w:color w:val="000000"/>
          <w:sz w:val="28"/>
          <w:szCs w:val="28"/>
        </w:rPr>
        <w:t>ие сказки, обсуждение, распределение ролей.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Пластические этюды, пальчиковые игры.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30: </w:t>
      </w:r>
      <w:r>
        <w:rPr>
          <w:rStyle w:val="c4"/>
          <w:color w:val="000000"/>
          <w:sz w:val="28"/>
          <w:szCs w:val="28"/>
        </w:rPr>
        <w:t>Подготовка к инсценировке сказок «Репка на новый лад», «Заяц-портной».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Повторение сказки, психологический портрет героев.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Пластические</w:t>
      </w:r>
      <w:r>
        <w:rPr>
          <w:rStyle w:val="c4"/>
          <w:color w:val="000000"/>
          <w:sz w:val="28"/>
          <w:szCs w:val="28"/>
        </w:rPr>
        <w:t xml:space="preserve"> этюды по сказке, чтение по ролям.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31: </w:t>
      </w:r>
      <w:r>
        <w:rPr>
          <w:rStyle w:val="c4"/>
          <w:color w:val="000000"/>
          <w:sz w:val="28"/>
          <w:szCs w:val="28"/>
        </w:rPr>
        <w:t>Подготовка к инсценировке сказок «Репка на новый лад», «Заяц-портной».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Развивать действия с воображаемыми предметами, умения действовать согласовано.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</w:t>
      </w:r>
      <w:r>
        <w:rPr>
          <w:rStyle w:val="c4"/>
          <w:color w:val="000000"/>
          <w:sz w:val="28"/>
          <w:szCs w:val="28"/>
        </w:rPr>
        <w:t xml:space="preserve"> Этюды на выразительность движений; этюды </w:t>
      </w:r>
      <w:r>
        <w:rPr>
          <w:rStyle w:val="c4"/>
          <w:color w:val="000000"/>
          <w:sz w:val="28"/>
          <w:szCs w:val="28"/>
        </w:rPr>
        <w:t>на выражение основных эмоций.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32: </w:t>
      </w:r>
      <w:r>
        <w:rPr>
          <w:rStyle w:val="c4"/>
          <w:color w:val="000000"/>
          <w:sz w:val="28"/>
          <w:szCs w:val="28"/>
        </w:rPr>
        <w:t>Подготовка к инсценировке сказок «Репка на новый лад», «Заяц-портной».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Развивать действия с воображаемыми предметами, умения действовать согласовано.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Разучивание ролей с детьми;</w:t>
      </w:r>
      <w:r>
        <w:rPr>
          <w:rFonts w:ascii="Calibri" w:hAnsi="Calibri" w:cs="Calibri"/>
          <w:color w:val="000000"/>
          <w:sz w:val="20"/>
          <w:szCs w:val="20"/>
        </w:rPr>
        <w:t xml:space="preserve"> </w:t>
      </w:r>
      <w:r>
        <w:rPr>
          <w:rStyle w:val="c4"/>
          <w:color w:val="000000"/>
          <w:sz w:val="28"/>
          <w:szCs w:val="28"/>
        </w:rPr>
        <w:t xml:space="preserve">изготовление </w:t>
      </w:r>
      <w:r>
        <w:rPr>
          <w:rStyle w:val="c4"/>
          <w:color w:val="000000"/>
          <w:sz w:val="28"/>
          <w:szCs w:val="28"/>
        </w:rPr>
        <w:t>костюмов и декораций.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33: </w:t>
      </w:r>
      <w:r>
        <w:rPr>
          <w:rStyle w:val="c4"/>
          <w:color w:val="000000"/>
          <w:sz w:val="28"/>
          <w:szCs w:val="28"/>
        </w:rPr>
        <w:t>Постановка сказок «Репка на новый лад», «Заяц-портной».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Развивать действия с воображаемыми предметами, умения действовать согласовано.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lastRenderedPageBreak/>
        <w:t>Практика: </w:t>
      </w:r>
      <w:r>
        <w:rPr>
          <w:rStyle w:val="c4"/>
          <w:color w:val="000000"/>
          <w:sz w:val="28"/>
          <w:szCs w:val="28"/>
        </w:rPr>
        <w:t>Разучивание ролей с детьми. Подготовка к итоговому мероприятию.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Тема</w:t>
      </w:r>
      <w:r>
        <w:rPr>
          <w:rStyle w:val="c16"/>
          <w:b/>
          <w:bCs/>
          <w:color w:val="000000"/>
          <w:sz w:val="28"/>
          <w:szCs w:val="28"/>
        </w:rPr>
        <w:t xml:space="preserve"> № 34: </w:t>
      </w:r>
      <w:r>
        <w:rPr>
          <w:rStyle w:val="c4"/>
          <w:color w:val="000000"/>
          <w:sz w:val="28"/>
          <w:szCs w:val="28"/>
        </w:rPr>
        <w:t>Постановка сказок «Репка на новый лад», «Заяц-портной».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>Закрепить с детьми все пройденные знания.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 </w:t>
      </w:r>
      <w:r>
        <w:rPr>
          <w:rStyle w:val="c4"/>
          <w:color w:val="000000"/>
          <w:sz w:val="28"/>
          <w:szCs w:val="28"/>
        </w:rPr>
        <w:t>Инсценировка сказок.</w:t>
      </w: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0"/>
          <w:szCs w:val="20"/>
        </w:rPr>
      </w:pP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Тема № 35-36: </w:t>
      </w:r>
      <w:r>
        <w:rPr>
          <w:rStyle w:val="c4"/>
          <w:color w:val="000000"/>
          <w:sz w:val="28"/>
          <w:szCs w:val="28"/>
        </w:rPr>
        <w:t>Аттестация.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Теория: </w:t>
      </w:r>
      <w:r>
        <w:rPr>
          <w:rStyle w:val="c4"/>
          <w:color w:val="000000"/>
          <w:sz w:val="28"/>
          <w:szCs w:val="28"/>
        </w:rPr>
        <w:t xml:space="preserve">Закрепить с детьми все пройденные знания. </w:t>
      </w:r>
    </w:p>
    <w:p w:rsidR="00FA2809" w:rsidRDefault="00D059C8">
      <w:pPr>
        <w:pStyle w:val="c2"/>
        <w:shd w:val="clear" w:color="auto" w:fill="FFFFFF"/>
        <w:spacing w:before="0" w:beforeAutospacing="0" w:after="0" w:afterAutospacing="0"/>
        <w:jc w:val="both"/>
        <w:rPr>
          <w:rStyle w:val="c4"/>
          <w:color w:val="000000"/>
          <w:sz w:val="28"/>
          <w:szCs w:val="28"/>
        </w:rPr>
      </w:pPr>
      <w:r>
        <w:rPr>
          <w:rStyle w:val="c16"/>
          <w:b/>
          <w:bCs/>
          <w:color w:val="000000"/>
          <w:sz w:val="28"/>
          <w:szCs w:val="28"/>
        </w:rPr>
        <w:t>Практика:</w:t>
      </w:r>
      <w:r>
        <w:t xml:space="preserve"> </w:t>
      </w:r>
      <w:r>
        <w:rPr>
          <w:rStyle w:val="c4"/>
          <w:color w:val="000000"/>
          <w:sz w:val="28"/>
          <w:szCs w:val="28"/>
        </w:rPr>
        <w:t>Диагностика развития тво</w:t>
      </w:r>
      <w:r>
        <w:rPr>
          <w:rStyle w:val="c4"/>
          <w:color w:val="000000"/>
          <w:sz w:val="28"/>
          <w:szCs w:val="28"/>
        </w:rPr>
        <w:t>рческих способностей обучающихся.</w:t>
      </w:r>
    </w:p>
    <w:p w:rsidR="00FA2809" w:rsidRDefault="00FA2809">
      <w:pPr>
        <w:pStyle w:val="Default"/>
        <w:jc w:val="both"/>
        <w:rPr>
          <w:b/>
          <w:bCs/>
          <w:i/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bCs/>
          <w:i/>
          <w:sz w:val="28"/>
          <w:szCs w:val="28"/>
        </w:rPr>
      </w:pPr>
      <w:r>
        <w:rPr>
          <w:b/>
          <w:bCs/>
          <w:i/>
          <w:sz w:val="28"/>
          <w:szCs w:val="28"/>
        </w:rPr>
        <w:t>1.5. Планируемые результаты программы</w:t>
      </w:r>
    </w:p>
    <w:p w:rsidR="00FA2809" w:rsidRDefault="00FA2809">
      <w:pPr>
        <w:pStyle w:val="Default"/>
        <w:jc w:val="both"/>
        <w:rPr>
          <w:b/>
          <w:bCs/>
          <w:i/>
          <w:sz w:val="28"/>
          <w:szCs w:val="28"/>
        </w:rPr>
      </w:pP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    К концу обучения обучающиеся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u w:val="single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будут знать:</w:t>
      </w:r>
    </w:p>
    <w:p w:rsidR="00FA2809" w:rsidRDefault="00D059C8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- историю театрального искусства, виды и жанры театрального искусства, театральные профессии;</w:t>
      </w:r>
    </w:p>
    <w:p w:rsidR="00FA2809" w:rsidRDefault="00D059C8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    - некоторые виды театров (кукольный, драматический, музыкальный, детский, театр зверей и др.), а также некоторые приемы и манипуляции и применять их в знакомых видах театров: верховых кукол, пальчиковом, марионеток и др.;</w:t>
      </w:r>
    </w:p>
    <w:p w:rsidR="00FA2809" w:rsidRDefault="00D059C8">
      <w:pPr>
        <w:shd w:val="clear" w:color="auto" w:fill="FFFFFF"/>
        <w:spacing w:before="30"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этику поведения в театре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обществе;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u w:val="single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будут уметь:</w:t>
      </w:r>
    </w:p>
    <w:p w:rsidR="00FA2809" w:rsidRDefault="00D059C8">
      <w:pPr>
        <w:shd w:val="clear" w:color="auto" w:fill="FFFFFF"/>
        <w:spacing w:before="30" w:after="30" w:line="240" w:lineRule="auto"/>
        <w:ind w:left="426" w:firstLine="294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управлять своим дыханием и голосом;</w:t>
      </w:r>
    </w:p>
    <w:p w:rsidR="00FA2809" w:rsidRDefault="00D059C8">
      <w:pPr>
        <w:shd w:val="clear" w:color="auto" w:fill="FFFFFF"/>
        <w:spacing w:before="30" w:after="30" w:line="240" w:lineRule="auto"/>
        <w:ind w:left="426" w:firstLine="294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формулировать и выражать свою мысль;</w:t>
      </w:r>
    </w:p>
    <w:p w:rsidR="00FA2809" w:rsidRDefault="00D059C8">
      <w:pPr>
        <w:shd w:val="clear" w:color="auto" w:fill="FFFFFF"/>
        <w:spacing w:before="30" w:after="30" w:line="240" w:lineRule="auto"/>
        <w:ind w:firstLine="294"/>
        <w:jc w:val="both"/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lang w:eastAsia="ru-RU"/>
        </w:rPr>
        <w:t xml:space="preserve">      - разыгрывать сценки по знакомым сказкам, стихотворениям, песням с использованием кукол знакомых видов театров, элементов костюмов, декораций;</w:t>
      </w:r>
    </w:p>
    <w:p w:rsidR="00FA2809" w:rsidRDefault="00D059C8">
      <w:pPr>
        <w:shd w:val="clear" w:color="auto" w:fill="FFFFFF"/>
        <w:spacing w:before="30" w:after="30" w:line="240" w:lineRule="auto"/>
        <w:ind w:firstLine="294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использовать полученные навыки в работе над образом в сценической постановке;</w:t>
      </w:r>
      <w:r>
        <w:t xml:space="preserve"> </w:t>
      </w:r>
    </w:p>
    <w:p w:rsidR="00FA2809" w:rsidRDefault="00D059C8">
      <w:pPr>
        <w:shd w:val="clear" w:color="auto" w:fill="FFFFFF"/>
        <w:spacing w:before="30" w:after="30" w:line="240" w:lineRule="auto"/>
        <w:ind w:firstLine="294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- чувствовать и понимать эмоциональное состояние героев, вступать в ролевое взаимодействие с другими персонажами;</w:t>
      </w:r>
    </w:p>
    <w:p w:rsidR="00FA2809" w:rsidRDefault="00D059C8">
      <w:pPr>
        <w:shd w:val="clear" w:color="auto" w:fill="FFFFFF"/>
        <w:spacing w:before="30" w:after="30" w:line="240" w:lineRule="auto"/>
        <w:ind w:left="426" w:firstLine="294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свободно общаться с партнером на сцене;</w:t>
      </w:r>
    </w:p>
    <w:p w:rsidR="00FA2809" w:rsidRDefault="00D059C8">
      <w:pPr>
        <w:shd w:val="clear" w:color="auto" w:fill="FFFFFF"/>
        <w:spacing w:before="30" w:after="30" w:line="240" w:lineRule="auto"/>
        <w:ind w:left="426" w:firstLine="294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взаимодейс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твовать со сверстниками и взрослыми.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У обучающихся 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u w:val="single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u w:val="single"/>
          <w:lang w:eastAsia="ru-RU"/>
        </w:rPr>
        <w:t>будут развиты:</w:t>
      </w:r>
    </w:p>
    <w:p w:rsidR="00FA2809" w:rsidRDefault="00D059C8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- внимание, воображение, память, образное мышление, эмоциональность;</w:t>
      </w:r>
    </w:p>
    <w:p w:rsidR="00FA2809" w:rsidRDefault="00D059C8">
      <w:pPr>
        <w:shd w:val="clear" w:color="auto" w:fill="FFFFFF"/>
        <w:spacing w:before="30" w:after="3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 художественный вкус;</w:t>
      </w:r>
    </w:p>
    <w:p w:rsidR="00FA2809" w:rsidRDefault="00D059C8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- речевые характеристики голоса;</w:t>
      </w:r>
    </w:p>
    <w:p w:rsidR="00FA2809" w:rsidRDefault="00D059C8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- познавательные интересы;</w:t>
      </w:r>
    </w:p>
    <w:p w:rsidR="00FA2809" w:rsidRDefault="00D059C8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- навыки актерского мастерства.</w:t>
      </w:r>
    </w:p>
    <w:p w:rsidR="00FA2809" w:rsidRDefault="00FA2809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A2809" w:rsidRDefault="00FA2809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A2809" w:rsidRDefault="00FA2809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A2809" w:rsidRDefault="00FA2809">
      <w:pPr>
        <w:shd w:val="clear" w:color="auto" w:fill="FFFFFF"/>
        <w:spacing w:before="30" w:after="30" w:line="240" w:lineRule="auto"/>
        <w:jc w:val="both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FA2809" w:rsidRDefault="00FA2809">
      <w:pPr>
        <w:pStyle w:val="c2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Рабочая программа разработана с учётом авторской программы «Театрализованная деятельность дошкольников» Губановой Н.Ф. по духовно-нравственному воспитанию дошкольников средствами театральной деятельности.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Театрал</w:t>
      </w:r>
      <w:r>
        <w:rPr>
          <w:sz w:val="28"/>
          <w:szCs w:val="28"/>
        </w:rPr>
        <w:t xml:space="preserve">изованная деятельность удивительный мир сказочного волшебства и перевоплощения, является важным фактором в </w:t>
      </w:r>
      <w:r>
        <w:rPr>
          <w:bCs/>
          <w:sz w:val="28"/>
          <w:szCs w:val="28"/>
        </w:rPr>
        <w:t>художественно-эстетическом развитии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ребенка, имеет активное влияние на развитие его эмоционально-волевой сферы.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Художественно-эстетическое воспитани</w:t>
      </w:r>
      <w:r>
        <w:rPr>
          <w:sz w:val="28"/>
          <w:szCs w:val="28"/>
        </w:rPr>
        <w:t>е занимает одно из ведущих мест в содержании воспитательного процесса дошкольного образовательного учреждения и является его приоритетным направлением. Для эстетического развития личности ребенка огромное значение имеет разнообразная художественная деятель</w:t>
      </w:r>
      <w:r>
        <w:rPr>
          <w:sz w:val="28"/>
          <w:szCs w:val="28"/>
        </w:rPr>
        <w:t>ность — изобразительная, музыкальная, художественно-речевая и др. Важной задачей эстетического воспитания является формирование у детей эстетических интересов, потребностей, эстетического вкуса, а также творческих способностей. Богатейшее поле для эстетиче</w:t>
      </w:r>
      <w:r>
        <w:rPr>
          <w:sz w:val="28"/>
          <w:szCs w:val="28"/>
        </w:rPr>
        <w:t xml:space="preserve">ского развития детей, а также развития их творческих способностей представляет театрализованная деятельность. В связи с этим, в ДОУ введены дополнительные занятия по театрализованной деятельности.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Преимущества развития детей средствами театрального искусс</w:t>
      </w:r>
      <w:r>
        <w:rPr>
          <w:sz w:val="28"/>
          <w:szCs w:val="28"/>
        </w:rPr>
        <w:t xml:space="preserve">тва заключены, прежде всего, в коллективной природе театра. В то же время театральное искусство глубоко индивидуально и в полной мере позволяет реализовать индивидуально–дифференцированный подход в воспитании дошкольников.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Важнейшим в детском творческом т</w:t>
      </w:r>
      <w:r>
        <w:rPr>
          <w:sz w:val="28"/>
          <w:szCs w:val="28"/>
        </w:rPr>
        <w:t>еатре является процесс репетиций, процесс творческого переживания и воплощения, а не конечный результат. Поскольку именно в процессе работы над образом происходит развитие личности ребенка, развиваются символическое мышление, двигательный, эмоциональный ко</w:t>
      </w:r>
      <w:r>
        <w:rPr>
          <w:sz w:val="28"/>
          <w:szCs w:val="28"/>
        </w:rPr>
        <w:t xml:space="preserve">нтроль. Происходит усвоение социальных норм поведения, формируются высшие произвольные психические функции.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развитие творческого воображения, на создание оригинального образа того или иного героя огромное воздействие оказывает музыка. То, что дети не могут выразить словами, они пытаются выразить с помощью жеста, мимики, пластики.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Каждому ребенку, выходящему </w:t>
      </w:r>
      <w:r>
        <w:rPr>
          <w:sz w:val="28"/>
          <w:szCs w:val="28"/>
        </w:rPr>
        <w:t>на сцену, приходится самостоятельно решать задачи реализации творческого образа, а небольшие этюды, направленные на создание такого образа - пластического, музыкального, речевого, становится важным этапом в развитии творческой личности ребенка, способствую</w:t>
      </w:r>
      <w:r>
        <w:rPr>
          <w:sz w:val="28"/>
          <w:szCs w:val="28"/>
        </w:rPr>
        <w:t xml:space="preserve">т его раскрепощению, развивают его фантазию и воображение.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Выразительность речи развивается в течение всего дошкольного возраста: от непроизвольной эмоциональной у малышей к интонационной </w:t>
      </w:r>
      <w:r>
        <w:rPr>
          <w:sz w:val="28"/>
          <w:szCs w:val="28"/>
        </w:rPr>
        <w:lastRenderedPageBreak/>
        <w:t xml:space="preserve">речевой у детей средней группы и к языковой выразительности речи у </w:t>
      </w:r>
      <w:r>
        <w:rPr>
          <w:sz w:val="28"/>
          <w:szCs w:val="28"/>
        </w:rPr>
        <w:t xml:space="preserve">детей старшего дошкольного возраста. 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Для развития выразительной стороны речи необходимо создание таких условий, которых каждый ребёнок мог бы проявить свои эмоции, чувства, желания и взгляды, причём не только в обычном разговоре, но и публично не стесняяс</w:t>
      </w:r>
      <w:r>
        <w:rPr>
          <w:sz w:val="28"/>
          <w:szCs w:val="28"/>
        </w:rPr>
        <w:t xml:space="preserve">ь присутствия посторонних слушателей. В этом огромную помощь могут оказать театрализованные игры. </w:t>
      </w:r>
    </w:p>
    <w:p w:rsidR="00FA2809" w:rsidRDefault="00FA2809">
      <w:pPr>
        <w:pStyle w:val="Default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Основные направления программы:</w:t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1. Основы театральной культуры. </w:t>
      </w:r>
      <w:r>
        <w:rPr>
          <w:sz w:val="28"/>
          <w:szCs w:val="28"/>
        </w:rPr>
        <w:t xml:space="preserve">Призвано обеспечить условия для овладения дошкольниками элементарными знаниями о театральном искусстве: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Что такое театр, театральное искусство;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Какие представления бывают в театре;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Кто такие актеры;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Какие превращения происходят на сцене;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• Как</w:t>
      </w:r>
      <w:r>
        <w:rPr>
          <w:sz w:val="28"/>
          <w:szCs w:val="28"/>
        </w:rPr>
        <w:t xml:space="preserve"> вести себя в театре.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2. Музыкально-творческая деятельность.</w:t>
      </w:r>
      <w:r>
        <w:rPr>
          <w:sz w:val="28"/>
          <w:szCs w:val="28"/>
        </w:rPr>
        <w:t xml:space="preserve"> Включает в себя комплексные ритмические, музыкальные, пластические игры и упражнения, призванные обеспечить развитие естественных психомоторных способностей дошкольников, обретение ими ощущения г</w:t>
      </w:r>
      <w:r>
        <w:rPr>
          <w:sz w:val="28"/>
          <w:szCs w:val="28"/>
        </w:rPr>
        <w:t xml:space="preserve">армонии своего тела с окружающим миром, развитие свободы и выразительности телодвижений.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Содержит: упражнения на развитие двигательных способностей, ловкости и подвижности; игры на развитие чувства ритма и координации движений, пластической выразительност</w:t>
      </w:r>
      <w:r>
        <w:rPr>
          <w:sz w:val="28"/>
          <w:szCs w:val="28"/>
        </w:rPr>
        <w:t>и и музыкальности; музыкально-пластические импровизации.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3.Театрально-игровая деятельность.</w:t>
      </w:r>
      <w:r>
        <w:rPr>
          <w:sz w:val="28"/>
          <w:szCs w:val="28"/>
        </w:rPr>
        <w:t xml:space="preserve"> Направлено на развитие игрового поведения детей, формирование умения общаться со сверстниками и взрослыми людьми в различных жизненных ситуациях.  Содержит: игры и</w:t>
      </w:r>
      <w:r>
        <w:rPr>
          <w:sz w:val="28"/>
          <w:szCs w:val="28"/>
        </w:rPr>
        <w:t xml:space="preserve"> упражнения, развивающие способность к перевоплощению; театрализованные игры на развитие воображения фантазии; инсценировки стихов, рассказов, сказок.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4. Художественно-речевая деятельность. </w:t>
      </w:r>
      <w:r>
        <w:rPr>
          <w:sz w:val="28"/>
          <w:szCs w:val="28"/>
        </w:rPr>
        <w:t>Объединяет игры и упражнения, направленные на совершенствование ре</w:t>
      </w:r>
      <w:r>
        <w:rPr>
          <w:sz w:val="28"/>
          <w:szCs w:val="28"/>
        </w:rPr>
        <w:t xml:space="preserve">чевого дыхания, формирование правильной артикуляции, интонационной выразительности и логики речи, сохранение русского языка.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Содержание: упражнения на развитие речевого дыхания, дикции, артикуляционная гимнастика; игры, позволяющие сформировать интонацион</w:t>
      </w:r>
      <w:r>
        <w:rPr>
          <w:sz w:val="28"/>
          <w:szCs w:val="28"/>
        </w:rPr>
        <w:t>ную выразительность речи (научиться пользоваться разными интонациями), расширить образный строй речи; игры и упражнения, направленные на совершенствование логики речи.</w:t>
      </w:r>
    </w:p>
    <w:p w:rsidR="00FA2809" w:rsidRDefault="00D059C8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5. Работа над спектаклем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>
        <w:rPr>
          <w:sz w:val="28"/>
          <w:szCs w:val="28"/>
        </w:rPr>
        <w:t>Базируется на сценариях и включает в себя темы «Знакомство с п</w:t>
      </w:r>
      <w:r>
        <w:rPr>
          <w:sz w:val="28"/>
          <w:szCs w:val="28"/>
        </w:rPr>
        <w:t xml:space="preserve">ьесой» (совместное чтение) и «От этюдов к спектаклю» (выбор пьесы или инсценировки и обсуждение ее с детьми; работа над отдельными эпизодами в форме этюдов с импровизированным текстом; поиски музыкально-пластического решения отдельных эпизодов, постановка </w:t>
      </w:r>
      <w:r>
        <w:rPr>
          <w:sz w:val="28"/>
          <w:szCs w:val="28"/>
        </w:rPr>
        <w:t xml:space="preserve">танцев; создание эскизов и декораций; репетиции отдельных картин и всей пьесы целиком; премьера спектакля; обсуждение его с детьми). К работе над спектаклем широко привлекаются родители (помощь в разучивании текста, подготовке декораций, костюмов). </w:t>
      </w:r>
    </w:p>
    <w:p w:rsidR="00FA2809" w:rsidRDefault="00D059C8">
      <w:pPr>
        <w:pStyle w:val="Default"/>
        <w:ind w:firstLine="709"/>
        <w:jc w:val="both"/>
        <w:rPr>
          <w:b/>
          <w:color w:val="000000" w:themeColor="text1"/>
          <w:sz w:val="28"/>
          <w:szCs w:val="28"/>
        </w:rPr>
      </w:pPr>
      <w:r>
        <w:rPr>
          <w:b/>
          <w:color w:val="000000" w:themeColor="text1"/>
          <w:sz w:val="28"/>
          <w:szCs w:val="28"/>
        </w:rPr>
        <w:t xml:space="preserve">Формы </w:t>
      </w:r>
      <w:r>
        <w:rPr>
          <w:b/>
          <w:color w:val="000000" w:themeColor="text1"/>
          <w:sz w:val="28"/>
          <w:szCs w:val="28"/>
        </w:rPr>
        <w:t xml:space="preserve">работы с детьми: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игра;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импровизация;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инсценировки и драматизация;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объяснение;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рассказ детей;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чтение воспитателя;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беседы;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просмотр видеофильмов;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разучивание произведений устного народного творчества;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обсуждение;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наблюдения;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словесные, настольные и подвижные игры; </w:t>
      </w:r>
    </w:p>
    <w:p w:rsidR="00FA2809" w:rsidRDefault="00D059C8">
      <w:pPr>
        <w:pStyle w:val="Default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• пантомимические этюды и упражнения. </w:t>
      </w:r>
    </w:p>
    <w:p w:rsidR="00FA2809" w:rsidRDefault="00FA2809">
      <w:pPr>
        <w:pStyle w:val="Default"/>
        <w:rPr>
          <w:b/>
          <w:i/>
          <w:sz w:val="28"/>
          <w:szCs w:val="28"/>
        </w:rPr>
      </w:pPr>
    </w:p>
    <w:p w:rsidR="00FA2809" w:rsidRDefault="00FA2809">
      <w:pPr>
        <w:pStyle w:val="Default"/>
        <w:rPr>
          <w:b/>
          <w:i/>
          <w:sz w:val="28"/>
          <w:szCs w:val="28"/>
        </w:rPr>
      </w:pP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Все занятия по театрализованной деятельности выстроены по одной схеме: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введение в тему, создание эмоционального настроения;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реализация творческого потенциала </w:t>
      </w:r>
      <w:r>
        <w:rPr>
          <w:sz w:val="28"/>
          <w:szCs w:val="28"/>
        </w:rPr>
        <w:t>воспитателем и ребенком;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-эмоциональное заключение, обеспечивающее успешность театрализованной деятельности.</w:t>
      </w:r>
    </w:p>
    <w:p w:rsidR="00FA2809" w:rsidRDefault="00D059C8">
      <w:pPr>
        <w:pStyle w:val="Default"/>
        <w:ind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Методы и приемы, используемые в работе: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выбор детьми роли по желанию;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назначение на главные роли наиболее робких детей;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распределение ролей п</w:t>
      </w:r>
      <w:r>
        <w:rPr>
          <w:sz w:val="28"/>
          <w:szCs w:val="28"/>
        </w:rPr>
        <w:t>о карточкам (дети берут из рук воспитателя любую карточку, на которой схематично изображен персонаж);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 проигрывание ролей в парах.</w:t>
      </w:r>
    </w:p>
    <w:p w:rsidR="00FA2809" w:rsidRDefault="00D059C8">
      <w:pPr>
        <w:pStyle w:val="Default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Формы подведения итогов: </w:t>
      </w:r>
    </w:p>
    <w:p w:rsidR="00FA2809" w:rsidRDefault="00D059C8">
      <w:pPr>
        <w:pStyle w:val="Default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Театрализованные представления; </w:t>
      </w:r>
    </w:p>
    <w:p w:rsidR="00FA2809" w:rsidRDefault="00D059C8">
      <w:pPr>
        <w:pStyle w:val="Default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Досуги; </w:t>
      </w:r>
    </w:p>
    <w:p w:rsidR="00FA2809" w:rsidRDefault="00D059C8">
      <w:pPr>
        <w:pStyle w:val="Default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Фотовыставки; </w:t>
      </w:r>
    </w:p>
    <w:p w:rsidR="00FA2809" w:rsidRDefault="00D059C8">
      <w:pPr>
        <w:pStyle w:val="Default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Выставки детских работ прикладного творче</w:t>
      </w:r>
      <w:r>
        <w:rPr>
          <w:sz w:val="28"/>
          <w:szCs w:val="28"/>
        </w:rPr>
        <w:t xml:space="preserve">ства, выполненных совместно с родителями. </w:t>
      </w:r>
    </w:p>
    <w:p w:rsidR="00FA2809" w:rsidRDefault="00FA2809">
      <w:pPr>
        <w:pStyle w:val="Default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2. Комплекс организационно-педагогических условий</w:t>
      </w:r>
    </w:p>
    <w:p w:rsidR="00FA2809" w:rsidRDefault="00FA2809">
      <w:pPr>
        <w:pStyle w:val="Default"/>
        <w:ind w:firstLine="708"/>
        <w:jc w:val="both"/>
        <w:rPr>
          <w:b/>
          <w:i/>
          <w:sz w:val="28"/>
          <w:szCs w:val="28"/>
        </w:rPr>
      </w:pPr>
    </w:p>
    <w:p w:rsidR="00FA2809" w:rsidRDefault="00D05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>2.1. Календарный учебный график</w:t>
      </w:r>
    </w:p>
    <w:p w:rsidR="00FA2809" w:rsidRDefault="00FA28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Годовой календарный учебный график Программы составлен с учетом годового календарного графика МДОУ «Новостепновский детский сад «Радуга» и учитывает в полном объеме возрастные, психофизические особенности обучающихся, отвечает требованиям охраны жизн</w:t>
      </w:r>
      <w:r>
        <w:rPr>
          <w:rFonts w:ascii="Times New Roman" w:hAnsi="Times New Roman" w:cs="Times New Roman"/>
          <w:sz w:val="28"/>
          <w:szCs w:val="28"/>
        </w:rPr>
        <w:t xml:space="preserve">и и здоровья и нормам СанПиНа. Программа рассчитана на 36 учебных часов, 36 недель, I полугодие – 16 недель, II полугодие – 20 недель. Начало занятий – 01 сентября 2025 года, окончание занятий по программе – 26 мая 2026 года. Учебные занятия проводятся по </w:t>
      </w:r>
      <w:r>
        <w:rPr>
          <w:rFonts w:ascii="Times New Roman" w:hAnsi="Times New Roman" w:cs="Times New Roman"/>
          <w:sz w:val="28"/>
          <w:szCs w:val="28"/>
        </w:rPr>
        <w:t>подгруппам со вторника по четверг согласно расписанию, утвержденному заведующим МДОУ «Новостепновский детский сад «Радуга», включая каникулярное время.</w:t>
      </w:r>
    </w:p>
    <w:p w:rsidR="00FA2809" w:rsidRDefault="00FA28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tbl>
      <w:tblPr>
        <w:tblW w:w="10915" w:type="dxa"/>
        <w:tblInd w:w="-1018" w:type="dxa"/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8"/>
        <w:gridCol w:w="1559"/>
        <w:gridCol w:w="1559"/>
        <w:gridCol w:w="1560"/>
        <w:gridCol w:w="1559"/>
        <w:gridCol w:w="1559"/>
        <w:gridCol w:w="1701"/>
      </w:tblGrid>
      <w:tr w:rsidR="00FA2809"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Дата начала обучения по программе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Дата окончания обучения по программе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Количество учебных часов в году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Количество учебных </w:t>
            </w:r>
          </w:p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недель в периоде обучения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Количество учебных дней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Количество учебных часов за день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Количество учебных часов за неделю</w:t>
            </w:r>
          </w:p>
        </w:tc>
      </w:tr>
      <w:tr w:rsidR="00FA2809"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01.09.2025г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26.05.2026г.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16" w:type="dxa"/>
              <w:bottom w:w="0" w:type="dxa"/>
              <w:right w:w="116" w:type="dxa"/>
            </w:tcMar>
          </w:tcPr>
          <w:p w:rsidR="00FA2809" w:rsidRDefault="00D059C8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</w:tbl>
    <w:p w:rsidR="00FA2809" w:rsidRDefault="00FA28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A2809" w:rsidRDefault="00FA2809">
      <w:pPr>
        <w:pStyle w:val="Default"/>
        <w:ind w:firstLine="708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2.2. Условия реализации программы</w:t>
      </w:r>
    </w:p>
    <w:p w:rsidR="00FA2809" w:rsidRDefault="00FA2809">
      <w:pPr>
        <w:pStyle w:val="Default"/>
        <w:ind w:firstLine="708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ind w:firstLine="70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2.2.1.</w:t>
      </w:r>
      <w:r>
        <w:t xml:space="preserve"> </w:t>
      </w:r>
      <w:r>
        <w:rPr>
          <w:b/>
          <w:i/>
          <w:sz w:val="28"/>
        </w:rPr>
        <w:t>Кадровое обеспечение</w:t>
      </w:r>
    </w:p>
    <w:p w:rsidR="00FA2809" w:rsidRDefault="00D059C8">
      <w:pPr>
        <w:pStyle w:val="Default"/>
        <w:ind w:firstLine="708"/>
        <w:jc w:val="both"/>
        <w:rPr>
          <w:sz w:val="28"/>
        </w:rPr>
      </w:pPr>
      <w:r>
        <w:rPr>
          <w:sz w:val="28"/>
        </w:rPr>
        <w:t xml:space="preserve">Педагог, </w:t>
      </w:r>
      <w:r>
        <w:rPr>
          <w:sz w:val="28"/>
        </w:rPr>
        <w:t>работающий по данной программе, должен иметь высшее профессиональное педагогическое образование, знать специфику дополнительного образования. Педагог должен владеть базовыми навыками работы с компьютерной техникой и программным обеспечением, базовыми навык</w:t>
      </w:r>
      <w:r>
        <w:rPr>
          <w:sz w:val="28"/>
        </w:rPr>
        <w:t>ами работы со средствами телекоммуникаций (системами навигаций в сети Интернет, навыками поиска в сети Интернет, электронной почтой и т.д.), иметь навыки и опыт обучения и самообучения с использованием цифровых образовательных ресурсов. Педагог дополнитель</w:t>
      </w:r>
      <w:r>
        <w:rPr>
          <w:sz w:val="28"/>
        </w:rPr>
        <w:t>ного образования должен обладать компетенциями в соответствии с требованиями профессионального стандарта «Педагог дополнительного образования детей и взрослых».</w:t>
      </w:r>
    </w:p>
    <w:p w:rsidR="00FA2809" w:rsidRDefault="00FA2809">
      <w:pPr>
        <w:pStyle w:val="Default"/>
        <w:ind w:firstLine="708"/>
        <w:jc w:val="both"/>
        <w:rPr>
          <w:b/>
          <w:i/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2.2.2. Материально-техническое обеспечение</w:t>
      </w:r>
    </w:p>
    <w:p w:rsidR="00FA2809" w:rsidRDefault="00FA2809">
      <w:pPr>
        <w:pStyle w:val="Default"/>
        <w:jc w:val="both"/>
        <w:rPr>
          <w:i/>
          <w:sz w:val="28"/>
          <w:szCs w:val="28"/>
        </w:rPr>
      </w:pP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Помещение для занятий – групповая комната.</w:t>
      </w:r>
      <w:r>
        <w:rPr>
          <w:sz w:val="28"/>
          <w:szCs w:val="28"/>
        </w:rPr>
        <w:t xml:space="preserve"> </w:t>
      </w:r>
    </w:p>
    <w:p w:rsidR="00FA2809" w:rsidRDefault="00FA2809">
      <w:pPr>
        <w:pStyle w:val="Default"/>
        <w:jc w:val="both"/>
        <w:rPr>
          <w:sz w:val="28"/>
          <w:szCs w:val="28"/>
        </w:rPr>
      </w:pPr>
    </w:p>
    <w:p w:rsidR="00FA2809" w:rsidRDefault="00D059C8">
      <w:pPr>
        <w:pStyle w:val="Default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Оборудование учебного помещения</w:t>
      </w:r>
    </w:p>
    <w:p w:rsidR="00FA2809" w:rsidRDefault="00FA2809">
      <w:pPr>
        <w:pStyle w:val="Default"/>
        <w:jc w:val="both"/>
        <w:rPr>
          <w:i/>
          <w:sz w:val="28"/>
          <w:szCs w:val="28"/>
        </w:rPr>
      </w:pP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Учебная мебель: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• столы – 6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стулья для обучающихся – 20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стол для педагога - 1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демонстрационный стол - 1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стул для педагога - 1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шкафы для хранения пособий - 2</w:t>
      </w:r>
    </w:p>
    <w:p w:rsidR="00FA2809" w:rsidRDefault="00FA2809">
      <w:pPr>
        <w:pStyle w:val="Default"/>
        <w:jc w:val="both"/>
        <w:rPr>
          <w:sz w:val="28"/>
          <w:szCs w:val="28"/>
          <w:highlight w:val="cyan"/>
        </w:rPr>
      </w:pP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i/>
          <w:sz w:val="28"/>
          <w:szCs w:val="28"/>
        </w:rPr>
        <w:t>Технические средства обучения: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ноутбук-1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</w:t>
      </w:r>
      <w:r>
        <w:rPr>
          <w:sz w:val="28"/>
          <w:szCs w:val="28"/>
        </w:rPr>
        <w:t>мультимедиа-проектор-1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экран – 1</w:t>
      </w:r>
    </w:p>
    <w:p w:rsidR="00FA2809" w:rsidRDefault="00FA2809">
      <w:pPr>
        <w:pStyle w:val="Default"/>
        <w:jc w:val="both"/>
        <w:rPr>
          <w:sz w:val="28"/>
          <w:szCs w:val="28"/>
        </w:rPr>
      </w:pPr>
    </w:p>
    <w:p w:rsidR="00FA2809" w:rsidRDefault="00D059C8">
      <w:pPr>
        <w:pStyle w:val="Default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i/>
          <w:sz w:val="28"/>
          <w:szCs w:val="28"/>
        </w:rPr>
        <w:t>Оборудование, необходимое для проведения занятий: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1.  Настольный театр игрушек.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2.  Настольный театр картинок.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3.  Стенд-книжка.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4.  Фланелеграф.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5.  Теневой театр.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6.  Пальчиковый театр.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7. Театр Би-ба-бо.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8. Театр Петрушки.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9. Детские костюмы для спектаклей.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10.  Взрослые костюмы для спектаклей.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11.  Элементы костюмов для детей и взрослых.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12.  Атрибуты для занятий и для спектаклей.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13. Ширма для кукольного театра.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14. Музыкальный центр, видеоаппарату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ра.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15. Декорации к спектаклям.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16. Методическая литература. </w:t>
      </w:r>
    </w:p>
    <w:p w:rsidR="00FA2809" w:rsidRDefault="00FA2809">
      <w:pPr>
        <w:pStyle w:val="Default"/>
        <w:jc w:val="both"/>
        <w:rPr>
          <w:i/>
          <w:sz w:val="28"/>
          <w:szCs w:val="28"/>
          <w:highlight w:val="cyan"/>
        </w:rPr>
      </w:pPr>
    </w:p>
    <w:p w:rsidR="00FA2809" w:rsidRDefault="00D059C8">
      <w:pPr>
        <w:pStyle w:val="Default"/>
        <w:ind w:firstLine="70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2.2.3. Методическое обеспечение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Проведение занятий в театральном кружке «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>Театральный сундучок</w:t>
      </w:r>
      <w:r>
        <w:rPr>
          <w:rFonts w:ascii="Times New Roman" w:hAnsi="Times New Roman" w:cs="Times New Roman"/>
          <w:color w:val="000000"/>
          <w:sz w:val="28"/>
          <w:szCs w:val="28"/>
        </w:rPr>
        <w:t>» направлено на раскрытие творческих способностей детей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процессе занятий театрального кружка реб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ята приобретают знания о театральном и музыкальном искусстве; учатся правильно и красиво говорить, читать стихотворные тексты, создавать сценарии различных сценок.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ходе репетиционной деятельности ребята получают навыки работы на сцене, познают культуру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выступления, поведения на сцене, в ходе выступлений учатся импровизации.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ходе индивидуальных занятий в малых группах ребята получают навыки работы над художественным образом, учатся улавливать особенности той или иной роли. Учатся искусству перевоплощен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ия с помощью участия в создании элементов декораций и костюмов.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В ходе общения и целенаправленной совместной деятельности ребята получают и развивают в себе навыки делового и неформального общения, как в малых группах, так и в коллективе в целом, получают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опыт общения в разных социальных ролях, опыт публичных выступлений перед различной аудиторией.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Воспитательная и творческая работа через работу в малых группах, через творчество и сотворчество воздействует на личность, способствует ее становлению и развит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ию.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Для качественного усвоения материала используются следующие методы обучения: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игра;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метод игровой импровизации (служащий мостом между играми ребенка в быту и искусством актера);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инсценировки и драматизация;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объяснение;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чтение взрослого;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показ;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личный пример;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беседы;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просмотр видеофильмов, презентаций;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разучивание произведений устного народного творчества;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обсуждение;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наблюдения. </w:t>
      </w:r>
    </w:p>
    <w:p w:rsidR="00FA2809" w:rsidRDefault="00FA280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FA2809" w:rsidRDefault="00D059C8">
      <w:pPr>
        <w:pStyle w:val="Default"/>
        <w:jc w:val="both"/>
        <w:rPr>
          <w:sz w:val="28"/>
        </w:rPr>
      </w:pPr>
      <w:r>
        <w:rPr>
          <w:b/>
          <w:sz w:val="28"/>
        </w:rPr>
        <w:t xml:space="preserve">       Педагогические технологии:</w:t>
      </w:r>
      <w:r>
        <w:rPr>
          <w:sz w:val="28"/>
        </w:rPr>
        <w:t xml:space="preserve"> групповые технологии, технология коллективной творческо</w:t>
      </w:r>
      <w:r>
        <w:rPr>
          <w:sz w:val="28"/>
        </w:rPr>
        <w:t xml:space="preserve">й деятельности, коммуникативная, дифференцированного обучения, проблемного обучения, игровой деятельности. </w:t>
      </w:r>
    </w:p>
    <w:p w:rsidR="00FA2809" w:rsidRDefault="00D059C8">
      <w:pPr>
        <w:pStyle w:val="Default"/>
        <w:rPr>
          <w:b/>
          <w:sz w:val="28"/>
        </w:rPr>
      </w:pPr>
      <w:r>
        <w:rPr>
          <w:b/>
          <w:sz w:val="28"/>
        </w:rPr>
        <w:t xml:space="preserve"> </w:t>
      </w:r>
    </w:p>
    <w:p w:rsidR="00FA2809" w:rsidRDefault="00D059C8">
      <w:pPr>
        <w:pStyle w:val="Default"/>
        <w:rPr>
          <w:b/>
          <w:sz w:val="28"/>
        </w:rPr>
      </w:pPr>
      <w:r>
        <w:rPr>
          <w:b/>
          <w:sz w:val="28"/>
        </w:rPr>
        <w:t xml:space="preserve">      Здоровьесберегающие технологии:</w:t>
      </w:r>
    </w:p>
    <w:p w:rsidR="00FA2809" w:rsidRDefault="00D059C8">
      <w:pPr>
        <w:pStyle w:val="Default"/>
        <w:rPr>
          <w:b/>
          <w:sz w:val="28"/>
        </w:rPr>
      </w:pPr>
      <w:r>
        <w:rPr>
          <w:b/>
          <w:sz w:val="28"/>
        </w:rPr>
        <w:t xml:space="preserve"> </w:t>
      </w:r>
    </w:p>
    <w:p w:rsidR="00FA2809" w:rsidRDefault="00D059C8">
      <w:pPr>
        <w:pStyle w:val="Default"/>
        <w:rPr>
          <w:sz w:val="28"/>
        </w:rPr>
      </w:pPr>
      <w:r>
        <w:rPr>
          <w:sz w:val="28"/>
        </w:rPr>
        <w:t xml:space="preserve">- дыхательная гимнастика; </w:t>
      </w:r>
    </w:p>
    <w:p w:rsidR="00FA2809" w:rsidRDefault="00D059C8">
      <w:pPr>
        <w:pStyle w:val="Default"/>
        <w:rPr>
          <w:sz w:val="28"/>
        </w:rPr>
      </w:pPr>
      <w:r>
        <w:rPr>
          <w:sz w:val="28"/>
        </w:rPr>
        <w:t>- артикуляционная гимнастика;</w:t>
      </w:r>
    </w:p>
    <w:p w:rsidR="00FA2809" w:rsidRDefault="00D059C8">
      <w:pPr>
        <w:pStyle w:val="Default"/>
        <w:rPr>
          <w:sz w:val="28"/>
        </w:rPr>
      </w:pPr>
      <w:r>
        <w:rPr>
          <w:sz w:val="28"/>
        </w:rPr>
        <w:t>- пальчиковые игры со словами;</w:t>
      </w:r>
    </w:p>
    <w:p w:rsidR="00FA2809" w:rsidRDefault="00D059C8">
      <w:pPr>
        <w:pStyle w:val="Default"/>
        <w:rPr>
          <w:sz w:val="28"/>
        </w:rPr>
      </w:pPr>
      <w:r>
        <w:rPr>
          <w:sz w:val="28"/>
        </w:rPr>
        <w:t>- гимнастика для г</w:t>
      </w:r>
      <w:r>
        <w:rPr>
          <w:sz w:val="28"/>
        </w:rPr>
        <w:t xml:space="preserve">лаз; </w:t>
      </w:r>
    </w:p>
    <w:p w:rsidR="00FA2809" w:rsidRDefault="00D059C8">
      <w:pPr>
        <w:pStyle w:val="Default"/>
        <w:rPr>
          <w:sz w:val="28"/>
        </w:rPr>
      </w:pPr>
      <w:r>
        <w:rPr>
          <w:sz w:val="28"/>
        </w:rPr>
        <w:t>- физкультминутка, динамические паузы.</w:t>
      </w:r>
    </w:p>
    <w:p w:rsidR="00FA2809" w:rsidRDefault="00FA2809">
      <w:pPr>
        <w:pStyle w:val="Default"/>
        <w:jc w:val="both"/>
        <w:rPr>
          <w:sz w:val="28"/>
        </w:rPr>
      </w:pPr>
    </w:p>
    <w:p w:rsidR="00FA2809" w:rsidRDefault="00FA2809">
      <w:pPr>
        <w:pStyle w:val="Default"/>
        <w:jc w:val="both"/>
        <w:rPr>
          <w:sz w:val="28"/>
        </w:rPr>
      </w:pPr>
    </w:p>
    <w:p w:rsidR="00FA2809" w:rsidRDefault="00D059C8">
      <w:pPr>
        <w:pStyle w:val="Default"/>
        <w:jc w:val="both"/>
        <w:rPr>
          <w:sz w:val="28"/>
        </w:rPr>
      </w:pPr>
      <w:r>
        <w:rPr>
          <w:b/>
          <w:sz w:val="28"/>
        </w:rPr>
        <w:t xml:space="preserve">        Алгоритм учебного занятия:</w:t>
      </w:r>
      <w:r>
        <w:rPr>
          <w:sz w:val="28"/>
        </w:rPr>
        <w:t xml:space="preserve">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 xml:space="preserve">- подготовка группового помещения к проведению занятия (проветривание помещения группы, подготовка необходимого инвентаря);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- организационный момент (приветствие детей, нас</w:t>
      </w:r>
      <w:r>
        <w:rPr>
          <w:sz w:val="28"/>
        </w:rPr>
        <w:t xml:space="preserve">траивание обучающихся на совместную работу, актуализация опорных знаний);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 xml:space="preserve">- артикуляционная гимнастика;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lastRenderedPageBreak/>
        <w:t xml:space="preserve">- теоретическая часть (объявление темы занятия, цели и задач, объяснение теоретического материала);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 xml:space="preserve">- физкультминутка;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 xml:space="preserve">- практическая часть – закрепление изученного материала (выполнение упражнений и заданий по теме, игры);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- окончание занятия (рефлексия, подведение итогов занятия).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Методическое обеспечение программы включает в себя: методическую литературу и методические разработки для обеспечения образовательного и воспитательного процесса (календарно-тематическое планирование, планы-конспекты занятий, годовой план воспит</w:t>
      </w:r>
      <w:r>
        <w:rPr>
          <w:sz w:val="28"/>
          <w:szCs w:val="28"/>
        </w:rPr>
        <w:t>ательной работы, сценарии воспитательных мероприятий, дидактический материал и т.д.), является приложением к программе, а также является образцом для разработки учебно-воспитательного комплекса. Оригиналы хранятся у педагога дополнительного образования и и</w:t>
      </w:r>
      <w:r>
        <w:rPr>
          <w:sz w:val="28"/>
          <w:szCs w:val="28"/>
        </w:rPr>
        <w:t>спользуются в образовательном процессе.</w:t>
      </w:r>
    </w:p>
    <w:p w:rsidR="00FA2809" w:rsidRDefault="00FA2809">
      <w:pPr>
        <w:pStyle w:val="Default"/>
        <w:jc w:val="both"/>
        <w:rPr>
          <w:sz w:val="28"/>
          <w:szCs w:val="28"/>
        </w:rPr>
      </w:pPr>
    </w:p>
    <w:p w:rsidR="00FA2809" w:rsidRDefault="00D059C8">
      <w:pPr>
        <w:pStyle w:val="Default"/>
        <w:jc w:val="both"/>
        <w:rPr>
          <w:b/>
          <w:sz w:val="28"/>
          <w:szCs w:val="28"/>
        </w:rPr>
      </w:pPr>
      <w:r>
        <w:rPr>
          <w:b/>
          <w:bCs/>
          <w:i/>
          <w:sz w:val="28"/>
          <w:szCs w:val="28"/>
        </w:rPr>
        <w:t xml:space="preserve">2.2.4. </w:t>
      </w:r>
      <w:r>
        <w:rPr>
          <w:b/>
          <w:i/>
          <w:sz w:val="28"/>
          <w:szCs w:val="28"/>
        </w:rPr>
        <w:t>Информационное обеспечение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Во время занятий и информационно-просветительских мероприятий используются обучающие видеофильмы и видеоролики, мастер-классы; дидактические материалы: иллюстрации, учебные по</w:t>
      </w:r>
      <w:r>
        <w:rPr>
          <w:sz w:val="28"/>
          <w:szCs w:val="28"/>
        </w:rPr>
        <w:t xml:space="preserve">собия; интернет-ресурсы. </w:t>
      </w:r>
    </w:p>
    <w:p w:rsidR="00FA2809" w:rsidRDefault="00D059C8">
      <w:pPr>
        <w:pStyle w:val="Default"/>
        <w:jc w:val="both"/>
        <w:rPr>
          <w:sz w:val="28"/>
          <w:szCs w:val="28"/>
          <w:highlight w:val="cyan"/>
        </w:rPr>
      </w:pPr>
      <w:r>
        <w:rPr>
          <w:b/>
          <w:sz w:val="28"/>
          <w:szCs w:val="28"/>
        </w:rPr>
        <w:t xml:space="preserve">          </w:t>
      </w:r>
      <w:r>
        <w:rPr>
          <w:sz w:val="28"/>
          <w:szCs w:val="28"/>
        </w:rPr>
        <w:t>Информационное обеспечение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1. Информационно-коммуникационные педагогические платформы: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«Сферум» </w:t>
      </w:r>
      <w:hyperlink r:id="rId10" w:history="1">
        <w:r>
          <w:rPr>
            <w:rStyle w:val="a3"/>
            <w:sz w:val="28"/>
            <w:szCs w:val="28"/>
          </w:rPr>
          <w:t>https://sferum.ru/?p=start</w:t>
        </w:r>
      </w:hyperlink>
      <w:r>
        <w:rPr>
          <w:sz w:val="28"/>
          <w:szCs w:val="28"/>
        </w:rPr>
        <w:t xml:space="preserve"> (Дата обращения 01.08.2023 г.)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Навигатор </w:t>
      </w:r>
      <w:r>
        <w:rPr>
          <w:sz w:val="28"/>
          <w:szCs w:val="28"/>
        </w:rPr>
        <w:t xml:space="preserve">дополнительного образования Республики Крым </w:t>
      </w:r>
      <w:hyperlink r:id="rId11" w:history="1">
        <w:r>
          <w:rPr>
            <w:rStyle w:val="a3"/>
            <w:sz w:val="28"/>
            <w:szCs w:val="28"/>
          </w:rPr>
          <w:t>https://xn--82-kmc.xn--80aafey1amqq.xn--d1acj3b/</w:t>
        </w:r>
      </w:hyperlink>
      <w:r>
        <w:rPr>
          <w:sz w:val="28"/>
          <w:szCs w:val="28"/>
        </w:rPr>
        <w:t xml:space="preserve"> (Дата обращения: 01.08.2023 г.)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3. Образовательный портал</w:t>
      </w:r>
    </w:p>
    <w:p w:rsidR="00FA2809" w:rsidRDefault="00D059C8">
      <w:pPr>
        <w:pStyle w:val="Defaul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Инфоурок </w:t>
      </w:r>
      <w:hyperlink r:id="rId12" w:history="1">
        <w:r>
          <w:rPr>
            <w:rStyle w:val="a3"/>
            <w:sz w:val="28"/>
            <w:szCs w:val="28"/>
          </w:rPr>
          <w:t>https://infourok.ru/</w:t>
        </w:r>
      </w:hyperlink>
      <w:r>
        <w:rPr>
          <w:sz w:val="28"/>
          <w:szCs w:val="28"/>
        </w:rPr>
        <w:t xml:space="preserve"> (Дата обращения: 01.09.2023 г.)</w:t>
      </w:r>
    </w:p>
    <w:p w:rsidR="00FA2809" w:rsidRDefault="00FA2809">
      <w:pPr>
        <w:pStyle w:val="Default"/>
        <w:jc w:val="both"/>
        <w:rPr>
          <w:sz w:val="28"/>
          <w:szCs w:val="28"/>
        </w:rPr>
      </w:pPr>
    </w:p>
    <w:p w:rsidR="00FA2809" w:rsidRDefault="00D059C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2.3. Формы аттестации/контроля</w:t>
      </w:r>
    </w:p>
    <w:p w:rsidR="00FA2809" w:rsidRDefault="00D059C8">
      <w:pPr>
        <w:spacing w:after="0"/>
        <w:ind w:firstLine="709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Формы отслеживания и фиксации образовательных результатов</w:t>
      </w:r>
    </w:p>
    <w:p w:rsidR="00FA2809" w:rsidRDefault="00D059C8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освоения учебной программы применяются следующие формы отслеживания образовательных результатов:</w:t>
      </w:r>
    </w:p>
    <w:p w:rsidR="00FA2809" w:rsidRDefault="00D059C8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собеседование;</w:t>
      </w:r>
    </w:p>
    <w:p w:rsidR="00FA2809" w:rsidRDefault="00D059C8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устный опрос;</w:t>
      </w:r>
    </w:p>
    <w:p w:rsidR="00FA2809" w:rsidRDefault="00D059C8">
      <w:pPr>
        <w:tabs>
          <w:tab w:val="left" w:pos="2760"/>
        </w:tabs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участие в мероприятиях.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i/>
          <w:sz w:val="28"/>
          <w:szCs w:val="28"/>
        </w:rPr>
        <w:t>Формы предъявления и демонстрации образовательных результатов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Для предъявления и демонстрации образовательных результатов по программе используются:</w:t>
      </w:r>
    </w:p>
    <w:p w:rsidR="00FA2809" w:rsidRDefault="00D059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диагностические </w:t>
      </w:r>
      <w:r>
        <w:rPr>
          <w:rFonts w:ascii="Times New Roman" w:hAnsi="Times New Roman" w:cs="Times New Roman"/>
          <w:sz w:val="28"/>
          <w:szCs w:val="28"/>
        </w:rPr>
        <w:t xml:space="preserve">материалы, которые позволяют определить количество обучающихся (чел./%), полностью освоивших дополнительную образовательную программу, освоивших программу в необходимой степени, </w:t>
      </w:r>
      <w:r>
        <w:rPr>
          <w:rFonts w:ascii="Times New Roman" w:hAnsi="Times New Roman" w:cs="Times New Roman"/>
          <w:sz w:val="28"/>
          <w:szCs w:val="28"/>
        </w:rPr>
        <w:lastRenderedPageBreak/>
        <w:t>не освоивших программу; определить уровень усвоения программы (высокий, средни</w:t>
      </w:r>
      <w:r>
        <w:rPr>
          <w:rFonts w:ascii="Times New Roman" w:hAnsi="Times New Roman" w:cs="Times New Roman"/>
          <w:sz w:val="28"/>
          <w:szCs w:val="28"/>
        </w:rPr>
        <w:t>й, низкий);</w:t>
      </w:r>
    </w:p>
    <w:p w:rsidR="00FA2809" w:rsidRDefault="00D059C8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аналитическая справка по результатам мониторинга образовательного уровня обучающихся;</w:t>
      </w:r>
    </w:p>
    <w:p w:rsidR="00FA2809" w:rsidRDefault="00D059C8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участие в показе спектаклей, концертов, театрализованных представлений.</w:t>
      </w:r>
    </w:p>
    <w:p w:rsidR="00FA2809" w:rsidRDefault="00FA2809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FA2809" w:rsidRDefault="00D059C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2.4. Список литературы</w:t>
      </w:r>
    </w:p>
    <w:p w:rsidR="00FA2809" w:rsidRDefault="00D059C8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Список литературы для педагога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1. Азбука общения: развитие</w:t>
      </w:r>
      <w:r>
        <w:rPr>
          <w:sz w:val="28"/>
          <w:szCs w:val="28"/>
        </w:rPr>
        <w:t xml:space="preserve"> личности ребенка, навыков общения со взрослыми и сверстниками. – СПб., 1998.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2. Алябьева Е.А. «Тематические дни и недели в детском саду».М.:2012 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3. Алянский Ю. «Азбука театра» М.:1998 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Выготский Л.С. Воображение и творчество в детском возрасте. – </w:t>
      </w:r>
      <w:r>
        <w:rPr>
          <w:sz w:val="28"/>
          <w:szCs w:val="28"/>
        </w:rPr>
        <w:t>М., 1991.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5. Кыласова</w:t>
      </w:r>
      <w:r>
        <w:t xml:space="preserve"> </w:t>
      </w:r>
      <w:r>
        <w:rPr>
          <w:sz w:val="28"/>
          <w:szCs w:val="28"/>
        </w:rPr>
        <w:t>Л.Е.  «Родительские собрания». Волгоград: 2010 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6. Лазаренко</w:t>
      </w:r>
      <w:r>
        <w:t xml:space="preserve"> </w:t>
      </w:r>
      <w:r>
        <w:rPr>
          <w:sz w:val="28"/>
          <w:szCs w:val="28"/>
        </w:rPr>
        <w:t>О.И.  «Артикуляционно - пальчиковая гимнастика». Комплекс упражнений. М.:2012г.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7. Лаптева</w:t>
      </w:r>
      <w:r>
        <w:t xml:space="preserve"> </w:t>
      </w:r>
      <w:r>
        <w:rPr>
          <w:sz w:val="28"/>
          <w:szCs w:val="28"/>
        </w:rPr>
        <w:t xml:space="preserve">Г.В.  «Игры для развития эмоций и творческих способностей». Театральные занятия </w:t>
      </w:r>
      <w:r>
        <w:rPr>
          <w:sz w:val="28"/>
          <w:szCs w:val="28"/>
        </w:rPr>
        <w:t xml:space="preserve">для детей 5-9 лет». С.-П.:2011 г.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8. Лаптева Е.В. «1000 русских скороговорок для развития речи» М.:2012 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9. Маханева М.Д. «Театрализованные занятия в детском саду: Пособие для работников дошкольных учреждений». – М.: ТЦ Сфера, 2003 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 Мигунова Е.В.  </w:t>
      </w:r>
      <w:r>
        <w:rPr>
          <w:sz w:val="28"/>
          <w:szCs w:val="28"/>
        </w:rPr>
        <w:t>«Театральная педагогика в детском саду». Методические рекомендации. М.: ТЦ Сфера, 2009 – 128 с. (Библиотека журнала «Воспитатель ДОУ»).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11. Петрова Т.И., Петрова Е.С., Сергеева Е.Л. «Театрализованные игры в детском саду: разработка занятий для всех возраст</w:t>
      </w:r>
      <w:r>
        <w:rPr>
          <w:sz w:val="28"/>
          <w:szCs w:val="28"/>
        </w:rPr>
        <w:t>ных групп с методическими рекомендациями». – М: Школьная пресса.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12. Понсов А. Д. «Конструкции и технология изготовления театральных декораций». – М., 1988.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13. Распопов</w:t>
      </w:r>
      <w: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А.Г.  «Какие бывают театры?» Изд-во: Школьная пресса 2011 г.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14. Сорокина Н. Ф. </w:t>
      </w:r>
      <w:r>
        <w:rPr>
          <w:rFonts w:ascii="Times New Roman" w:hAnsi="Times New Roman" w:cs="Times New Roman"/>
          <w:color w:val="000000"/>
          <w:sz w:val="28"/>
          <w:szCs w:val="28"/>
        </w:rPr>
        <w:t>«Играем в кукольный театр». М.: АРКТИ, 2002г.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15. Сухин И.Г. «800 загадок, 100 кроссвордов».-</w:t>
      </w:r>
      <w: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Москва: Новая шк., 1997г.,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174 с. 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16. Улашенко Н.Б. «Организация театральной деятельности. Старшая группа». Издательско-торговый дом г. Волгоград 2009 г.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17. Чи</w:t>
      </w:r>
      <w:r>
        <w:rPr>
          <w:rFonts w:ascii="Times New Roman" w:hAnsi="Times New Roman" w:cs="Times New Roman"/>
          <w:color w:val="000000"/>
          <w:sz w:val="28"/>
          <w:szCs w:val="28"/>
        </w:rPr>
        <w:t>стякова М.И. «Психогимнастика» под редакцией М.И.Буянова М. «Просвещение»: 1995г.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18. Чусовская А.Н. «Сценарии театрализованных представлений и развлечений».- Издательство: АРКТИ, 2014 г, 74 с.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19. Шалаева Г.П. «Большая книга правил поведения» М.:2005 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20. Щеткин А.В. «Театральная деятельность в детском саду. Для занятий с детьми 5-6 лет» под редакцией О.Ф.Горбуновой. – М.: Мозаика - Синтез. 2008.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21. Ярыгина О.Г.  «Мастерская сказок. Сценарии для утренников и развлечений в детском саду» М.: АРКТИ, 2010 </w:t>
      </w:r>
      <w:r>
        <w:rPr>
          <w:sz w:val="28"/>
          <w:szCs w:val="28"/>
        </w:rPr>
        <w:t>г., 104 с.</w:t>
      </w:r>
    </w:p>
    <w:p w:rsidR="00FA2809" w:rsidRDefault="00FA2809">
      <w:pPr>
        <w:pStyle w:val="Default"/>
        <w:jc w:val="both"/>
        <w:rPr>
          <w:i/>
          <w:sz w:val="28"/>
          <w:szCs w:val="28"/>
        </w:rPr>
      </w:pPr>
    </w:p>
    <w:p w:rsidR="00FA2809" w:rsidRDefault="00D059C8">
      <w:pPr>
        <w:pStyle w:val="Default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Список литературы для родителей</w:t>
      </w:r>
    </w:p>
    <w:p w:rsidR="00FA2809" w:rsidRDefault="00FA2809">
      <w:pPr>
        <w:pStyle w:val="Default"/>
        <w:jc w:val="both"/>
        <w:rPr>
          <w:i/>
          <w:sz w:val="28"/>
          <w:szCs w:val="28"/>
        </w:rPr>
      </w:pP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Калинина Г. «Давайте устроим театр! Домашний театр как средство воспитания». – М.: Лепта-Книга, 2007.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2. Рахно М.О. «Домашний кукольный театр». -  Ростов н/Д.: Феникс, 2008.</w:t>
      </w:r>
    </w:p>
    <w:p w:rsidR="00FA2809" w:rsidRDefault="00FA2809">
      <w:pPr>
        <w:pStyle w:val="Default"/>
        <w:jc w:val="both"/>
        <w:rPr>
          <w:i/>
          <w:sz w:val="28"/>
          <w:szCs w:val="28"/>
        </w:rPr>
      </w:pPr>
    </w:p>
    <w:p w:rsidR="00FA2809" w:rsidRDefault="00D059C8">
      <w:pPr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Список литературы для обучающихся</w:t>
      </w:r>
    </w:p>
    <w:p w:rsidR="00FA2809" w:rsidRDefault="00D059C8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 Артемова Л. В. «Театрализованные игры дошкольников» / Л.В. Артемова. - М.: Просвещение, 1991. – 127с.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t>2. Барто А.Л. «Стихи детям». ООО Издательство «Эксмо», 2010 г.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t>3. Все лучшие сказки русских писателей. ООО «Издательство АСТ», 2016 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Лыкова И.А. </w:t>
      </w:r>
      <w:r>
        <w:rPr>
          <w:sz w:val="28"/>
          <w:szCs w:val="28"/>
        </w:rPr>
        <w:t>«Театр на пальчиках» М. 2012 г.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5. Лыкова И.А., Шипунова В.А. «Теневой театр вчера и сегодня, или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Как приручить тень?» М.: ИД «Цветной мир», 2012. - 96 с.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t>6. Фрид М.Е. «1000 и одна загадка».- М.: Пилигрим, 1997 г.</w:t>
      </w:r>
    </w:p>
    <w:p w:rsidR="00FA2809" w:rsidRDefault="00FA2809">
      <w:pPr>
        <w:pStyle w:val="Default"/>
        <w:jc w:val="both"/>
        <w:rPr>
          <w:sz w:val="28"/>
          <w:szCs w:val="28"/>
        </w:rPr>
      </w:pPr>
    </w:p>
    <w:p w:rsidR="00FA2809" w:rsidRDefault="00FA2809">
      <w:pPr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FA2809" w:rsidRDefault="00FA2809">
      <w:pPr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FA2809" w:rsidRDefault="00FA2809">
      <w:pPr>
        <w:rPr>
          <w:rFonts w:ascii="Times New Roman" w:hAnsi="Times New Roman" w:cs="Times New Roman"/>
          <w:b/>
          <w:bCs/>
          <w:sz w:val="28"/>
          <w:szCs w:val="28"/>
        </w:rPr>
        <w:sectPr w:rsidR="00FA2809">
          <w:footerReference w:type="default" r:id="rId13"/>
          <w:pgSz w:w="11906" w:h="16838"/>
          <w:pgMar w:top="1134" w:right="849" w:bottom="678" w:left="1701" w:header="708" w:footer="708" w:gutter="0"/>
          <w:cols w:space="708"/>
          <w:titlePg/>
          <w:docGrid w:linePitch="360"/>
        </w:sectPr>
      </w:pPr>
    </w:p>
    <w:p w:rsidR="00FA2809" w:rsidRDefault="00D05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3. Приложения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3.1. Оценочные материалы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Диагностика уровня знаний: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Мониторинг развития творческих способностей дошкольников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Возрастная группа__________________________  Дата </w:t>
      </w:r>
      <w:r>
        <w:rPr>
          <w:rFonts w:ascii="Times New Roman" w:hAnsi="Times New Roman" w:cs="Times New Roman"/>
          <w:color w:val="000000"/>
          <w:sz w:val="28"/>
          <w:szCs w:val="28"/>
        </w:rPr>
        <w:t>проведения________________     _________________</w:t>
      </w:r>
    </w:p>
    <w:p w:rsidR="00FA2809" w:rsidRDefault="00FA280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a"/>
        <w:tblW w:w="16160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436"/>
        <w:gridCol w:w="2621"/>
        <w:gridCol w:w="588"/>
        <w:gridCol w:w="580"/>
        <w:gridCol w:w="540"/>
        <w:gridCol w:w="629"/>
        <w:gridCol w:w="588"/>
        <w:gridCol w:w="581"/>
        <w:gridCol w:w="600"/>
        <w:gridCol w:w="568"/>
        <w:gridCol w:w="612"/>
        <w:gridCol w:w="557"/>
        <w:gridCol w:w="564"/>
        <w:gridCol w:w="605"/>
        <w:gridCol w:w="600"/>
        <w:gridCol w:w="568"/>
        <w:gridCol w:w="528"/>
        <w:gridCol w:w="641"/>
        <w:gridCol w:w="612"/>
        <w:gridCol w:w="557"/>
        <w:gridCol w:w="612"/>
        <w:gridCol w:w="557"/>
        <w:gridCol w:w="720"/>
        <w:gridCol w:w="696"/>
      </w:tblGrid>
      <w:tr w:rsidR="00FA2809">
        <w:tc>
          <w:tcPr>
            <w:tcW w:w="436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№</w:t>
            </w:r>
          </w:p>
        </w:tc>
        <w:tc>
          <w:tcPr>
            <w:tcW w:w="2621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Список детей</w:t>
            </w:r>
          </w:p>
        </w:tc>
        <w:tc>
          <w:tcPr>
            <w:tcW w:w="11687" w:type="dxa"/>
            <w:gridSpan w:val="20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Критерии</w:t>
            </w:r>
          </w:p>
        </w:tc>
        <w:tc>
          <w:tcPr>
            <w:tcW w:w="1416" w:type="dxa"/>
            <w:gridSpan w:val="2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</w:rPr>
              <w:t>Количество баллов</w:t>
            </w:r>
          </w:p>
        </w:tc>
      </w:tr>
      <w:tr w:rsidR="00FA2809">
        <w:trPr>
          <w:cantSplit/>
          <w:trHeight w:val="4548"/>
        </w:trPr>
        <w:tc>
          <w:tcPr>
            <w:tcW w:w="436" w:type="dxa"/>
            <w:vMerge w:val="restart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21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168" w:type="dxa"/>
            <w:gridSpan w:val="2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Проявляет интерес к театральному искусству и театрализованной деятельности</w:t>
            </w:r>
          </w:p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69" w:type="dxa"/>
            <w:gridSpan w:val="2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Имеет элементарные представления о различных видах театра и театральных профессиях</w:t>
            </w:r>
          </w:p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69" w:type="dxa"/>
            <w:gridSpan w:val="2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Имеет элементарные представление о правилах поведения в учреждениях культуры</w:t>
            </w:r>
          </w:p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68" w:type="dxa"/>
            <w:gridSpan w:val="2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Имеет элементарные представления о основных понятиях театрального искусства</w:t>
            </w:r>
          </w:p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69" w:type="dxa"/>
            <w:gridSpan w:val="2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Способен сопереживать героям и передавать их эмоциональные состояния, с небольшой помощью взрослого н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аходит выразительные средства перевоплощения</w:t>
            </w:r>
          </w:p>
        </w:tc>
        <w:tc>
          <w:tcPr>
            <w:tcW w:w="1169" w:type="dxa"/>
            <w:gridSpan w:val="2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Понимает основную идею литературного произведения</w:t>
            </w:r>
          </w:p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68" w:type="dxa"/>
            <w:gridSpan w:val="2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Правильно строит предложения, добивается правильного и чёткого произношения слов</w:t>
            </w:r>
          </w:p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69" w:type="dxa"/>
            <w:gridSpan w:val="2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Передаёт мимикой, жестами, движением эмоции героев спектакля</w:t>
            </w:r>
          </w:p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69" w:type="dxa"/>
            <w:gridSpan w:val="2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Владеет интонационно-образной и языковой выразительностью художественной речи и применяет в различных видах художественно-творческой деятельности </w:t>
            </w:r>
          </w:p>
        </w:tc>
        <w:tc>
          <w:tcPr>
            <w:tcW w:w="1169" w:type="dxa"/>
            <w:gridSpan w:val="2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С небольшой помощью взрослого создает эскизы персонажей и декораций, проявляет фантазию в их изготовлении из 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различных материалов</w:t>
            </w:r>
          </w:p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16" w:type="dxa"/>
            <w:gridSpan w:val="2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FA2809">
        <w:trPr>
          <w:cantSplit/>
          <w:trHeight w:val="270"/>
        </w:trPr>
        <w:tc>
          <w:tcPr>
            <w:tcW w:w="436" w:type="dxa"/>
            <w:vMerge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21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Ф.И. обучающегося</w:t>
            </w:r>
          </w:p>
        </w:tc>
        <w:tc>
          <w:tcPr>
            <w:tcW w:w="588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580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540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629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588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581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600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568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612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557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564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605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600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568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528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641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612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557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612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557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к/г</w:t>
            </w:r>
          </w:p>
        </w:tc>
        <w:tc>
          <w:tcPr>
            <w:tcW w:w="720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н/г</w:t>
            </w:r>
          </w:p>
        </w:tc>
        <w:tc>
          <w:tcPr>
            <w:tcW w:w="696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4"/>
                <w:szCs w:val="28"/>
              </w:rPr>
              <w:t>к/г</w:t>
            </w:r>
          </w:p>
        </w:tc>
      </w:tr>
      <w:tr w:rsidR="00FA2809">
        <w:trPr>
          <w:cantSplit/>
          <w:trHeight w:val="306"/>
        </w:trPr>
        <w:tc>
          <w:tcPr>
            <w:tcW w:w="436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1</w:t>
            </w:r>
          </w:p>
        </w:tc>
        <w:tc>
          <w:tcPr>
            <w:tcW w:w="2621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29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4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5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2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96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FA2809">
        <w:trPr>
          <w:cantSplit/>
          <w:trHeight w:val="268"/>
        </w:trPr>
        <w:tc>
          <w:tcPr>
            <w:tcW w:w="436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2</w:t>
            </w:r>
          </w:p>
        </w:tc>
        <w:tc>
          <w:tcPr>
            <w:tcW w:w="2621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29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4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5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2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96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FA2809">
        <w:trPr>
          <w:cantSplit/>
          <w:trHeight w:val="268"/>
        </w:trPr>
        <w:tc>
          <w:tcPr>
            <w:tcW w:w="436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3</w:t>
            </w:r>
          </w:p>
        </w:tc>
        <w:tc>
          <w:tcPr>
            <w:tcW w:w="2621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29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4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5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2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96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FA2809">
        <w:trPr>
          <w:cantSplit/>
          <w:trHeight w:val="268"/>
        </w:trPr>
        <w:tc>
          <w:tcPr>
            <w:tcW w:w="436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4</w:t>
            </w:r>
          </w:p>
        </w:tc>
        <w:tc>
          <w:tcPr>
            <w:tcW w:w="2621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29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4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5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2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96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FA2809">
        <w:trPr>
          <w:cantSplit/>
          <w:trHeight w:val="268"/>
        </w:trPr>
        <w:tc>
          <w:tcPr>
            <w:tcW w:w="436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5</w:t>
            </w:r>
          </w:p>
        </w:tc>
        <w:tc>
          <w:tcPr>
            <w:tcW w:w="2621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29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4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5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2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96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FA2809">
        <w:trPr>
          <w:cantSplit/>
          <w:trHeight w:val="268"/>
        </w:trPr>
        <w:tc>
          <w:tcPr>
            <w:tcW w:w="436" w:type="dxa"/>
          </w:tcPr>
          <w:p w:rsidR="00FA2809" w:rsidRDefault="00D059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8"/>
              </w:rPr>
              <w:t>6</w:t>
            </w:r>
          </w:p>
        </w:tc>
        <w:tc>
          <w:tcPr>
            <w:tcW w:w="2621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4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29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8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4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5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00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6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28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41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612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557" w:type="dxa"/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720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696" w:type="dxa"/>
          </w:tcPr>
          <w:p w:rsidR="00FA2809" w:rsidRDefault="00FA280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:rsidR="00FA2809" w:rsidRDefault="00FA28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A2809" w:rsidRDefault="00FA28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</w:p>
    <w:p w:rsidR="00FA2809" w:rsidRDefault="00D05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Система оценивания: Общее количество баллов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ind w:right="-739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0 баллов – низкий уровень развития творческих способностей;                        15-20 баллов – высокий уровень развития творческих способностей;                     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1 балл – средний уровень развития творческих способностей;                          10– 14 баллов – средний уровень развития творческих способностей; </w:t>
      </w:r>
    </w:p>
    <w:p w:rsidR="00FA2809" w:rsidRDefault="00D059C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2 балла – высокий уровень развития творческих способностей.                        ниже 10 баллов – низки</w:t>
      </w:r>
      <w:r>
        <w:rPr>
          <w:rFonts w:ascii="Times New Roman" w:hAnsi="Times New Roman" w:cs="Times New Roman"/>
          <w:color w:val="000000"/>
          <w:sz w:val="24"/>
          <w:szCs w:val="24"/>
        </w:rPr>
        <w:t>й уровень развития творческих способностей.</w:t>
      </w:r>
    </w:p>
    <w:p w:rsidR="00FA2809" w:rsidRDefault="00FA2809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FA2809" w:rsidRDefault="00D059C8">
      <w:pPr>
        <w:spacing w:after="120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>Педагог дополнительного образования___________/______________________</w:t>
      </w:r>
    </w:p>
    <w:p w:rsidR="00FA2809" w:rsidRDefault="00D059C8">
      <w:pPr>
        <w:spacing w:after="120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                                                                 ___________/______________________</w:t>
      </w:r>
    </w:p>
    <w:p w:rsidR="00FA2809" w:rsidRDefault="00FA2809">
      <w:pPr>
        <w:spacing w:after="120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right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D059C8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Результаты диагностики уро</w:t>
      </w:r>
      <w:r>
        <w:rPr>
          <w:rFonts w:ascii="Times New Roman" w:hAnsi="Times New Roman" w:cs="Times New Roman"/>
          <w:b/>
          <w:bCs/>
          <w:sz w:val="32"/>
          <w:szCs w:val="32"/>
        </w:rPr>
        <w:t>вня развития творческих способностей детей:</w:t>
      </w:r>
    </w:p>
    <w:p w:rsidR="00FA2809" w:rsidRDefault="00FA2809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>НАЧАЛО ГОДА:</w:t>
      </w:r>
    </w:p>
    <w:p w:rsidR="00FA2809" w:rsidRDefault="00FA2809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Всего детей по списку: ________ детей                  Всего обследуемых детей: _________ детей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Высокий уровень ________________ детей ______________%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Средний уровень ________________ детей </w:t>
      </w:r>
      <w:r>
        <w:rPr>
          <w:rFonts w:ascii="Times New Roman" w:hAnsi="Times New Roman" w:cs="Times New Roman"/>
          <w:bCs/>
          <w:sz w:val="24"/>
          <w:szCs w:val="24"/>
        </w:rPr>
        <w:t>______________%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Низкий уровень ________________ детей ______________%</w:t>
      </w:r>
    </w:p>
    <w:p w:rsidR="00FA2809" w:rsidRDefault="00FA2809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4"/>
          <w:szCs w:val="24"/>
        </w:rPr>
        <w:t>Анализ, комментарии</w:t>
      </w:r>
      <w:r>
        <w:rPr>
          <w:rFonts w:ascii="Times New Roman" w:hAnsi="Times New Roman" w:cs="Times New Roman"/>
          <w:bCs/>
          <w:sz w:val="28"/>
          <w:szCs w:val="28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bCs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bCs/>
          <w:sz w:val="28"/>
          <w:szCs w:val="28"/>
        </w:rPr>
        <w:t>________________________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bCs/>
          <w:sz w:val="24"/>
          <w:szCs w:val="24"/>
          <w:u w:val="single"/>
        </w:rPr>
        <w:t>КОНЕЦ  ГОДА:</w:t>
      </w:r>
    </w:p>
    <w:p w:rsidR="00FA2809" w:rsidRDefault="00FA2809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  <w:u w:val="single"/>
        </w:rPr>
      </w:pP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Всего детей по списку: ________ детей                     Всего обследуемых детей: _________ детей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Высокий уровень ________________ детей ______________%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Средний уровень ________________ детей ______________%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Низкий у</w:t>
      </w:r>
      <w:r>
        <w:rPr>
          <w:rFonts w:ascii="Times New Roman" w:hAnsi="Times New Roman" w:cs="Times New Roman"/>
          <w:bCs/>
          <w:sz w:val="24"/>
          <w:szCs w:val="24"/>
        </w:rPr>
        <w:t>ровень ________________ детей ______________%</w:t>
      </w:r>
    </w:p>
    <w:p w:rsidR="00FA2809" w:rsidRDefault="00FA2809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4"/>
          <w:szCs w:val="24"/>
        </w:rPr>
        <w:t>Анализ, комментарии</w:t>
      </w:r>
      <w:r>
        <w:rPr>
          <w:rFonts w:ascii="Times New Roman" w:hAnsi="Times New Roman" w:cs="Times New Roman"/>
          <w:bCs/>
          <w:sz w:val="28"/>
          <w:szCs w:val="28"/>
        </w:rPr>
        <w:t xml:space="preserve"> 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bCs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rPr>
          <w:rFonts w:ascii="Times New Roman" w:hAnsi="Times New Roman" w:cs="Times New Roman"/>
          <w:bCs/>
          <w:sz w:val="28"/>
          <w:szCs w:val="28"/>
        </w:rPr>
        <w:t>__________________________________________________________________________________________</w:t>
      </w: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D059C8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3.2. МЕТОДИЧЕСКИЕ МАТЕРИАЛЫ</w:t>
      </w:r>
    </w:p>
    <w:p w:rsidR="00FA2809" w:rsidRDefault="00D059C8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FA2809" w:rsidRDefault="00D059C8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План - конспект занятия по театрализованной деятельности по сказке «Теремок» </w:t>
      </w:r>
    </w:p>
    <w:p w:rsidR="00FA2809" w:rsidRDefault="00D059C8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Дата: </w:t>
      </w:r>
    </w:p>
    <w:p w:rsidR="00FA2809" w:rsidRDefault="00D059C8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Группа: </w:t>
      </w:r>
      <w:r>
        <w:rPr>
          <w:rFonts w:ascii="Times New Roman" w:hAnsi="Times New Roman" w:cs="Times New Roman"/>
          <w:sz w:val="28"/>
          <w:szCs w:val="24"/>
        </w:rPr>
        <w:t>старшая</w:t>
      </w:r>
    </w:p>
    <w:p w:rsidR="00FA2809" w:rsidRDefault="00D059C8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Объединение: </w:t>
      </w:r>
      <w:r>
        <w:rPr>
          <w:rFonts w:ascii="Times New Roman" w:hAnsi="Times New Roman" w:cs="Times New Roman"/>
          <w:sz w:val="28"/>
          <w:szCs w:val="24"/>
        </w:rPr>
        <w:t xml:space="preserve">кружок </w:t>
      </w:r>
      <w:r>
        <w:rPr>
          <w:rFonts w:ascii="Times New Roman" w:hAnsi="Times New Roman" w:cs="Times New Roman"/>
          <w:sz w:val="28"/>
          <w:szCs w:val="24"/>
        </w:rPr>
        <w:t>театрализованной деятельности «Театральный сундучок»</w:t>
      </w:r>
    </w:p>
    <w:p w:rsidR="00FA2809" w:rsidRDefault="00D059C8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Педагог: </w:t>
      </w:r>
      <w:r>
        <w:rPr>
          <w:rFonts w:ascii="Times New Roman" w:hAnsi="Times New Roman" w:cs="Times New Roman"/>
          <w:sz w:val="28"/>
          <w:szCs w:val="24"/>
        </w:rPr>
        <w:t>Аблямитова Зарина Расимовна</w:t>
      </w:r>
    </w:p>
    <w:p w:rsidR="00FA2809" w:rsidRDefault="00D059C8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Тема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b/>
          <w:sz w:val="28"/>
          <w:szCs w:val="24"/>
        </w:rPr>
        <w:t xml:space="preserve">занятия: </w:t>
      </w:r>
      <w:r>
        <w:rPr>
          <w:rFonts w:ascii="Times New Roman" w:hAnsi="Times New Roman" w:cs="Times New Roman"/>
          <w:sz w:val="28"/>
          <w:szCs w:val="24"/>
        </w:rPr>
        <w:t>Знакомство детей с пальчиковым театром.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Цель</w:t>
      </w:r>
      <w:r>
        <w:rPr>
          <w:rFonts w:ascii="Times New Roman" w:hAnsi="Times New Roman" w:cs="Times New Roman"/>
          <w:sz w:val="28"/>
          <w:szCs w:val="24"/>
        </w:rPr>
        <w:t>:  создавать условия для развития творческой активности детей в театрализованной деятельности. Развивать спо</w:t>
      </w:r>
      <w:r>
        <w:rPr>
          <w:rFonts w:ascii="Times New Roman" w:hAnsi="Times New Roman" w:cs="Times New Roman"/>
          <w:sz w:val="28"/>
          <w:szCs w:val="24"/>
        </w:rPr>
        <w:t xml:space="preserve">собность, свободно и раскрепощено держатся при выступлении. Повышение уровня речевого развития.    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Задачи: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i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>Образовательные: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i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совершенствовать умение детей передавать образы героев сказки; обогащать словарный запас.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i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>Развивающие: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развивать у детей мелкую </w:t>
      </w:r>
      <w:r>
        <w:rPr>
          <w:rFonts w:ascii="Times New Roman" w:hAnsi="Times New Roman" w:cs="Times New Roman"/>
          <w:sz w:val="28"/>
          <w:szCs w:val="24"/>
        </w:rPr>
        <w:t>моторику кистей и пальцев рук, развивать память.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i/>
          <w:sz w:val="28"/>
          <w:szCs w:val="24"/>
        </w:rPr>
      </w:pPr>
      <w:r>
        <w:rPr>
          <w:rFonts w:ascii="Times New Roman" w:hAnsi="Times New Roman" w:cs="Times New Roman"/>
          <w:i/>
          <w:sz w:val="28"/>
          <w:szCs w:val="24"/>
        </w:rPr>
        <w:t>Воспитательные: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формировать дружеские взаимоотношения.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Тип занятия:</w:t>
      </w:r>
      <w:r>
        <w:rPr>
          <w:rFonts w:ascii="Times New Roman" w:hAnsi="Times New Roman" w:cs="Times New Roman"/>
          <w:sz w:val="28"/>
          <w:szCs w:val="24"/>
        </w:rPr>
        <w:t xml:space="preserve"> занятие сообщения и усвоения новых знаний.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Вид занятия:</w:t>
      </w:r>
      <w:r>
        <w:rPr>
          <w:rFonts w:ascii="Times New Roman" w:hAnsi="Times New Roman" w:cs="Times New Roman"/>
          <w:sz w:val="28"/>
          <w:szCs w:val="24"/>
        </w:rPr>
        <w:t xml:space="preserve"> традиционное.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Форма организации:</w:t>
      </w:r>
      <w:r>
        <w:rPr>
          <w:rFonts w:ascii="Times New Roman" w:hAnsi="Times New Roman" w:cs="Times New Roman"/>
          <w:sz w:val="28"/>
          <w:szCs w:val="24"/>
        </w:rPr>
        <w:t xml:space="preserve"> колллективная.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>Методы: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Игровой, творческий, словес</w:t>
      </w:r>
      <w:r>
        <w:rPr>
          <w:rFonts w:ascii="Times New Roman" w:hAnsi="Times New Roman" w:cs="Times New Roman"/>
          <w:sz w:val="28"/>
          <w:szCs w:val="24"/>
        </w:rPr>
        <w:t>ный.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Предварительная работа: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Чтение сказки, рассматривание иллюстраций.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Оборудование: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Куклы для сказки «Теремок», домик, стол, ширма.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Активизация словаря: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Спектакль, ширма, занавес, аплодисменты, пальчиковый театр.</w:t>
      </w:r>
    </w:p>
    <w:p w:rsidR="00FA2809" w:rsidRDefault="00D059C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Ход занятия: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4"/>
        </w:rPr>
      </w:pPr>
      <w:r>
        <w:rPr>
          <w:rFonts w:ascii="Times New Roman" w:hAnsi="Times New Roman" w:cs="Times New Roman"/>
          <w:b/>
          <w:i/>
          <w:sz w:val="28"/>
          <w:szCs w:val="24"/>
        </w:rPr>
        <w:t>1. Организационная часть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Дети и педагог входят в группу.   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Педагог: Ребята, сегодня мы с вами пришли в наш маленький кукольный театр, где живут куклы. Кукол здесь много, и они все разные. Посмотрите: одни маленькие, другие большие. Все куклы добрые и очень любят играть с детьми</w:t>
      </w:r>
      <w:r>
        <w:rPr>
          <w:rFonts w:ascii="Times New Roman" w:hAnsi="Times New Roman" w:cs="Times New Roman"/>
          <w:sz w:val="28"/>
          <w:szCs w:val="24"/>
        </w:rPr>
        <w:t>. Давайте вспомним, из каких театров они к нам пришли.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4"/>
        </w:rPr>
      </w:pPr>
      <w:r>
        <w:rPr>
          <w:rFonts w:ascii="Times New Roman" w:hAnsi="Times New Roman" w:cs="Times New Roman"/>
          <w:b/>
          <w:i/>
          <w:sz w:val="28"/>
          <w:szCs w:val="24"/>
        </w:rPr>
        <w:t>2. Основная часть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Эти куклы из кукольного театра (показывают на куклы кукольного театра), эти куклы из настольного театра (показывают на куклы настольного театра).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Педагог:  Правильно ребята, с </w:t>
      </w:r>
      <w:r>
        <w:rPr>
          <w:rFonts w:ascii="Times New Roman" w:hAnsi="Times New Roman" w:cs="Times New Roman"/>
          <w:sz w:val="28"/>
          <w:szCs w:val="24"/>
        </w:rPr>
        <w:t>этими куклами вы уже знакомы, а кто скажет, почему театр называется настольный?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Потому что все куклы располагаются на столе! И вся сказка проходит на столе.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Педагог:  Молодцы! Но посмотрите, дети, у нас еще много есть других кукол, с которыми вы еще </w:t>
      </w:r>
      <w:r>
        <w:rPr>
          <w:rFonts w:ascii="Times New Roman" w:hAnsi="Times New Roman" w:cs="Times New Roman"/>
          <w:sz w:val="28"/>
          <w:szCs w:val="24"/>
        </w:rPr>
        <w:t>не знакомы. Смотрите, у нас здесь живут ещё куклы для театра на фланелеграфе, куклы для теневого театра, а ещё куколки для пальчикового театра. Сегодня я вас познакомлю с куклами пальчикового театра. А называется этот вид театра – пальчиковым, потому что в</w:t>
      </w:r>
      <w:r>
        <w:rPr>
          <w:rFonts w:ascii="Times New Roman" w:hAnsi="Times New Roman" w:cs="Times New Roman"/>
          <w:sz w:val="28"/>
          <w:szCs w:val="24"/>
        </w:rPr>
        <w:t>се куколки одеваются на пальчики.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 звонит в колокольчик и говорит: «Ребята, слышите? Звенит колокольчик – это он вас зовет в зрительный зал. Садитесь на стульчики, куклы вас ждут».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Мы тихонечко пойдем,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 зале стульчики найдем.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Топ, топ, идем, идем,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Сядем, сядем – подождем.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Снова звонит в колокольчик, пока дети садятся на стульчики.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 заняли свои места.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Посмотрите, какая нарядная ширма перед вами, а за ширмой – маленькие артисты. Они хотят вам показать сказку. Сейчас прозвенит еще один зво</w:t>
      </w:r>
      <w:r>
        <w:rPr>
          <w:rFonts w:ascii="Times New Roman" w:hAnsi="Times New Roman" w:cs="Times New Roman"/>
          <w:sz w:val="28"/>
          <w:szCs w:val="24"/>
        </w:rPr>
        <w:t>нок, и сказка начнется.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Звонит колокольчик.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 Чтобы занавес открылся, нужно его попросить, то есть похлопать в ладоши. А когда зрители хлопают, это называется – аплодисменты!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 аплодируют. Открывается занавес на ширме.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 Занавес открыв</w:t>
      </w:r>
      <w:r>
        <w:rPr>
          <w:rFonts w:ascii="Times New Roman" w:hAnsi="Times New Roman" w:cs="Times New Roman"/>
          <w:sz w:val="28"/>
          <w:szCs w:val="24"/>
        </w:rPr>
        <w:t>ается, сказка начинается.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Стоит в поле теремок, теремок,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Он не низок не высок, не высок.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Вдруг по полю, полю бежит, кто бежит(загадываю загадку)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 длинным хвостиком малышка,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Любит сыр и зёрна…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мышка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 Правильно, мышка-норушка.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Увидела теремо</w:t>
      </w:r>
      <w:r>
        <w:rPr>
          <w:rFonts w:ascii="Times New Roman" w:hAnsi="Times New Roman" w:cs="Times New Roman"/>
          <w:sz w:val="28"/>
          <w:szCs w:val="24"/>
        </w:rPr>
        <w:t>к, остановилась и спрашивает: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Мышка: Пи-пи, терем-теремок! Кто в тереме живет?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Никто не отзывается. Вошла мышка в теремок и стала в нем жить.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Прискакала к терему, отгадайте кто (загадка)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Снизу белое брюшко,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А зовут меня…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лягушка.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Педагог:   Молодцы, лягушка-квакушка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Увидела теремок, остановилась и спрашивает: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Лягушка: Ква-ква,терем-теремок! Кто в тереме живет?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Мышка: я, мышка-норушка! А ты кто?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Лягушка: а я лягушка-квакушка!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Мышка: иди ко мне жить!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Лягушонок прыгнула в теремок. </w:t>
      </w:r>
      <w:r>
        <w:rPr>
          <w:rFonts w:ascii="Times New Roman" w:hAnsi="Times New Roman" w:cs="Times New Roman"/>
          <w:sz w:val="28"/>
          <w:szCs w:val="24"/>
        </w:rPr>
        <w:t>Сколько их стало?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Двое.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 Правильно, ведь вдвоём веселее правда?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Бежит мимо, кто бежит (загадка)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Чемпион по бегу, по белому снегу…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зайчик.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 Да, это зайчик-побегайчик.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Увидел теремок, остановился и спрашивает.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Зайчик: терем-т</w:t>
      </w:r>
      <w:r>
        <w:rPr>
          <w:rFonts w:ascii="Times New Roman" w:hAnsi="Times New Roman" w:cs="Times New Roman"/>
          <w:sz w:val="28"/>
          <w:szCs w:val="24"/>
        </w:rPr>
        <w:t>еремок! Кто в тереме живет?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Мышка: я – мышка-норушка.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Лягушка: и я лягушка-квакушка. А ты кто?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Зайчик: А я зайчик побегайчик.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Мышка: иди к нам жить!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Заяц скок в теремок! Сколько их стало в тереме?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Трое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Да, втроём ещё веселее, ведь, правда?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А кто это так тихонько идет, хвостом следы заметает (загадка)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Длинный хвост, сама краса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Это рыжая…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лиса.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Педагог: Правильно, лисичка-сестричка.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Постучала в окошко и спрашивает.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Лисичка: Терем-теремок! Кто в тереме живет?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Мышка: Я мышка-норушка.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Лягушка: Я лягушка-квакушка.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Зайчик: Я зайчик-побегайчик. А ты кто?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Лиса: А я лисичка-сестричка.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Зайчик: Иди к нам жить!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Забралась лисичка в теремок. Стали они  жить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вчетвером.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Прибежал к терему, кто прибежал? (загадка)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Если долго в брюшке пусто,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На </w:t>
      </w:r>
      <w:r>
        <w:rPr>
          <w:rFonts w:ascii="Times New Roman" w:hAnsi="Times New Roman" w:cs="Times New Roman"/>
          <w:sz w:val="28"/>
          <w:szCs w:val="24"/>
        </w:rPr>
        <w:t>луну он воет грустно...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волк.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Верно ребята, волчок-серый бочок, заглянул в дверь и спрашивает.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Волк: Вууууу…терем-теремок! Кто в тереме живет?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Мышка: Я мышка-норушка.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Лягушка: Я лягушка-квакушка.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Зайчик: Я зайчик-побегайчик.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Лиса: Я лисичка</w:t>
      </w:r>
      <w:r>
        <w:rPr>
          <w:rFonts w:ascii="Times New Roman" w:hAnsi="Times New Roman" w:cs="Times New Roman"/>
          <w:sz w:val="28"/>
          <w:szCs w:val="24"/>
        </w:rPr>
        <w:t>-сестричка. А ты кто?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Волк: А я волчок-серый бочок. Пустите и меня к вам.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Лиса: А ты не будешь нас обижать?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Волк: Нее, не буду, даю слово.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Лиса: Ну ладно, если так, то иди к нам жить!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Волк влез в теремок. Стали они  жить.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впятером.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Педагог:  Вот </w:t>
      </w:r>
      <w:r>
        <w:rPr>
          <w:rFonts w:ascii="Times New Roman" w:hAnsi="Times New Roman" w:cs="Times New Roman"/>
          <w:sz w:val="28"/>
          <w:szCs w:val="24"/>
        </w:rPr>
        <w:t>живут они в теремке, песни поют.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Вдруг мимо идет, кто идёт (загадка)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Косолапый и большой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Спит в берлоге он зимой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Любит шишки, любит мёд…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медведь.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Педагог:   Конечно же, медведь косолапый.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Увидел медведь теремок, услыхал песни, остановился и заревел </w:t>
      </w:r>
      <w:r>
        <w:rPr>
          <w:rFonts w:ascii="Times New Roman" w:hAnsi="Times New Roman" w:cs="Times New Roman"/>
          <w:sz w:val="28"/>
          <w:szCs w:val="24"/>
        </w:rPr>
        <w:t>во всю мочь: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Медведь: Ррррр…Терем-теремок! Кто в тереме живет?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Мышка: Я мышка-норушка.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Лягушка: Я лягушка-квакушка.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Зайчик: Я зайчик-побегайчик.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Лиса: Я лисичка-сестричка.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Волк: А я волчок-серый бочок. А ты кто?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Лиса: А я медведюшка-батюшка. Гу-гу-гу, как </w:t>
      </w:r>
      <w:r>
        <w:rPr>
          <w:rFonts w:ascii="Times New Roman" w:hAnsi="Times New Roman" w:cs="Times New Roman"/>
          <w:sz w:val="28"/>
          <w:szCs w:val="24"/>
        </w:rPr>
        <w:t>вас тут много, пустите и меня!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Лиса: Да ты же нас раздавишь.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Медведь: А мне так грустно жить одному.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Волк: Ну что же нам делать, как поступить с Мишей, может пустим его хотя бы с краю? Так уж быть, иди к нам медведюшка.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Медведь: Спасибо вам  друзья, что пр</w:t>
      </w:r>
      <w:r>
        <w:rPr>
          <w:rFonts w:ascii="Times New Roman" w:hAnsi="Times New Roman" w:cs="Times New Roman"/>
          <w:sz w:val="28"/>
          <w:szCs w:val="24"/>
        </w:rPr>
        <w:t>иютили и меня. Я тут с краю поживу и буду вас охранять.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Стало их в тереме сколько?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Дети: шестеро.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 Верно, и сталиони вшестером жить, поживать, и добра наживать. Тут и сказочке конец – а кто слушал молодец!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Занавес закрывается, дети аплодируют.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3.</w:t>
      </w:r>
      <w:r>
        <w:rPr>
          <w:rFonts w:ascii="Times New Roman" w:hAnsi="Times New Roman" w:cs="Times New Roman"/>
          <w:b/>
          <w:sz w:val="28"/>
          <w:szCs w:val="24"/>
        </w:rPr>
        <w:t xml:space="preserve"> Заключительная часть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Педагог:  Ну что-ж, ребята,понравилась сказка? 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А вы хотите также поиграть с нашими куколками?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Да!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Для того, чтобы Ваши куклы смогли ходить, также как и мои, необходимо потренировать ваши пальчики. Потренируем их?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</w:t>
      </w:r>
      <w:r>
        <w:rPr>
          <w:rFonts w:ascii="Times New Roman" w:hAnsi="Times New Roman" w:cs="Times New Roman"/>
          <w:sz w:val="28"/>
          <w:szCs w:val="24"/>
        </w:rPr>
        <w:t xml:space="preserve"> да!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(Пальчиковая гимнастика « Сидит белка на тележке… »)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Приготовьте свои ручки.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Сидит белка на тележке,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Продает она орешки (хлопки ладонями и удары кулачками друг о друга попеременно)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Лисичке-сестричке,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Воробью, синичке,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Мишке толстопятому,</w:t>
      </w:r>
    </w:p>
    <w:p w:rsidR="00FA2809" w:rsidRDefault="00D059C8">
      <w:pPr>
        <w:spacing w:after="0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Заиньке усатому (загибают по одному пальчику, начиная с большого)</w:t>
      </w:r>
      <w:r>
        <w:rPr>
          <w:rFonts w:ascii="Times New Roman" w:hAnsi="Times New Roman" w:cs="Times New Roman"/>
          <w:color w:val="000000"/>
          <w:sz w:val="28"/>
          <w:szCs w:val="24"/>
        </w:rPr>
        <w:br/>
        <w:t>Кому в зобок,</w:t>
      </w:r>
    </w:p>
    <w:p w:rsidR="00FA2809" w:rsidRDefault="00D059C8">
      <w:pPr>
        <w:spacing w:after="0"/>
        <w:rPr>
          <w:rFonts w:ascii="Times New Roman" w:hAnsi="Times New Roman" w:cs="Times New Roman"/>
          <w:color w:val="000000"/>
          <w:sz w:val="28"/>
          <w:szCs w:val="24"/>
        </w:rPr>
      </w:pPr>
      <w:r>
        <w:rPr>
          <w:rFonts w:ascii="Times New Roman" w:hAnsi="Times New Roman" w:cs="Times New Roman"/>
          <w:color w:val="000000"/>
          <w:sz w:val="28"/>
          <w:szCs w:val="24"/>
        </w:rPr>
        <w:t>Кому в платок,</w:t>
      </w:r>
      <w:r>
        <w:rPr>
          <w:rFonts w:ascii="Times New Roman" w:hAnsi="Times New Roman" w:cs="Times New Roman"/>
          <w:color w:val="000000"/>
          <w:sz w:val="28"/>
          <w:szCs w:val="24"/>
        </w:rPr>
        <w:br/>
        <w:t>Кому в лапочку (кулачками друг о друга попеременно).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4. Подведение итогов занятия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Молодцы ребята, на следующем занятии вы оденете наших куколок на свои</w:t>
      </w:r>
      <w:r>
        <w:rPr>
          <w:rFonts w:ascii="Times New Roman" w:hAnsi="Times New Roman" w:cs="Times New Roman"/>
          <w:sz w:val="28"/>
          <w:szCs w:val="24"/>
        </w:rPr>
        <w:t xml:space="preserve"> пальчики и сами покажете какую-нибудь другую сказку. А сейчас давайте немножко поговорим. Скажите, пожалуйста, с каким театром мы сегодня познакомились?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Дети: Мы сегодня познакомились с пальчиковым театром.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 Почему он так называется?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Потом</w:t>
      </w:r>
      <w:r>
        <w:rPr>
          <w:rFonts w:ascii="Times New Roman" w:hAnsi="Times New Roman" w:cs="Times New Roman"/>
          <w:sz w:val="28"/>
          <w:szCs w:val="24"/>
        </w:rPr>
        <w:t>у что главными героями в спектакле являются пальчики.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А где находятся все герои сказки?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Герои сказки находятся на сцене, за ширмой.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А что надо делать, чтобы занавес открылся?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Чтобы занавес открылся, надо аплодировать.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</w:t>
      </w:r>
      <w:r>
        <w:rPr>
          <w:rFonts w:ascii="Times New Roman" w:hAnsi="Times New Roman" w:cs="Times New Roman"/>
          <w:sz w:val="28"/>
          <w:szCs w:val="24"/>
        </w:rPr>
        <w:t>г:  А ещё когда надо аплодировать и зачем?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Дети: Надо аплодировать ещё в конце спектакля, чтобы поблагодарить наших артистов.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А кто вам больше всех из артистов понравилось?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Ответы детей…</w:t>
      </w:r>
    </w:p>
    <w:p w:rsidR="00FA2809" w:rsidRDefault="00D059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  А что вам больше всего понравилось в сказке?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Отв</w:t>
      </w:r>
      <w:r>
        <w:rPr>
          <w:rFonts w:ascii="Times New Roman" w:hAnsi="Times New Roman" w:cs="Times New Roman"/>
          <w:sz w:val="28"/>
          <w:szCs w:val="24"/>
        </w:rPr>
        <w:t>еты детей…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Чему нас научила эта сказка?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Ответы детей...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Педагог: Правильно ребята, надо быть дружелюбными, жить дружно и надо всегда помогать и выручать друга.</w:t>
      </w:r>
    </w:p>
    <w:p w:rsidR="00FA2809" w:rsidRDefault="00FA2809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</w:p>
    <w:p w:rsidR="00FA2809" w:rsidRDefault="00FA2809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</w:p>
    <w:p w:rsidR="00FA2809" w:rsidRDefault="00FA2809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A2809" w:rsidRDefault="00FA2809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A2809" w:rsidRDefault="00FA2809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A2809" w:rsidRDefault="00FA2809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A2809" w:rsidRDefault="00FA2809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A2809" w:rsidRDefault="00FA2809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A2809" w:rsidRDefault="00FA2809">
      <w:pPr>
        <w:spacing w:after="0"/>
        <w:rPr>
          <w:rFonts w:ascii="Times New Roman" w:hAnsi="Times New Roman" w:cs="Times New Roman"/>
          <w:b/>
          <w:sz w:val="28"/>
          <w:szCs w:val="24"/>
        </w:rPr>
      </w:pPr>
    </w:p>
    <w:p w:rsidR="00FA2809" w:rsidRDefault="00FA2809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FA2809" w:rsidRDefault="00D059C8">
      <w:pPr>
        <w:spacing w:after="0"/>
        <w:jc w:val="center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Сценарий воспитательного мероприятия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Название объединения: </w:t>
      </w:r>
      <w:r>
        <w:rPr>
          <w:rFonts w:ascii="Times New Roman" w:hAnsi="Times New Roman" w:cs="Times New Roman"/>
          <w:sz w:val="28"/>
          <w:szCs w:val="24"/>
        </w:rPr>
        <w:t xml:space="preserve">кружок </w:t>
      </w:r>
      <w:r>
        <w:rPr>
          <w:rFonts w:ascii="Times New Roman" w:hAnsi="Times New Roman" w:cs="Times New Roman"/>
          <w:sz w:val="28"/>
          <w:szCs w:val="24"/>
        </w:rPr>
        <w:t>театрализованной деятельности «Театральный сундучок»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Группа: </w:t>
      </w:r>
      <w:r>
        <w:rPr>
          <w:rFonts w:ascii="Times New Roman" w:hAnsi="Times New Roman" w:cs="Times New Roman"/>
          <w:sz w:val="28"/>
          <w:szCs w:val="24"/>
        </w:rPr>
        <w:t>подготовительная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Количество детей: по списку - </w:t>
      </w:r>
      <w:r>
        <w:rPr>
          <w:rFonts w:ascii="Times New Roman" w:hAnsi="Times New Roman" w:cs="Times New Roman"/>
          <w:sz w:val="28"/>
          <w:szCs w:val="24"/>
        </w:rPr>
        <w:t>15 чел.</w:t>
      </w:r>
      <w:r>
        <w:rPr>
          <w:rFonts w:ascii="Times New Roman" w:hAnsi="Times New Roman" w:cs="Times New Roman"/>
          <w:b/>
          <w:sz w:val="28"/>
          <w:szCs w:val="24"/>
        </w:rPr>
        <w:t>, по факту - ____ чел.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Дата:</w:t>
      </w:r>
      <w:r>
        <w:rPr>
          <w:rFonts w:ascii="Times New Roman" w:hAnsi="Times New Roman" w:cs="Times New Roman"/>
          <w:sz w:val="28"/>
          <w:szCs w:val="24"/>
        </w:rPr>
        <w:t>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Тема мероприятия: </w:t>
      </w:r>
      <w:r>
        <w:rPr>
          <w:rFonts w:ascii="Times New Roman" w:hAnsi="Times New Roman" w:cs="Times New Roman"/>
          <w:sz w:val="28"/>
          <w:szCs w:val="24"/>
        </w:rPr>
        <w:t>День Республики Крым</w:t>
      </w:r>
      <w:r>
        <w:rPr>
          <w:rFonts w:ascii="Times New Roman" w:hAnsi="Times New Roman" w:cs="Times New Roman"/>
          <w:b/>
          <w:sz w:val="28"/>
          <w:szCs w:val="24"/>
        </w:rPr>
        <w:t>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Цель занятия: </w:t>
      </w:r>
      <w:r>
        <w:rPr>
          <w:rFonts w:ascii="Times New Roman" w:hAnsi="Times New Roman" w:cs="Times New Roman"/>
          <w:sz w:val="28"/>
          <w:szCs w:val="24"/>
        </w:rPr>
        <w:t>воспитание уважительного отношения к Республике.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>Задачи: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- </w:t>
      </w:r>
      <w:r>
        <w:rPr>
          <w:rFonts w:ascii="Times New Roman" w:hAnsi="Times New Roman" w:cs="Times New Roman"/>
          <w:sz w:val="28"/>
          <w:szCs w:val="24"/>
        </w:rPr>
        <w:t>развивать интерес к истории своей Родины, воспитывать чувство патриотизма, бережного отношения к историческому наследию своего края;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 развивать у обучающихся кружка познавательный интерес к героическому прошлому своего края;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- воспитывать у учащихся кр</w:t>
      </w:r>
      <w:r>
        <w:rPr>
          <w:rFonts w:ascii="Times New Roman" w:hAnsi="Times New Roman" w:cs="Times New Roman"/>
          <w:sz w:val="28"/>
          <w:szCs w:val="24"/>
        </w:rPr>
        <w:t>ужка чувства патриотизма, любви к Родине, активной жизненной позиции.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Тип занятия: </w:t>
      </w:r>
      <w:r>
        <w:rPr>
          <w:rFonts w:ascii="Times New Roman" w:hAnsi="Times New Roman" w:cs="Times New Roman"/>
          <w:sz w:val="28"/>
          <w:szCs w:val="24"/>
        </w:rPr>
        <w:t>занятие сообщения и усвоения новых знаний.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Форма занятия: </w:t>
      </w:r>
      <w:r>
        <w:rPr>
          <w:rFonts w:ascii="Times New Roman" w:hAnsi="Times New Roman" w:cs="Times New Roman"/>
          <w:sz w:val="28"/>
          <w:szCs w:val="24"/>
        </w:rPr>
        <w:t>беседа.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Формы обучения: </w:t>
      </w:r>
      <w:r>
        <w:rPr>
          <w:rFonts w:ascii="Times New Roman" w:hAnsi="Times New Roman" w:cs="Times New Roman"/>
          <w:sz w:val="28"/>
          <w:szCs w:val="24"/>
        </w:rPr>
        <w:t>индивидуальная, фронтальная, групповая.</w:t>
      </w:r>
    </w:p>
    <w:p w:rsidR="00FA2809" w:rsidRDefault="00D059C8">
      <w:pPr>
        <w:spacing w:after="0"/>
        <w:jc w:val="both"/>
        <w:rPr>
          <w:rFonts w:ascii="Times New Roman" w:hAnsi="Times New Roman" w:cs="Times New Roman"/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t xml:space="preserve"> Оборудование и материалы: </w:t>
      </w:r>
      <w:r>
        <w:rPr>
          <w:rFonts w:ascii="Times New Roman" w:hAnsi="Times New Roman" w:cs="Times New Roman"/>
          <w:sz w:val="28"/>
          <w:szCs w:val="24"/>
        </w:rPr>
        <w:t>компьютер, презентаци</w:t>
      </w:r>
      <w:r>
        <w:rPr>
          <w:rFonts w:ascii="Times New Roman" w:hAnsi="Times New Roman" w:cs="Times New Roman"/>
          <w:sz w:val="28"/>
          <w:szCs w:val="24"/>
        </w:rPr>
        <w:t>я.</w:t>
      </w:r>
    </w:p>
    <w:p w:rsidR="00FA2809" w:rsidRDefault="00D059C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br/>
        <w:t>Ход мероприятия: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1. 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Ребята! Сегодня мы поговорим о важном дне в Крыму. Ежегодно 20 января отмечается День Республики Крым, который был установлен в 2009 году и подтвержден Законом Республики в 2014 году. На территории Крыма развернулось движение</w:t>
      </w:r>
      <w:r>
        <w:rPr>
          <w:rFonts w:ascii="Times New Roman" w:hAnsi="Times New Roman" w:cs="Times New Roman"/>
          <w:sz w:val="28"/>
          <w:szCs w:val="28"/>
        </w:rPr>
        <w:t xml:space="preserve"> Сопротивления: начали формироваться партизанские отряды и подпольные группировки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2.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Традиционно в этот день всех крымчан с праздником поздравляет руководство региона, а по всему Крыму проходят различные праздничные мероприятия и акции, направленные</w:t>
      </w:r>
      <w:r>
        <w:rPr>
          <w:rFonts w:ascii="Times New Roman" w:hAnsi="Times New Roman" w:cs="Times New Roman"/>
          <w:sz w:val="28"/>
          <w:szCs w:val="28"/>
        </w:rPr>
        <w:t xml:space="preserve"> на воспитание у всех жителей Крыма чувств патриотизма, любви и гордости за свою малую Родину.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3.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Крым расположена на большей части полуострова Крым, который находится в северной части Чёрного моря. У Республики есть собственная символика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герб и флаг. Столица Республики Крым – город Симферополь.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cr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Слайд 4. 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20 января 1991 года состоялся всекрымский референдум, на котором большинство крымчан высказались за восстановление Крымской автономии, и эту свою волю жители Крыма подтвердили </w:t>
      </w:r>
      <w:r>
        <w:rPr>
          <w:rFonts w:ascii="Times New Roman" w:hAnsi="Times New Roman" w:cs="Times New Roman"/>
          <w:sz w:val="28"/>
          <w:szCs w:val="28"/>
        </w:rPr>
        <w:t>на всесоюзном референдуме 17 марта 1991 года. Данное решение предопределило статус Крыма в составе Украины (куда Республика тогда входила), а сама дата была учреждена как День Республики Крым, который в настоящее время является в Республике праздничным дне</w:t>
      </w:r>
      <w:r>
        <w:rPr>
          <w:rFonts w:ascii="Times New Roman" w:hAnsi="Times New Roman" w:cs="Times New Roman"/>
          <w:sz w:val="28"/>
          <w:szCs w:val="28"/>
        </w:rPr>
        <w:t>м, согласно ст.1 Закона Республики Крым от 29 декабря 2014 года N 55-ЗРК/2014 «О праздниках и памятных датах в Республике Крым».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Слайд 5. 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Учитывая волю крымчан, 12 февраля 1991 года Верховный Совет УССР принял Закон «О восстановлении Крымской Автономной С</w:t>
      </w:r>
      <w:r>
        <w:rPr>
          <w:rFonts w:ascii="Times New Roman" w:hAnsi="Times New Roman" w:cs="Times New Roman"/>
          <w:sz w:val="28"/>
          <w:szCs w:val="28"/>
        </w:rPr>
        <w:t>оветской Социалистической Республики». В Статье 1 Закона сказано: «Восстановить Крымскую Автономную Советскую Социалистическую Республику в пределах территории Крымской области в составе Украинской ССР». Согласно данному Закону высшим органом государственн</w:t>
      </w:r>
      <w:r>
        <w:rPr>
          <w:rFonts w:ascii="Times New Roman" w:hAnsi="Times New Roman" w:cs="Times New Roman"/>
          <w:sz w:val="28"/>
          <w:szCs w:val="28"/>
        </w:rPr>
        <w:t>ой власти на территории Крымской АССР временно (до принятия Конституции Крымской АССР и создания конституционных органов государственной власти) был признан Крымский областной Совет народных депутатов.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период всеобщей эйфории суверенизации Крым пережил е</w:t>
      </w:r>
      <w:r>
        <w:rPr>
          <w:rFonts w:ascii="Times New Roman" w:hAnsi="Times New Roman" w:cs="Times New Roman"/>
          <w:sz w:val="28"/>
          <w:szCs w:val="28"/>
        </w:rPr>
        <w:t>два ли не весь мировой опыт государственного строительства, в том числе президентскую и парламентскую формы правления и период безвременья – без Конституции и полномочий, не раз оказываясь на грани межнациональных и социальных конфликтов.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6.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 18 ма</w:t>
      </w:r>
      <w:r>
        <w:rPr>
          <w:rFonts w:ascii="Times New Roman" w:hAnsi="Times New Roman" w:cs="Times New Roman"/>
          <w:sz w:val="28"/>
          <w:szCs w:val="28"/>
        </w:rPr>
        <w:t>рта 2014 года политический статус Автономной Республики Крым – субъект Российской Федерации – Республика Крым. Крым наравне с городом Севастополем вошел в состав России. Соответствующий документ подписали президент России Владимир Путин, руководители Крыма</w:t>
      </w:r>
      <w:r>
        <w:rPr>
          <w:rFonts w:ascii="Times New Roman" w:hAnsi="Times New Roman" w:cs="Times New Roman"/>
          <w:sz w:val="28"/>
          <w:szCs w:val="28"/>
        </w:rPr>
        <w:t xml:space="preserve"> и мэр Севастополя. 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Слайд 7.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 два дня до этого, 16 марта, в Крыму был проведен референдум, на который были вынесены два вопроса: «Вы за воссоединение Крыма с Россией на правах субъекта Российской Федерации?» и «Вы за восстановление действия Конституции </w:t>
      </w:r>
      <w:r>
        <w:rPr>
          <w:rFonts w:ascii="Times New Roman" w:hAnsi="Times New Roman" w:cs="Times New Roman"/>
          <w:sz w:val="28"/>
          <w:szCs w:val="28"/>
        </w:rPr>
        <w:t>Республики Крым 1992 года и за статус Крыма как части Украины?». Более 96% избирателей проголосовали за вхождение в состав РФ. 17 марта Крым был провозглашен суверенным государством — Республикой Крым — а власти Крыма обратились к РФ с предложением о приня</w:t>
      </w:r>
      <w:r>
        <w:rPr>
          <w:rFonts w:ascii="Times New Roman" w:hAnsi="Times New Roman" w:cs="Times New Roman"/>
          <w:sz w:val="28"/>
          <w:szCs w:val="28"/>
        </w:rPr>
        <w:t>тии её в состав федерации. Что впоследствии и произошло.</w:t>
      </w:r>
    </w:p>
    <w:p w:rsidR="00FA2809" w:rsidRDefault="00D059C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Хотя Правительство Украины не признает этот документ, но в России юридически считается, что два новых субъекта — Республика Крым и город федерального значения Севастополь — вошли в состав Российской</w:t>
      </w:r>
      <w:r>
        <w:rPr>
          <w:rFonts w:ascii="Times New Roman" w:hAnsi="Times New Roman" w:cs="Times New Roman"/>
          <w:sz w:val="28"/>
          <w:szCs w:val="28"/>
        </w:rPr>
        <w:t xml:space="preserve"> Федерации, на их территории действуют российские законодательные акты. Дата 18 марта также является официальным праздником — Днём воссоединения Крыма с Россией.</w:t>
      </w:r>
    </w:p>
    <w:p w:rsidR="00FA2809" w:rsidRDefault="00FA280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A2809" w:rsidRDefault="00D059C8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      </w:t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Словарь театральных терминов</w:t>
      </w:r>
    </w:p>
    <w:p w:rsidR="00FA2809" w:rsidRDefault="00FA2809">
      <w:pPr>
        <w:shd w:val="clear" w:color="auto" w:fill="FFFFFF"/>
        <w:spacing w:after="0" w:line="330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FA2809" w:rsidRDefault="00D059C8">
      <w:pPr>
        <w:numPr>
          <w:ilvl w:val="0"/>
          <w:numId w:val="2"/>
        </w:numPr>
        <w:shd w:val="clear" w:color="auto" w:fill="FFFFFF"/>
        <w:spacing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Авансцена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пространство сцены между занавесом и зрительным залом.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Актёр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исполнитель ролей в театральных представлениях.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Амфитеатр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места для зрителей за партером, расположенные возвышающимся полукругом.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Антракт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перерыв между действиями спектакля.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Апло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дисменты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одобрительные хлопки зрителей, форма выражения приветствия или благодарности артистам и создателям спектакля.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Афиша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объявление о представлении.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Балет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вид театрального искусства, где содержание передаётся без слов: музыкой, танцем,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пантомимой. 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Бутафория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предметы, специально подготовленные и употребляемые, вместо настоящих в театральных постановках (посуда, оружие, украшение).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Грим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подкрашивание лица, искусство придания лицу внешности, необходимой актёру для данной роли.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Дек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орация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устанавливаемое на сцене живописное или архитектурное изображение места и обстановки театрального действия.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Диалог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— разговор между двумя или несколькими актёрами. 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Драма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действие с серьёзным сюжетом, но без трагического исхода. 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Жест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движ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ения рук, головы, передающие чувства и мысли.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Занавес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полотнище, закрывающее сцену от зрительного зала.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расписной или гладкий фон из мягкой ткани, подвешенный в глубине сцены.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Кулисы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вертикальные полосы ткани, обрамляющие сцену по бокам.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Мизансцена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сценическое размещение, положение актёров на сцене в определённый момент действия.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Мимика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мысли и чувства, передаваемые не словами, а выражением лица. 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Монолог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— речь одного действующего лица, выключенная из разговорного общения персон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ажей и не предполагающая непосредственного отклика, в отличие от диалога.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Опера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музыкально-драматический спектакль, в котором артисты не разговаривают, а поют.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Оперетта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весёлый музыкальный спектакль, в котором пение чередуется с разговорами.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Пант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омима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выразительное телодвижение, передача чувств и мыслей лицом и всем телом.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Партер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места в зрительном зале ниже уровня сцены.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Режиссёр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— лицо, руководящее постановкой спектакля. 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Реквизит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предметы, необходимые актёрам по ходу действия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спектакля. 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Реплика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фраза (или часть фразы) сценического персонажа, за которой следует текст или действие другого лица.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Софиты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ряд ламп для освещения сцены спереди, сверху.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Autospacing="1" w:after="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Труппа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коллектив актёров театра.  </w:t>
      </w:r>
    </w:p>
    <w:p w:rsidR="00FA2809" w:rsidRDefault="00D059C8">
      <w:pPr>
        <w:numPr>
          <w:ilvl w:val="0"/>
          <w:numId w:val="2"/>
        </w:numPr>
        <w:shd w:val="clear" w:color="auto" w:fill="FFFFFF"/>
        <w:spacing w:before="100" w:beforeAutospacing="1" w:after="120" w:line="330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Фойе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— зал в театре для пребывания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зрителей перед началом спектакля или во время антракта.</w:t>
      </w:r>
    </w:p>
    <w:p w:rsidR="00FA2809" w:rsidRDefault="00FA2809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Дидактические и иллюстративные материалы по тематике занятий</w:t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hyperlink r:id="rId14" w:history="1">
        <w:r>
          <w:rPr>
            <w:rFonts w:ascii="Times New Roman" w:eastAsia="Calibri" w:hAnsi="Times New Roman" w:cs="Times New Roman"/>
            <w:b/>
            <w:sz w:val="28"/>
            <w:szCs w:val="28"/>
            <w:shd w:val="clear" w:color="auto" w:fill="FFFFFF"/>
          </w:rPr>
          <w:t>Лэпбук «Удивительный мир театра»</w:t>
        </w:r>
      </w:hyperlink>
    </w:p>
    <w:p w:rsidR="00FA2809" w:rsidRDefault="00D059C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Цель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: Развитие познавательный способностей обучающихся посредством развивающих заданий и игр, закрепление и обобщение знаний детей о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театре и сказках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. </w:t>
      </w:r>
    </w:p>
    <w:p w:rsidR="00FA2809" w:rsidRDefault="00D059C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Задача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: знакомить со сказками, дать представление о видах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театра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, учить инсценировать эпизоды сказок.</w:t>
      </w:r>
    </w:p>
    <w:p w:rsidR="00FA2809" w:rsidRDefault="00FA2809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4090" cy="3846830"/>
            <wp:effectExtent l="0" t="0" r="381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4090" cy="384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Настольный театр по сказке «Колобок»</w:t>
      </w:r>
    </w:p>
    <w:p w:rsidR="00FA2809" w:rsidRDefault="00D059C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Цель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: создание условий для эмоционального развития детей в процессе </w:t>
      </w:r>
      <w:hyperlink r:id="rId16" w:tooltip="Театр своми руками. Кукольный, настольный, пальчиковый" w:history="1">
        <w:r>
          <w:rPr>
            <w:rFonts w:ascii="Times New Roman" w:eastAsia="Calibri" w:hAnsi="Times New Roman" w:cs="Times New Roman"/>
            <w:bCs/>
            <w:sz w:val="28"/>
            <w:szCs w:val="28"/>
            <w:lang w:eastAsia="ru-RU"/>
          </w:rPr>
          <w:t>театрализованной деятель</w:t>
        </w:r>
        <w:r>
          <w:rPr>
            <w:rFonts w:ascii="Times New Roman" w:eastAsia="Calibri" w:hAnsi="Times New Roman" w:cs="Times New Roman"/>
            <w:bCs/>
            <w:sz w:val="28"/>
            <w:szCs w:val="28"/>
            <w:lang w:eastAsia="ru-RU"/>
          </w:rPr>
          <w:t>ности</w:t>
        </w:r>
      </w:hyperlink>
      <w:r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41770" cy="4871085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41770" cy="4871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809" w:rsidRDefault="00FA2809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Пальчиковый театр по сказке «Теремок»</w:t>
      </w:r>
    </w:p>
    <w:p w:rsidR="00FA2809" w:rsidRDefault="00D059C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Цель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: создать условия для развития творческой активности детей в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театрализованной деятельности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, повышение уровня речевого развития.</w:t>
      </w: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37020" cy="440436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38859" cy="44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809" w:rsidRDefault="00FA2809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FA2809" w:rsidRDefault="00FA2809">
      <w:pPr>
        <w:spacing w:after="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FA2809" w:rsidRDefault="00D059C8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Пальчиковый театр по сказке «Колобок»</w:t>
      </w:r>
    </w:p>
    <w:p w:rsidR="00FA2809" w:rsidRDefault="00D059C8">
      <w:pPr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u w:val="single"/>
          <w:lang w:eastAsia="ru-RU"/>
        </w:rPr>
        <w:t>Цель:</w:t>
      </w:r>
      <w:r>
        <w:rPr>
          <w:rFonts w:ascii="Times New Roman" w:eastAsia="Calibri" w:hAnsi="Times New Roman" w:cs="Times New Roman"/>
          <w:b/>
          <w:bCs/>
          <w:sz w:val="28"/>
          <w:szCs w:val="28"/>
          <w:lang w:eastAsia="ru-RU"/>
        </w:rPr>
        <w:t> 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Приобщать детей к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активному участию в театрализованной деятельности, формировать положительные эмоции.</w:t>
      </w:r>
    </w:p>
    <w:p w:rsidR="00FA2809" w:rsidRDefault="00D059C8">
      <w:pPr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  <w:u w:val="single"/>
          <w:lang w:eastAsia="ru-RU"/>
        </w:rPr>
        <w:t>Задачи:</w:t>
      </w:r>
    </w:p>
    <w:p w:rsidR="00FA2809" w:rsidRDefault="00D059C8">
      <w:pPr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- Побуждать к диалогической речи посредством совместной игры-инсценировки;</w:t>
      </w:r>
    </w:p>
    <w:p w:rsidR="00FA2809" w:rsidRDefault="00D059C8">
      <w:pPr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- Развивать произносительную сторону речи, способствовать формированию диалога между дет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ьми, обогащать словарный запас детей;</w:t>
      </w:r>
    </w:p>
    <w:p w:rsidR="00FA2809" w:rsidRDefault="00D059C8">
      <w:pPr>
        <w:spacing w:after="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- Воспитывать чувство уверенности в себе и своих возможностях.</w:t>
      </w:r>
    </w:p>
    <w:p w:rsidR="00FA2809" w:rsidRDefault="00D059C8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4343400" cy="396684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1131" cy="3964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eastAsia="Calibri"/>
          <w:color w:val="auto"/>
          <w:sz w:val="28"/>
          <w:szCs w:val="28"/>
          <w:lang w:eastAsia="ru-RU"/>
        </w:rPr>
        <w:t xml:space="preserve"> </w:t>
      </w:r>
      <w:r>
        <w:rPr>
          <w:rFonts w:eastAsia="Calibri"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4237355" cy="3968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7355" cy="396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spacing w:after="160" w:line="259" w:lineRule="auto"/>
        <w:jc w:val="both"/>
        <w:rPr>
          <w:rFonts w:ascii="Times New Roman" w:eastAsia="Calibri" w:hAnsi="Times New Roman" w:cs="Times New Roman"/>
          <w:iCs/>
          <w:sz w:val="28"/>
          <w:szCs w:val="28"/>
          <w:lang w:eastAsia="ru-RU"/>
        </w:rPr>
      </w:pP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iCs/>
          <w:sz w:val="28"/>
          <w:szCs w:val="28"/>
          <w:lang w:eastAsia="ru-RU"/>
        </w:rPr>
        <w:lastRenderedPageBreak/>
        <w:t>«</w:t>
      </w:r>
      <w:r>
        <w:rPr>
          <w:rFonts w:ascii="Times New Roman" w:eastAsia="Calibri" w:hAnsi="Times New Roman" w:cs="Times New Roman"/>
          <w:b/>
          <w:bCs/>
          <w:iCs/>
          <w:sz w:val="28"/>
          <w:szCs w:val="28"/>
          <w:lang w:eastAsia="ru-RU"/>
        </w:rPr>
        <w:t>Кукольный театр своими руками</w:t>
      </w:r>
      <w:r>
        <w:rPr>
          <w:rFonts w:ascii="Times New Roman" w:eastAsia="Calibri" w:hAnsi="Times New Roman" w:cs="Times New Roman"/>
          <w:iCs/>
          <w:sz w:val="28"/>
          <w:szCs w:val="28"/>
          <w:lang w:eastAsia="ru-RU"/>
        </w:rPr>
        <w:t>»</w:t>
      </w:r>
    </w:p>
    <w:p w:rsidR="00FA2809" w:rsidRDefault="00D059C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Цель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: формирование представлений о разнообразии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кукольного театра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, изготовление куклы-кошечки из подручного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материала.</w:t>
      </w: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89020" cy="439737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92870" cy="4402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ru-RU"/>
        </w:rPr>
        <w:lastRenderedPageBreak/>
        <w:t>Театр на палочках по сказкам.</w:t>
      </w:r>
    </w:p>
    <w:p w:rsidR="00FA2809" w:rsidRDefault="00D059C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Цель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: развитие новых способностей и талантов обучающихся, средствами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театрального искусства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; организация их досуга путём вовлечения в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театральную деятельность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, развитие устной связной речи.</w:t>
      </w:r>
    </w:p>
    <w:p w:rsidR="00FA2809" w:rsidRDefault="00D059C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u w:val="single"/>
          <w:lang w:eastAsia="ru-RU"/>
        </w:rPr>
        <w:t>Задачи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: Развитие речи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дошкольников, пополнение и обогащение словарного запаса обучающихся; формирование представления детей о героях русско-народных </w:t>
      </w:r>
      <w:r>
        <w:rPr>
          <w:rFonts w:ascii="Times New Roman" w:eastAsia="Calibri" w:hAnsi="Times New Roman" w:cs="Times New Roman"/>
          <w:bCs/>
          <w:sz w:val="28"/>
          <w:szCs w:val="28"/>
          <w:lang w:eastAsia="ru-RU"/>
        </w:rPr>
        <w:t>сказок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; развивать художественно-эстетическое восприятие детей; создание необходимой творческой атмосферы в коллективе: взаимопон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имание, доверия, уважения друг к другу.</w:t>
      </w:r>
    </w:p>
    <w:p w:rsidR="00FA2809" w:rsidRDefault="00D059C8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rFonts w:eastAsia="Calibri"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5822315" cy="4091940"/>
            <wp:effectExtent l="0" t="0" r="698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30221" cy="409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Настольный театр по сказке «Теремок»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Цель: развивать речь и речевое общение, учить детей самостоятельно обследовать фигуру настольного театра, высказываться по собственному побуждению. Эмоционально откликаться на </w:t>
      </w:r>
      <w:r>
        <w:rPr>
          <w:sz w:val="28"/>
          <w:szCs w:val="28"/>
        </w:rPr>
        <w:t>воспринимаемое, включаться в рассказывание сказки. Внятно произносить звуки, звукоподражательные слова (пи-пи, ква-ква, скок-скок). Подводить к элементам драматизации.</w:t>
      </w:r>
    </w:p>
    <w:p w:rsidR="00FA2809" w:rsidRDefault="00D059C8">
      <w:pPr>
        <w:pStyle w:val="Default"/>
        <w:ind w:firstLine="709"/>
        <w:jc w:val="center"/>
        <w:rPr>
          <w:b/>
          <w:sz w:val="28"/>
          <w:szCs w:val="28"/>
        </w:rPr>
      </w:pPr>
      <w:r>
        <w:rPr>
          <w:rFonts w:ascii="Calibri" w:eastAsia="Calibri" w:hAnsi="Calibri"/>
          <w:b/>
          <w:noProof/>
          <w:color w:val="auto"/>
          <w:sz w:val="28"/>
          <w:szCs w:val="28"/>
          <w:lang w:eastAsia="ru-RU"/>
        </w:rPr>
        <w:drawing>
          <wp:inline distT="0" distB="0" distL="0" distR="0">
            <wp:extent cx="5859145" cy="425196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4251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sz w:val="28"/>
          <w:szCs w:val="28"/>
        </w:rPr>
      </w:pPr>
    </w:p>
    <w:p w:rsidR="00FA2809" w:rsidRDefault="00FA2809">
      <w:pPr>
        <w:pStyle w:val="Default"/>
        <w:jc w:val="both"/>
        <w:rPr>
          <w:b/>
          <w:sz w:val="28"/>
          <w:szCs w:val="28"/>
        </w:rPr>
      </w:pPr>
    </w:p>
    <w:p w:rsidR="00FA2809" w:rsidRDefault="00D059C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bCs/>
          <w:color w:val="111111"/>
          <w:sz w:val="28"/>
          <w:szCs w:val="28"/>
          <w:shd w:val="clear" w:color="auto" w:fill="FFFFFF"/>
        </w:rPr>
        <w:lastRenderedPageBreak/>
        <w:t>Конусный театр</w:t>
      </w:r>
      <w:r>
        <w:rPr>
          <w:rFonts w:ascii="Times New Roman" w:eastAsia="Calibri" w:hAnsi="Times New Roman" w:cs="Times New Roman"/>
          <w:color w:val="111111"/>
          <w:sz w:val="28"/>
          <w:szCs w:val="28"/>
          <w:shd w:val="clear" w:color="auto" w:fill="FFFFFF"/>
        </w:rPr>
        <w:t>.</w:t>
      </w:r>
    </w:p>
    <w:p w:rsidR="00FA2809" w:rsidRDefault="00D059C8">
      <w:pPr>
        <w:shd w:val="clear" w:color="auto" w:fill="FFFFFF"/>
        <w:spacing w:before="100" w:beforeAutospacing="1" w:after="100" w:afterAutospacing="1" w:line="240" w:lineRule="auto"/>
        <w:ind w:left="720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>Цель: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способствовать развитию творчества, фантазии детей, эстетичес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кий вкус, театральные способности; способствовать воспитанию трудолюбия, аккуратности, любви к театру;</w:t>
      </w:r>
      <w:r>
        <w:rPr>
          <w:rFonts w:ascii="Calibri" w:eastAsia="Times New Roman" w:hAnsi="Calibri" w:cs="Arial"/>
          <w:color w:val="00000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общение между детьми и взрослыми как между партнёрами одной деятельности.</w:t>
      </w:r>
    </w:p>
    <w:p w:rsidR="00FA2809" w:rsidRDefault="00D059C8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8702040" cy="4379595"/>
            <wp:effectExtent l="0" t="0" r="381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02614" cy="4380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Методические рекомендации по работе над ролью: </w:t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составление словесного портрета героя;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• фантазирование по поводу его дома, взаимоотношений с родителями, друзьями, придумывание его любимых блюд, занятий, игр;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работа над сценической выразительностью: определение целесообразных действий, движений, ж</w:t>
      </w:r>
      <w:r>
        <w:rPr>
          <w:sz w:val="28"/>
          <w:szCs w:val="28"/>
        </w:rPr>
        <w:t xml:space="preserve">естов персонажа, места на сценической площадке, мимики, интонации;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• подготовка театрального костюма.</w:t>
      </w:r>
    </w:p>
    <w:p w:rsidR="00FA2809" w:rsidRDefault="00FA2809">
      <w:pPr>
        <w:pStyle w:val="Default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Правила драматизации: </w:t>
      </w:r>
    </w:p>
    <w:p w:rsidR="00FA2809" w:rsidRDefault="00FA2809">
      <w:pPr>
        <w:pStyle w:val="Default"/>
        <w:ind w:firstLine="709"/>
        <w:jc w:val="both"/>
        <w:rPr>
          <w:b/>
          <w:sz w:val="28"/>
          <w:szCs w:val="28"/>
        </w:rPr>
      </w:pP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Правило индивидуальности.</w:t>
      </w:r>
      <w:r>
        <w:rPr>
          <w:sz w:val="28"/>
          <w:szCs w:val="28"/>
        </w:rPr>
        <w:t xml:space="preserve"> Драматизация – это не просто пересказ сказки, в ней нет строго очерченных ролей с заранее выученным те</w:t>
      </w:r>
      <w:r>
        <w:rPr>
          <w:sz w:val="28"/>
          <w:szCs w:val="28"/>
        </w:rPr>
        <w:t xml:space="preserve">кстом.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Дети переживают за своего героя, действуют от его имени, привнося в персонаж свою личность. Именно поэтому герой, сыгранный одним ребенком, будет совсем не похож на героя, сыгранного другим ребенком. Да и один и тот же ребенок, играя во второй раз,</w:t>
      </w:r>
      <w:r>
        <w:rPr>
          <w:sz w:val="28"/>
          <w:szCs w:val="28"/>
        </w:rPr>
        <w:t xml:space="preserve"> может быть совсем другим.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Проигрывание психогимнастических упражнений</w:t>
      </w:r>
      <w:r>
        <w:rPr>
          <w:sz w:val="28"/>
          <w:szCs w:val="28"/>
        </w:rPr>
        <w:t xml:space="preserve"> на изображение эмоций, черт характера, обсуждение и ответы на мои вопросы являются необходимой подготовкой к драматизации, к «проживанию» за другого, но по-своему.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Правило всеобщего у</w:t>
      </w:r>
      <w:r>
        <w:rPr>
          <w:sz w:val="28"/>
          <w:szCs w:val="28"/>
        </w:rPr>
        <w:t xml:space="preserve">частия. В драматизации участвуют все дети.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Если не хватает ролей для изображения людей, зверей, то активными участниками спектакля могут стать деревья, кусты, ветер, избушка и т.д., которые могут помогать героям сказки, могут мешать, а могут передавать и </w:t>
      </w:r>
      <w:r>
        <w:rPr>
          <w:sz w:val="28"/>
          <w:szCs w:val="28"/>
        </w:rPr>
        <w:t xml:space="preserve">усиливать настроение главных героев.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Правило помогающих вопросов.</w:t>
      </w:r>
      <w:r>
        <w:rPr>
          <w:sz w:val="28"/>
          <w:szCs w:val="28"/>
        </w:rPr>
        <w:t xml:space="preserve"> Для облегчения проигрывания той или иной роли после знакомства со сказкой и перед ее проигрыванием мы с детьми обсуждаем, «проговариваем» каждую роль. В этом помогают вопросы детям: что ты </w:t>
      </w:r>
      <w:r>
        <w:rPr>
          <w:sz w:val="28"/>
          <w:szCs w:val="28"/>
        </w:rPr>
        <w:t xml:space="preserve">хочешь делать? Что тебе мешает в этом? Что поможет сделать это? Что чувствует твой персонаж? Какой он? О чем мечтает? Что он хочет сказать? </w:t>
      </w:r>
    </w:p>
    <w:p w:rsidR="00FA2809" w:rsidRDefault="00D059C8">
      <w:pPr>
        <w:pStyle w:val="Default"/>
        <w:ind w:firstLine="709"/>
        <w:jc w:val="both"/>
        <w:rPr>
          <w:sz w:val="28"/>
          <w:szCs w:val="28"/>
        </w:rPr>
      </w:pPr>
      <w:r>
        <w:rPr>
          <w:i/>
          <w:sz w:val="28"/>
          <w:szCs w:val="28"/>
        </w:rPr>
        <w:t>Правило обратной связи.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После проигрывания сказки проходит ее обсуждение: Какие чувства ты испытывал во время спект</w:t>
      </w:r>
      <w:r>
        <w:rPr>
          <w:sz w:val="28"/>
          <w:szCs w:val="28"/>
        </w:rPr>
        <w:t xml:space="preserve">акля? Чье поведение, чьи поступки тебе понравились? Почему? Кто тебе больше всего помог в игре? Кого ты хочешь теперь сыграть? Почему? </w:t>
      </w:r>
    </w:p>
    <w:p w:rsidR="00FA2809" w:rsidRDefault="00FA2809">
      <w:pPr>
        <w:pStyle w:val="Default"/>
        <w:jc w:val="both"/>
        <w:rPr>
          <w:b/>
          <w:color w:val="000000" w:themeColor="text1"/>
          <w:sz w:val="28"/>
          <w:szCs w:val="28"/>
        </w:rPr>
      </w:pP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Упражнения дыхательного тренинга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Каждое упражнение делаем 6-8 раз.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«Свечка» 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Участник представляет воображаемую свечку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перед собой.</w:t>
      </w:r>
      <w:r>
        <w:rPr>
          <w:color w:val="000000" w:themeColor="text1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Набирается и устанавливается правильное дыхание, после чего воздух выпускается тоненькой струйкой, так чтобы «пламя свечи» не колыхнулось.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«Погреем руки»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(из упражнений Е. Ласкавой). 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Участники ставят перед ртом ладонь и широко раскрытым ртом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медленно выпускают воздух на ладошку.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«Снайпер» 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 же, что и «свечка», но воздух выдыхается одномоментно и за максимально короткое время.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«Упрямая свечка»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 же, что и «снайпер», но воздух выдыхается в несколько приёмов без дополнительного добора дыхания.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«Львенок греется»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Мягким, долгим выдохом (как бы беззвучно произносят слог «ха»), который у нас называется «тёплым дыханием», греем последовательно: ладони, локти, плечи, грудь, живот, колени, стопы, «хвост». Упражнение «Львёнок греется» всегда последнее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этом блоке, разогреваем им голосовые связки и приступаем к следующему блоку.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«Комарик»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Участники становятся в шахматном порядке. Руки в стороны. Перед носом у каждого вьётся со звуком «з – з – з – з» «комарик». Звук произносится на выдохе, на одном дыхан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ии. На выдохе руки медленно сводятся, и в конце дыхания «комарик» прихлопывается.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«Насосик» 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Участники разбиваются на пары, один из пары – «мячик», второй – «насосик». Вначале «мячик» сдут, то есть ребёнок в максимально расслабленной позе сидит на корточка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 на полу. «Насосик» со звуком «пс» и сгибается в пояснице до прямого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выпрямления – вдох, каждый «надувается». При этом воздух набирается дискретно, порциями. Когда «мячик» надут, «насосик», выдёргивает «затычку», и «мячик» со звуком «ш - ш – ш» сдувается.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Выдох происходит длительно. Потом участники меняются ролями. Это упражнение хорошо тем, что каждый ребёнок проходит тренинг на тактированные и на длительные вдох, выдох.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«Егорка»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«Как на горке на пригорке жили тридцать три Егорки: раз Егорка, два Егорка,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три Егорка…» и т.д.</w:t>
      </w:r>
      <w:r>
        <w:rPr>
          <w:color w:val="000000" w:themeColor="text1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Перед началом счёта Егорок подбирается дыхание. Очень важно помнить, что время выполнения каждым обучающимся каждого дыхательного</w:t>
      </w:r>
    </w:p>
    <w:p w:rsidR="00FA2809" w:rsidRDefault="00FA280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упражнения индивидуально и определяется тем, насколько хватит дыхания у конкретного ребёнка. Нельзя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поощрять у детей стремление быть в этих упражнениях первыми, так как это плохо отражается на связках.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 xml:space="preserve"> «Скакалка»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Произносится текст ритмичного стихотворения, дети прыгают со скакалкой, чётко отслеживая доборы воздуха.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Катер, катер, белый катер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Белый, белы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 катерок</w:t>
      </w:r>
    </w:p>
    <w:p w:rsidR="00FA2809" w:rsidRDefault="00D059C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Катит, катит, словно гладит.</w:t>
      </w:r>
    </w:p>
    <w:p w:rsidR="00FA2809" w:rsidRDefault="00FA2809">
      <w:pPr>
        <w:spacing w:after="120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FA2809" w:rsidRDefault="00FA2809">
      <w:pPr>
        <w:spacing w:after="120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FA2809" w:rsidRDefault="00FA2809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D059C8">
      <w:pPr>
        <w:spacing w:after="120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sz w:val="28"/>
        </w:rPr>
        <w:lastRenderedPageBreak/>
        <w:t>Взаимодействие с родителями по реализации программы</w:t>
      </w:r>
    </w:p>
    <w:p w:rsidR="00FA2809" w:rsidRDefault="00D059C8">
      <w:pPr>
        <w:spacing w:after="120"/>
        <w:jc w:val="center"/>
        <w:rPr>
          <w:rFonts w:ascii="Times New Roman" w:hAnsi="Times New Roman" w:cs="Times New Roman"/>
          <w:b/>
          <w:bCs/>
          <w:sz w:val="36"/>
          <w:szCs w:val="28"/>
        </w:rPr>
      </w:pPr>
      <w:r>
        <w:rPr>
          <w:rFonts w:ascii="Times New Roman" w:hAnsi="Times New Roman" w:cs="Times New Roman"/>
          <w:sz w:val="28"/>
        </w:rPr>
        <w:t xml:space="preserve"> Перспективный план работы с родителями обучающихся кружка «Театральный сундучок»</w:t>
      </w: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a"/>
        <w:tblW w:w="0" w:type="auto"/>
        <w:tblInd w:w="870" w:type="dxa"/>
        <w:tblLook w:val="04A0" w:firstRow="1" w:lastRow="0" w:firstColumn="1" w:lastColumn="0" w:noHBand="0" w:noVBand="1"/>
      </w:tblPr>
      <w:tblGrid>
        <w:gridCol w:w="1534"/>
        <w:gridCol w:w="12182"/>
      </w:tblGrid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МЕСЯЦ</w:t>
            </w:r>
          </w:p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182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ФОРМЫ РАБОТЫ С РОДИТЕЛЯМИ</w:t>
            </w:r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</w:t>
            </w:r>
          </w:p>
        </w:tc>
        <w:tc>
          <w:tcPr>
            <w:tcW w:w="12182" w:type="dxa"/>
          </w:tcPr>
          <w:p w:rsidR="00FA2809" w:rsidRDefault="00D059C8">
            <w:pPr>
              <w:pStyle w:val="ab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Выпуск буклета «Роль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театрализованной деятельности в развитии детей»</w:t>
            </w:r>
          </w:p>
          <w:p w:rsidR="00FA2809" w:rsidRDefault="00FA2809">
            <w:pPr>
              <w:pStyle w:val="ab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ОКТЯБРЬ</w:t>
            </w:r>
          </w:p>
        </w:tc>
        <w:tc>
          <w:tcPr>
            <w:tcW w:w="12182" w:type="dxa"/>
          </w:tcPr>
          <w:p w:rsidR="00FA2809" w:rsidRDefault="00D059C8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Консультация для родителей на тему: «Театр в жизни ребёнка».</w:t>
            </w:r>
          </w:p>
          <w:p w:rsidR="00FA2809" w:rsidRDefault="00FA2809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НОЯБРЬ</w:t>
            </w:r>
          </w:p>
        </w:tc>
        <w:tc>
          <w:tcPr>
            <w:tcW w:w="12182" w:type="dxa"/>
          </w:tcPr>
          <w:p w:rsidR="00FA2809" w:rsidRDefault="00D059C8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Наглядная информация для родителей на тему: «Как устроить домашний театр для детей»</w:t>
            </w:r>
          </w:p>
          <w:p w:rsidR="00FA2809" w:rsidRDefault="00FA2809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ДЕКАБРЬ</w:t>
            </w:r>
          </w:p>
        </w:tc>
        <w:tc>
          <w:tcPr>
            <w:tcW w:w="12182" w:type="dxa"/>
          </w:tcPr>
          <w:p w:rsidR="00FA2809" w:rsidRDefault="00D059C8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Информационная папка «Эмоции.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Пластика. Мимика».</w:t>
            </w:r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ЯНВАРЬ</w:t>
            </w:r>
          </w:p>
        </w:tc>
        <w:tc>
          <w:tcPr>
            <w:tcW w:w="12182" w:type="dxa"/>
          </w:tcPr>
          <w:p w:rsidR="00FA2809" w:rsidRDefault="00D059C8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Информационная папка «Роль художественной литературы в театрализованной деятельности»</w:t>
            </w:r>
          </w:p>
          <w:p w:rsidR="00FA2809" w:rsidRDefault="00FA2809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ФЕВРАЛЬ</w:t>
            </w:r>
          </w:p>
        </w:tc>
        <w:tc>
          <w:tcPr>
            <w:tcW w:w="12182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hyperlink r:id="rId25" w:history="1">
              <w:r>
                <w:rPr>
                  <w:rStyle w:val="a3"/>
                  <w:rFonts w:ascii="Times New Roman" w:eastAsia="SimSun" w:hAnsi="Times New Roman" w:cs="Times New Roman"/>
                  <w:color w:val="auto"/>
                  <w:sz w:val="28"/>
                  <w:szCs w:val="28"/>
                  <w:u w:val="none"/>
                  <w:shd w:val="clear" w:color="auto" w:fill="FFFFFF"/>
                </w:rPr>
                <w:t>Консультация для родителей</w:t>
              </w:r>
              <w:r>
                <w:rPr>
                  <w:rStyle w:val="a3"/>
                  <w:rFonts w:ascii="Times New Roman" w:eastAsia="SimSun" w:hAnsi="Times New Roman" w:cs="Times New Roman"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на тему:</w:t>
              </w:r>
              <w:r>
                <w:rPr>
                  <w:rStyle w:val="a3"/>
                  <w:rFonts w:ascii="Times New Roman" w:eastAsia="SimSun" w:hAnsi="Times New Roman" w:cs="Times New Roman"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«Важность культурного просвещения детей</w:t>
              </w:r>
              <w:r>
                <w:rPr>
                  <w:rStyle w:val="a3"/>
                  <w:rFonts w:ascii="Times New Roman" w:eastAsia="SimSun" w:hAnsi="Times New Roman" w:cs="Times New Roman"/>
                  <w:color w:val="auto"/>
                  <w:sz w:val="28"/>
                  <w:szCs w:val="28"/>
                  <w:u w:val="none"/>
                  <w:shd w:val="clear" w:color="auto" w:fill="FFFFFF"/>
                </w:rPr>
                <w:t>.</w:t>
              </w:r>
              <w:r>
                <w:rPr>
                  <w:rStyle w:val="a3"/>
                  <w:rFonts w:ascii="Times New Roman" w:eastAsia="SimSun" w:hAnsi="Times New Roman" w:cs="Times New Roman"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Знакомство с театром и оперой»</w:t>
              </w:r>
            </w:hyperlink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МАРТ</w:t>
            </w:r>
          </w:p>
        </w:tc>
        <w:tc>
          <w:tcPr>
            <w:tcW w:w="12182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Консультация для родителей на тему: «Роль художественной литературы в развитии речи детей»</w:t>
            </w:r>
          </w:p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АПРЕЛЬ</w:t>
            </w:r>
          </w:p>
        </w:tc>
        <w:tc>
          <w:tcPr>
            <w:tcW w:w="12182" w:type="dxa"/>
          </w:tcPr>
          <w:p w:rsidR="00FA2809" w:rsidRDefault="00D059C8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Папка - передвижка «Покажи мне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спектакль»</w:t>
            </w:r>
          </w:p>
          <w:p w:rsidR="00FA2809" w:rsidRDefault="00FA2809">
            <w:pPr>
              <w:pStyle w:val="ab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4"/>
              </w:rPr>
            </w:pPr>
          </w:p>
        </w:tc>
      </w:tr>
      <w:tr w:rsidR="00FA2809">
        <w:tc>
          <w:tcPr>
            <w:tcW w:w="1534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МАЙ</w:t>
            </w:r>
          </w:p>
        </w:tc>
        <w:tc>
          <w:tcPr>
            <w:tcW w:w="12182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>Помощь родителей в подготовке к спектаклю «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Репка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на новый лад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, «Заяц-портной»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(изготовление костюмов, декораций)</w:t>
            </w:r>
          </w:p>
        </w:tc>
      </w:tr>
    </w:tbl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spacing w:after="1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</w:p>
    <w:p w:rsidR="00FA2809" w:rsidRDefault="00D059C8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3.3. КАЛЕНДАРНО-ТЕМАТИЧЕСКОЕ ПЛАНИРОВАНИЕ</w:t>
      </w:r>
    </w:p>
    <w:p w:rsidR="00FA2809" w:rsidRDefault="00D059C8">
      <w:pPr>
        <w:spacing w:after="12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Название объединения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  <w:u w:val="single"/>
        </w:rPr>
        <w:t xml:space="preserve">художественное: «Театральный сундучок»     </w:t>
      </w:r>
      <w:r>
        <w:rPr>
          <w:rFonts w:ascii="Times New Roman" w:hAnsi="Times New Roman" w:cs="Times New Roman"/>
          <w:bCs/>
          <w:sz w:val="28"/>
          <w:szCs w:val="28"/>
        </w:rPr>
        <w:t xml:space="preserve">группы </w:t>
      </w:r>
      <w:r>
        <w:rPr>
          <w:rFonts w:ascii="Times New Roman" w:hAnsi="Times New Roman" w:cs="Times New Roman"/>
          <w:bCs/>
          <w:sz w:val="28"/>
          <w:szCs w:val="28"/>
          <w:u w:val="single"/>
        </w:rPr>
        <w:t>старшая, подготовительная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7"/>
        <w:gridCol w:w="2333"/>
        <w:gridCol w:w="1499"/>
        <w:gridCol w:w="1584"/>
        <w:gridCol w:w="10"/>
        <w:gridCol w:w="26"/>
        <w:gridCol w:w="48"/>
        <w:gridCol w:w="12"/>
        <w:gridCol w:w="34"/>
        <w:gridCol w:w="12"/>
        <w:gridCol w:w="1475"/>
        <w:gridCol w:w="4078"/>
        <w:gridCol w:w="3594"/>
      </w:tblGrid>
      <w:tr w:rsidR="00FA2809">
        <w:trPr>
          <w:trHeight w:val="420"/>
        </w:trPr>
        <w:tc>
          <w:tcPr>
            <w:tcW w:w="537" w:type="dxa"/>
            <w:vMerge w:val="restart"/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№</w:t>
            </w:r>
          </w:p>
        </w:tc>
        <w:tc>
          <w:tcPr>
            <w:tcW w:w="2333" w:type="dxa"/>
            <w:vMerge w:val="restart"/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Название темы занятия</w:t>
            </w:r>
          </w:p>
        </w:tc>
        <w:tc>
          <w:tcPr>
            <w:tcW w:w="1499" w:type="dxa"/>
            <w:vMerge w:val="restart"/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Количество часов</w:t>
            </w:r>
          </w:p>
        </w:tc>
        <w:tc>
          <w:tcPr>
            <w:tcW w:w="3201" w:type="dxa"/>
            <w:gridSpan w:val="8"/>
            <w:tcBorders>
              <w:bottom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Дата по расписанию</w:t>
            </w:r>
          </w:p>
        </w:tc>
        <w:tc>
          <w:tcPr>
            <w:tcW w:w="4078" w:type="dxa"/>
            <w:vMerge w:val="restart"/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Содержание занятия</w:t>
            </w:r>
          </w:p>
        </w:tc>
        <w:tc>
          <w:tcPr>
            <w:tcW w:w="3594" w:type="dxa"/>
            <w:vMerge w:val="restart"/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Задачи занятия</w:t>
            </w:r>
          </w:p>
        </w:tc>
      </w:tr>
      <w:tr w:rsidR="00FA2809">
        <w:trPr>
          <w:trHeight w:val="336"/>
        </w:trPr>
        <w:tc>
          <w:tcPr>
            <w:tcW w:w="537" w:type="dxa"/>
            <w:vMerge/>
            <w:tcBorders>
              <w:bottom w:val="single" w:sz="4" w:space="0" w:color="auto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vMerge/>
            <w:tcBorders>
              <w:bottom w:val="single" w:sz="4" w:space="0" w:color="auto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1499" w:type="dxa"/>
            <w:vMerge/>
            <w:tcBorders>
              <w:bottom w:val="single" w:sz="4" w:space="0" w:color="auto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1680" w:type="dxa"/>
            <w:gridSpan w:val="5"/>
            <w:tcBorders>
              <w:bottom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По плану</w:t>
            </w:r>
          </w:p>
        </w:tc>
        <w:tc>
          <w:tcPr>
            <w:tcW w:w="1521" w:type="dxa"/>
            <w:gridSpan w:val="3"/>
            <w:tcBorders>
              <w:bottom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По факту</w:t>
            </w:r>
          </w:p>
        </w:tc>
        <w:tc>
          <w:tcPr>
            <w:tcW w:w="4078" w:type="dxa"/>
            <w:vMerge/>
            <w:tcBorders>
              <w:bottom w:val="single" w:sz="4" w:space="0" w:color="auto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3594" w:type="dxa"/>
            <w:vMerge/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nil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Сентябрь</w:t>
            </w: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Введение в искусство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02.09-04.09</w:t>
            </w: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Знакомство с театральным искусством, о том, что такое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театр, беседа, просмотр картинок и видео-роликов.</w:t>
            </w:r>
            <w:r>
              <w:rPr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Коммуникативное приветствие, игры на знакомство «Визитная карточка», «Зеркало».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Воспитание эмоционально-положительного отношения к театру и людям, которые там работают. Пополнение словарного запаса.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2.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Виды театров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09.09-11.09</w:t>
            </w: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Виды театров. С чего начинается театр? Беседа, просмотр картинок и видео-роликов.</w:t>
            </w:r>
            <w:r>
              <w:rPr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Коммуникативные игры «Ай да я!», «Ходьба с изменениями».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Познакомить детей с  различными видами театра, ввести новые понятия: «театр», «сцена», «з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рительный зал», «занавес», «актер».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театральными профессиями и их важность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16.09-18.09</w:t>
            </w: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Кто работает в театре, знакомство с устройством театра изнутри. Беседа, просмотр видео-ролика.</w:t>
            </w:r>
            <w:r>
              <w:rPr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Сюжетно – ролевая игра «Кем я работаю?»,  театральные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этюды «Войди в образ», «Профессионалы».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Познакомить детей с театральными профессиями;  учить интонационно и выразительно проговаривать фразы, совершенствовать диалогическую речь.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Как вести себя в театре?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23.09-25.09</w:t>
            </w:r>
          </w:p>
        </w:tc>
        <w:tc>
          <w:tcPr>
            <w:tcW w:w="152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Чтение стихов, беседа, просмотр в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идео-ролика, сюжетно – ролевая  игра «Театр».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правилами поведения в театре. Расширять интерес детей к активному участию в театральных играх.</w:t>
            </w:r>
          </w:p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 за месяц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Октябрь</w:t>
            </w: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FA2809">
            <w:pPr>
              <w:spacing w:after="12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варежковым театром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726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30.09-02.10</w:t>
            </w:r>
          </w:p>
        </w:tc>
        <w:tc>
          <w:tcPr>
            <w:tcW w:w="1475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Краткий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рассказ о варежковом театре, показ, происхождение.</w:t>
            </w:r>
            <w:r>
              <w:rPr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Коммуникативные игры, самостоятельная творческая деятельность.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Познакомить с варежковым театром; формировать умение детей выразительно играть роль в небольших сценках, взаимодействие в ролевой игре;</w:t>
            </w:r>
            <w:r>
              <w:rPr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вызыва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ть эмоциональный отклик на музыкальные образы.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2.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Мимика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714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07.10-09.10</w:t>
            </w:r>
          </w:p>
        </w:tc>
        <w:tc>
          <w:tcPr>
            <w:tcW w:w="1487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Беседа о том, что такое мимика, ее важная роль в постановке спектакля. Артикуляционная гимнастика; упражнение «Угадай интонации»;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скороговорки; игра «Успокой куклу»; игра «Теремок»;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отгадываем загадки.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Развитие мимики; раскрепощение через игровую деятельность.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Сила голоса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714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14.10-16.10</w:t>
            </w:r>
          </w:p>
        </w:tc>
        <w:tc>
          <w:tcPr>
            <w:tcW w:w="1487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гимнастика; игра «Перебежки»; скороговорки;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пальчиковая гимнастика: «Шарик»;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игра «Веселый бубен», игра «Эхо»;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загадки.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Развиваем силу голоса;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работа над активизацией мышц губ.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Освоение навыков владения этим видом театральной деятельности. Развлекательное занятие для детей.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пальчиковым театром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714" w:type="dxa"/>
            <w:gridSpan w:val="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21.10-23.10</w:t>
            </w:r>
          </w:p>
        </w:tc>
        <w:tc>
          <w:tcPr>
            <w:tcW w:w="148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Рассказ о том, что такое пальчиковый театр, его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происхождение.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Игра «Караван», викторина, загадки, игра «Энциклопедия», игра «Ожившие механизмы»,  игра «Найди и исправь ошибку».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Освоение навыков владения этим видом театральной деятельности.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5.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плоскостным шагающим театром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714" w:type="dxa"/>
            <w:gridSpan w:val="6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28.10-30.10</w:t>
            </w:r>
          </w:p>
        </w:tc>
        <w:tc>
          <w:tcPr>
            <w:tcW w:w="148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Чтение и пробная инсценировка сказок «Заюшкина избушка», «Рукавичка».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Рассказ об этом виде театра, знакомство с ним.</w:t>
            </w: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 за месяц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5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Ноябрь</w:t>
            </w: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Пантомима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05.11-07.11</w:t>
            </w:r>
          </w:p>
        </w:tc>
        <w:tc>
          <w:tcPr>
            <w:tcW w:w="1533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гимнастика; игра «Вьюга»; упражнения на развитие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сенсомоторики; этюд «Старый гриб»; пальчиковые игры, этюд «Цветочек».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Развитие умения концентрироваться на предмете и копировать его через движения; развитие сценической раскрепощённости.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2.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Сила голоса и речевое дыхание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11.11-13.11</w:t>
            </w:r>
          </w:p>
        </w:tc>
        <w:tc>
          <w:tcPr>
            <w:tcW w:w="1533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гимнастика; игра «Гудок»; скороговорки; этюд «Удивительно»; пальчиковые игры.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Беседа о том, что такое сила голоса и речевое дыхание, как нужно правильно дышать.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конусным настольным театром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18.11-20.11</w:t>
            </w:r>
          </w:p>
        </w:tc>
        <w:tc>
          <w:tcPr>
            <w:tcW w:w="1533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гимнастика;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игра «Прекрасный цветок»;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пальчиковые игры: «Шарик», «Кулачки».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Освоение навыков владения данным видом театральной деятельности. Беседа о конусном театре, показ.</w:t>
            </w:r>
          </w:p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Знакомство с куклами </w:t>
            </w:r>
          </w:p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би-ба-бо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25.11-27.11</w:t>
            </w:r>
          </w:p>
        </w:tc>
        <w:tc>
          <w:tcPr>
            <w:tcW w:w="1533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Развиваем мелкую моторику рук в сочетании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 речью. Пальчиковая гимнастика: «Вышла кошечка», знакомые игры.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Освоение навыков владения данным видом театральной деятельности.</w:t>
            </w: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 за месяц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1533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Декабрь</w:t>
            </w: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Мимика и жесты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9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02.12-04.12</w:t>
            </w:r>
          </w:p>
        </w:tc>
        <w:tc>
          <w:tcPr>
            <w:tcW w:w="1607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гимнастика; игра «Прекрасный цветок»;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игра «Дует ветер»; пальчиковые игры; игра «Медведь и елка»; игра «Солнечный зайчик»; этюд «Это я! Это мое!» игра «Волк и семеро козлят»; игра «Одуванчик»; этюд «Великаны и гномы»; упражнения на тренировку памяти; игра «Радуга»; этюд «Медведь в лесу»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Краткий рассказ что такое мимика, зачем нужны жесты.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lastRenderedPageBreak/>
              <w:t>2.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теневым театром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9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09.12-11.12</w:t>
            </w:r>
          </w:p>
        </w:tc>
        <w:tc>
          <w:tcPr>
            <w:tcW w:w="1607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Предварительное чтение сказки «Гуси-лебеди» родителями, инсценировка сказки «Гуси – лебеди» и «Колобок».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Освоение навыков владения данным видом театральной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деятельности. Развиваем мелкую моторику рук в сочетании с речью.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Рисуем театр (конкурс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рисунков «В театре»)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16.12-18.12</w:t>
            </w:r>
          </w:p>
        </w:tc>
        <w:tc>
          <w:tcPr>
            <w:tcW w:w="1617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Совместная деятельность детей и родителей.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Краткое повторение о театре и о том, кто работает в нем, театральные профессии.Организация выставки и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награждение грамотами победителей конкурса.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Театральные игры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23.12-25.12</w:t>
            </w:r>
          </w:p>
        </w:tc>
        <w:tc>
          <w:tcPr>
            <w:tcW w:w="1617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гимнастика; «Что изменилось?», «Поймай хлопок», «Я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положил в мешок...», «Тень», «Внимательные звери», «Веселые обезьянки», «Угадай, что я делаю».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Беседа и закрепление с детьми театральных терминов.</w:t>
            </w: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Итого за месяц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</w:t>
            </w:r>
          </w:p>
        </w:tc>
        <w:tc>
          <w:tcPr>
            <w:tcW w:w="1584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1617" w:type="dxa"/>
            <w:gridSpan w:val="7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bottom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bottom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bottom w:val="single" w:sz="4" w:space="0" w:color="auto"/>
              <w:right w:val="nil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Январь</w:t>
            </w:r>
          </w:p>
        </w:tc>
        <w:tc>
          <w:tcPr>
            <w:tcW w:w="4078" w:type="dxa"/>
            <w:tcBorders>
              <w:left w:val="nil"/>
              <w:bottom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</w:tc>
        <w:tc>
          <w:tcPr>
            <w:tcW w:w="2333" w:type="dxa"/>
            <w:tcBorders>
              <w:left w:val="single" w:sz="4" w:space="0" w:color="auto"/>
              <w:right w:val="nil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Новогодние каникулы</w:t>
            </w: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с 31.12.2025 г. по 09.01.2026 г.</w:t>
            </w: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2.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«Изменю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себя друзья, догадайтесь кто же я»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2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13.01-15.01</w:t>
            </w:r>
          </w:p>
        </w:tc>
        <w:tc>
          <w:tcPr>
            <w:tcW w:w="158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Беседа с детьми. Ряженье в костюмы.  Имитационные этюды.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русскими народными костюмами.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«Игры с бабушкой Забавушкой»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20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20.01-22.01</w:t>
            </w:r>
          </w:p>
        </w:tc>
        <w:tc>
          <w:tcPr>
            <w:tcW w:w="158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Создание игровой мотивации. Игры и упражнения «Диктор»,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«Изобрази героя».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Развивать правильное речевое дыхание; совершенствовать двигательные способности, пластическую выразительность.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Волшебный сундучок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20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27.01-29.01</w:t>
            </w:r>
          </w:p>
        </w:tc>
        <w:tc>
          <w:tcPr>
            <w:tcW w:w="1581" w:type="dxa"/>
            <w:gridSpan w:val="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Отгадывание загадок. Беседа. Игровые упражнения.</w:t>
            </w:r>
          </w:p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Создание игровой ситуации.</w:t>
            </w: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Итого за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месяц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</w:t>
            </w:r>
          </w:p>
        </w:tc>
        <w:tc>
          <w:tcPr>
            <w:tcW w:w="1620" w:type="dxa"/>
            <w:gridSpan w:val="3"/>
            <w:tcBorders>
              <w:left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1581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Февраль</w:t>
            </w: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Сценическая пластика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03.02-05.02</w:t>
            </w:r>
          </w:p>
        </w:tc>
        <w:tc>
          <w:tcPr>
            <w:tcW w:w="1533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Артикуляционная гимнастика; игра «Не ошибись»; игра «Если гости постучали»; пальчиковые игры «Бельчата»; этюд «Гадкий утенок».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Развиваем умение передавать через движения тела характер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животных.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2.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Расслабление мышц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10.02-12.02</w:t>
            </w:r>
          </w:p>
        </w:tc>
        <w:tc>
          <w:tcPr>
            <w:tcW w:w="1533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гимнастика;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этюд на расслабление мышц «Штанга»; игра «Волк и овцы»;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скороговорки; пальчиковые игры.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Развиваем умение владеть собственным телом; управлять собственными мышцами.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Чувства,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эмоции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17.02-19.02</w:t>
            </w: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гимнастика;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Упражнения на тренировку памяти;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Игра «Заря»; этюд «Отряхнем руки»;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пальчиковая гимнастика «Птички прилетели»; этюд «любимая игрушка»; игра «Старый сом»;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упражнения на развитие сенсорной моторики; игра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«Кошка и скворушки»; игра «Почта»;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этюд «Кривое зеркало».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миром чувств и эмоций;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развиваем умение передавать чувства и эмоции, учимся овладевать ими.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Знакомство с театром масок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25.02-27.02</w:t>
            </w:r>
          </w:p>
        </w:tc>
        <w:tc>
          <w:tcPr>
            <w:tcW w:w="152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Знакомые упражнения пальчиковой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 гимнастики и любимые игры детей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Инсценировка сказки «Курочка Ряба».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Освоение навыков владения данными видами театральной деятельности. Беседа, показ.</w:t>
            </w: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Итого за месяц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Март</w:t>
            </w: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Ритмопластика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03.03-05.03</w:t>
            </w:r>
          </w:p>
        </w:tc>
        <w:tc>
          <w:tcPr>
            <w:tcW w:w="1533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Артикуляционная гимнастика; игры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«Самолеты и бабочки»; «Снежная королева»; «Ритмический этюд»; «Заводная кукла».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Развивать двигательные способности детей (ловкость, подвижность, гибкость, выносливость); пластическую выразительность (ритмичность, музыкальность, быстроту реакции, координаци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ю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lastRenderedPageBreak/>
              <w:t>движений); воображение (способность к пластической импровизации).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lastRenderedPageBreak/>
              <w:t>2.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Культура и техника речи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00" w:afterAutospacing="1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68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00" w:afterAutospacing="1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10.03-12.03</w:t>
            </w:r>
          </w:p>
        </w:tc>
        <w:tc>
          <w:tcPr>
            <w:tcW w:w="1533" w:type="dxa"/>
            <w:gridSpan w:val="4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100" w:afterAutospacing="1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00" w:afterAutospacing="1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Артикуляционная гимнастика «Считай до пяти»; «Больной зуб»; «Укачиваем куклу»; «Игра со свечой»; «Самолет»; «Мяч эмоций».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Формируем правильное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четкое произношение (дыхание, артикуляцию, дикцию); развиваем воображение; расширяем словарный запас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«Кто сказал «мяу»?»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17.03-19.03</w:t>
            </w: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Артикуляционная гимнастика; скороговорки; пальчиковые игры;</w:t>
            </w:r>
            <w:r>
              <w:rPr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пластические этюды на раскрепощение и воображение детей.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Прочтение сказки, обсуждение характера персонажей.</w:t>
            </w:r>
          </w:p>
        </w:tc>
      </w:tr>
      <w:tr w:rsidR="00FA2809">
        <w:tc>
          <w:tcPr>
            <w:tcW w:w="537" w:type="dxa"/>
            <w:tcBorders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Инсценировка шуток-малюток</w:t>
            </w:r>
          </w:p>
        </w:tc>
        <w:tc>
          <w:tcPr>
            <w:tcW w:w="14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24.03-26.03</w:t>
            </w:r>
          </w:p>
        </w:tc>
        <w:tc>
          <w:tcPr>
            <w:tcW w:w="152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Артикуляционная гимнастика; Игра «Птицелов»; пальчиковые игры.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Работа над развитием речи, интонацией, логическим ударением.</w:t>
            </w: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Итого за месяц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</w:t>
            </w:r>
          </w:p>
        </w:tc>
        <w:tc>
          <w:tcPr>
            <w:tcW w:w="1680" w:type="dxa"/>
            <w:gridSpan w:val="5"/>
            <w:tcBorders>
              <w:left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1521" w:type="dxa"/>
            <w:gridSpan w:val="3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bottom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Апрель</w:t>
            </w: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  <w:bottom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</w:tc>
        <w:tc>
          <w:tcPr>
            <w:tcW w:w="2333" w:type="dxa"/>
            <w:vMerge w:val="restar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Подготовка к инсценировке сказок «Репка на новый лад» (в старшей группе);</w:t>
            </w:r>
            <w: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«Заяц - портной» (в подготовительной группе).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84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31.03-02.04</w:t>
            </w:r>
          </w:p>
        </w:tc>
        <w:tc>
          <w:tcPr>
            <w:tcW w:w="1617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Предварительное чтение сказки, обсуждение, распределение ролей.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Пластические этюды, пальчиковые игры.</w:t>
            </w:r>
          </w:p>
        </w:tc>
        <w:tc>
          <w:tcPr>
            <w:tcW w:w="3594" w:type="dxa"/>
            <w:vMerge w:val="restart"/>
            <w:tcBorders>
              <w:left w:val="single" w:sz="4" w:space="0" w:color="auto"/>
              <w:bottom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Воспитывать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выразительность речи, умение изменять тембр голоса, мимику, жесты, с помощью которых  изображается настроение героев и их отношение друг к другу.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Развивать умение вести диалог: слушать друг друга, вступать в диалог поочерёдно; умение говорить чётко, ритмич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но, выразительно, проговаривая каждое слово.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Развивать наблюдательность и умение подражать движениям зверей.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2.</w:t>
            </w:r>
          </w:p>
        </w:tc>
        <w:tc>
          <w:tcPr>
            <w:tcW w:w="2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84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07.04-09.04</w:t>
            </w:r>
          </w:p>
        </w:tc>
        <w:tc>
          <w:tcPr>
            <w:tcW w:w="1617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Повторение сказки, психологический портрет героев. Пластические этюды по сказке, чтение по ролям.</w:t>
            </w:r>
          </w:p>
        </w:tc>
        <w:tc>
          <w:tcPr>
            <w:tcW w:w="3594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</w:tc>
        <w:tc>
          <w:tcPr>
            <w:tcW w:w="2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84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14.04-16.04</w:t>
            </w:r>
          </w:p>
        </w:tc>
        <w:tc>
          <w:tcPr>
            <w:tcW w:w="1617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Развивать действия с воображаемыми предметами, умения действовать согласовано.</w:t>
            </w:r>
            <w:r>
              <w:rPr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Этюды на выразительность движений; этюды на выражение основных эмоций.</w:t>
            </w:r>
          </w:p>
        </w:tc>
        <w:tc>
          <w:tcPr>
            <w:tcW w:w="3594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84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21.04-23.04</w:t>
            </w:r>
          </w:p>
        </w:tc>
        <w:tc>
          <w:tcPr>
            <w:tcW w:w="1617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Развивать действия с воображаемыми предметами, умения действовать согласовано.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lastRenderedPageBreak/>
              <w:t>Разучивание ролей с детьми; изготовление костюмов и декораций.</w:t>
            </w:r>
          </w:p>
        </w:tc>
        <w:tc>
          <w:tcPr>
            <w:tcW w:w="3594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lastRenderedPageBreak/>
              <w:t>5.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84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28.04-30.04</w:t>
            </w:r>
          </w:p>
        </w:tc>
        <w:tc>
          <w:tcPr>
            <w:tcW w:w="1617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Генеральная репетиция.</w:t>
            </w:r>
          </w:p>
        </w:tc>
        <w:tc>
          <w:tcPr>
            <w:tcW w:w="3594" w:type="dxa"/>
            <w:tcBorders>
              <w:top w:val="single" w:sz="4" w:space="0" w:color="auto"/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Итого за месяц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5</w:t>
            </w:r>
          </w:p>
        </w:tc>
        <w:tc>
          <w:tcPr>
            <w:tcW w:w="1584" w:type="dxa"/>
            <w:tcBorders>
              <w:left w:val="single" w:sz="4" w:space="0" w:color="auto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1617" w:type="dxa"/>
            <w:gridSpan w:val="7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499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201" w:type="dxa"/>
            <w:gridSpan w:val="8"/>
            <w:tcBorders>
              <w:left w:val="nil"/>
              <w:right w:val="nil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  <w:t>Май</w:t>
            </w:r>
          </w:p>
        </w:tc>
        <w:tc>
          <w:tcPr>
            <w:tcW w:w="4078" w:type="dxa"/>
            <w:tcBorders>
              <w:left w:val="nil"/>
              <w:right w:val="nil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nil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1.</w:t>
            </w:r>
          </w:p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2.</w:t>
            </w:r>
          </w:p>
        </w:tc>
        <w:tc>
          <w:tcPr>
            <w:tcW w:w="2333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Постановка сказок «Репка на новый лад»,</w:t>
            </w:r>
            <w: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«Заяц - портной»,  показ.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9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07.05</w:t>
            </w:r>
          </w:p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14.05</w:t>
            </w:r>
          </w:p>
        </w:tc>
        <w:tc>
          <w:tcPr>
            <w:tcW w:w="1607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 xml:space="preserve">Театрализованное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представление.</w:t>
            </w:r>
            <w:r>
              <w:rPr>
                <w:sz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Инсценировка сказки.</w:t>
            </w:r>
          </w:p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Итоговое мероприятие. Показать чему дети научились за год.</w:t>
            </w:r>
          </w:p>
        </w:tc>
      </w:tr>
      <w:tr w:rsidR="00FA2809">
        <w:tc>
          <w:tcPr>
            <w:tcW w:w="537" w:type="dxa"/>
            <w:tcBorders>
              <w:right w:val="single" w:sz="4" w:space="0" w:color="auto"/>
            </w:tcBorders>
          </w:tcPr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3.</w:t>
            </w:r>
          </w:p>
          <w:p w:rsidR="00FA2809" w:rsidRDefault="00D059C8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4.</w:t>
            </w:r>
          </w:p>
        </w:tc>
        <w:tc>
          <w:tcPr>
            <w:tcW w:w="233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Аттестация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</w:t>
            </w:r>
          </w:p>
        </w:tc>
        <w:tc>
          <w:tcPr>
            <w:tcW w:w="159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19.05-20.05</w:t>
            </w:r>
          </w:p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21.05-24.05</w:t>
            </w:r>
          </w:p>
        </w:tc>
        <w:tc>
          <w:tcPr>
            <w:tcW w:w="1607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-</w:t>
            </w: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8"/>
              </w:rPr>
              <w:t>Диагностика развития творческих способностей дошкольников.</w:t>
            </w: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Итого за месяц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4</w:t>
            </w:r>
          </w:p>
        </w:tc>
        <w:tc>
          <w:tcPr>
            <w:tcW w:w="159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607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Итого за 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  <w:lang w:val="en-US"/>
              </w:rPr>
              <w:t>I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 xml:space="preserve"> полугодие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16</w:t>
            </w:r>
          </w:p>
        </w:tc>
        <w:tc>
          <w:tcPr>
            <w:tcW w:w="159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607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  <w:tr w:rsidR="00FA2809">
        <w:tc>
          <w:tcPr>
            <w:tcW w:w="537" w:type="dxa"/>
            <w:tcBorders>
              <w:right w:val="nil"/>
            </w:tcBorders>
          </w:tcPr>
          <w:p w:rsidR="00FA2809" w:rsidRDefault="00FA2809">
            <w:pPr>
              <w:spacing w:after="12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</w:p>
        </w:tc>
        <w:tc>
          <w:tcPr>
            <w:tcW w:w="2333" w:type="dxa"/>
            <w:tcBorders>
              <w:left w:val="nil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Итого за год</w:t>
            </w:r>
          </w:p>
        </w:tc>
        <w:tc>
          <w:tcPr>
            <w:tcW w:w="1499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8"/>
              </w:rPr>
              <w:t>36</w:t>
            </w:r>
          </w:p>
        </w:tc>
        <w:tc>
          <w:tcPr>
            <w:tcW w:w="1594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1607" w:type="dxa"/>
            <w:gridSpan w:val="6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4078" w:type="dxa"/>
            <w:tcBorders>
              <w:left w:val="single" w:sz="4" w:space="0" w:color="auto"/>
              <w:right w:val="single" w:sz="4" w:space="0" w:color="auto"/>
            </w:tcBorders>
          </w:tcPr>
          <w:p w:rsidR="00FA2809" w:rsidRDefault="00FA2809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  <w:tc>
          <w:tcPr>
            <w:tcW w:w="3594" w:type="dxa"/>
            <w:tcBorders>
              <w:left w:val="single" w:sz="4" w:space="0" w:color="auto"/>
            </w:tcBorders>
          </w:tcPr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8"/>
              </w:rPr>
            </w:pPr>
          </w:p>
        </w:tc>
      </w:tr>
    </w:tbl>
    <w:p w:rsidR="00FA2809" w:rsidRDefault="00FA280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highlight w:val="cyan"/>
        </w:rPr>
      </w:pPr>
    </w:p>
    <w:p w:rsidR="00FA2809" w:rsidRDefault="00FA28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highlight w:val="cyan"/>
        </w:rPr>
      </w:pPr>
    </w:p>
    <w:p w:rsidR="00FA2809" w:rsidRDefault="00D059C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3.4. Лист корректировки</w:t>
      </w:r>
    </w:p>
    <w:p w:rsidR="00FA2809" w:rsidRDefault="00D059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</w:t>
      </w:r>
    </w:p>
    <w:p w:rsidR="00FA2809" w:rsidRDefault="00D059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Лист корректировки дополнительной общеобразовательной общеразвивающей программы </w:t>
      </w:r>
    </w:p>
    <w:p w:rsidR="00FA2809" w:rsidRDefault="00D059C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кружка театрализованной деятельности «Театральный сундучок»</w:t>
      </w:r>
    </w:p>
    <w:p w:rsidR="00FA2809" w:rsidRDefault="00FA280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highlight w:val="cyan"/>
        </w:rPr>
      </w:pPr>
    </w:p>
    <w:tbl>
      <w:tblPr>
        <w:tblStyle w:val="aa"/>
        <w:tblW w:w="0" w:type="auto"/>
        <w:tblInd w:w="1123" w:type="dxa"/>
        <w:tblLook w:val="04A0" w:firstRow="1" w:lastRow="0" w:firstColumn="1" w:lastColumn="0" w:noHBand="0" w:noVBand="1"/>
      </w:tblPr>
      <w:tblGrid>
        <w:gridCol w:w="1962"/>
        <w:gridCol w:w="5103"/>
        <w:gridCol w:w="3260"/>
        <w:gridCol w:w="2988"/>
      </w:tblGrid>
      <w:tr w:rsidR="00FA2809">
        <w:tc>
          <w:tcPr>
            <w:tcW w:w="1962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Дата внесения изменений</w:t>
            </w:r>
          </w:p>
        </w:tc>
        <w:tc>
          <w:tcPr>
            <w:tcW w:w="5103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 основании/ в соответствии</w:t>
            </w:r>
          </w:p>
        </w:tc>
        <w:tc>
          <w:tcPr>
            <w:tcW w:w="3260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Внесенные изменения (в каком разделе программы)</w:t>
            </w:r>
          </w:p>
        </w:tc>
        <w:tc>
          <w:tcPr>
            <w:tcW w:w="2988" w:type="dxa"/>
          </w:tcPr>
          <w:p w:rsidR="00FA2809" w:rsidRDefault="00D059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Кем внесены изменения</w:t>
            </w:r>
          </w:p>
          <w:p w:rsidR="00FA2809" w:rsidRDefault="00D059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(Ф.И.О., подпись)</w:t>
            </w:r>
          </w:p>
        </w:tc>
      </w:tr>
      <w:tr w:rsidR="00FA2809">
        <w:tc>
          <w:tcPr>
            <w:tcW w:w="1962" w:type="dxa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 2024-2025 учебном году</w:t>
            </w:r>
          </w:p>
        </w:tc>
        <w:tc>
          <w:tcPr>
            <w:tcW w:w="5103" w:type="dxa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Раздел программы НПА скорректирован и дополнен в соответствии 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методическими рекомендациями «Проектирование ДООП». Приказ МОНМ РК от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09.12.2021 № 1948</w:t>
            </w:r>
          </w:p>
        </w:tc>
        <w:tc>
          <w:tcPr>
            <w:tcW w:w="3260" w:type="dxa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Пояснительная записка</w:t>
            </w:r>
          </w:p>
          <w:p w:rsidR="00FA2809" w:rsidRDefault="00FA28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988" w:type="dxa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Аблямитова З.Р.</w:t>
            </w:r>
          </w:p>
        </w:tc>
      </w:tr>
      <w:tr w:rsidR="00FA2809">
        <w:tc>
          <w:tcPr>
            <w:tcW w:w="1962" w:type="dxa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lastRenderedPageBreak/>
              <w:t>В 2025-2026 учебном году</w:t>
            </w:r>
          </w:p>
        </w:tc>
        <w:tc>
          <w:tcPr>
            <w:tcW w:w="5103" w:type="dxa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Внесены изменения в программу в соответствии в соответствии с методическими рекомендациями «Проектирование ДООП». Приказ МОНМ РК от 09.12.2021 № 1948, требованиями к условия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 и порядку  оказания государственной услуги в социальной сфере «Реализация ДОП»  в Республике Крым в 2025 году. общеобразовательных программ Приказ МОНМ РК от 03.02.2025 г. № 160</w:t>
            </w:r>
          </w:p>
        </w:tc>
        <w:tc>
          <w:tcPr>
            <w:tcW w:w="3260" w:type="dxa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Пояснительная записка,</w:t>
            </w:r>
          </w:p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методические материалы, лист корректировки ДОП, план 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воспитательной работы</w:t>
            </w:r>
          </w:p>
          <w:p w:rsidR="00FA2809" w:rsidRDefault="00FA28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2988" w:type="dxa"/>
          </w:tcPr>
          <w:p w:rsidR="00FA2809" w:rsidRDefault="00D059C8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Аблямитова З.Р.</w:t>
            </w:r>
          </w:p>
          <w:p w:rsidR="00FA2809" w:rsidRDefault="00FA2809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</w:p>
        </w:tc>
      </w:tr>
    </w:tbl>
    <w:p w:rsidR="00FA2809" w:rsidRDefault="00FA280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A2809" w:rsidRDefault="00FA2809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FA2809" w:rsidRDefault="00D059C8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3.5. План воспитательной работы</w:t>
      </w:r>
    </w:p>
    <w:p w:rsidR="00FA2809" w:rsidRDefault="00FA2809">
      <w:pPr>
        <w:rPr>
          <w:rFonts w:ascii="Times New Roman" w:hAnsi="Times New Roman" w:cs="Times New Roman"/>
          <w:sz w:val="24"/>
          <w:szCs w:val="24"/>
        </w:rPr>
      </w:pPr>
    </w:p>
    <w:p w:rsidR="00FA2809" w:rsidRDefault="00D059C8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         Цель:</w:t>
      </w:r>
      <w:r>
        <w:rPr>
          <w:rFonts w:ascii="Times New Roman" w:hAnsi="Times New Roman" w:cs="Times New Roman"/>
          <w:sz w:val="28"/>
        </w:rPr>
        <w:t xml:space="preserve"> воспитание личности и создание условий для активной жизнедеятельности обучающихся, гражданского самоопределения и самореализации, максимального удовлетворения по</w:t>
      </w:r>
      <w:r>
        <w:rPr>
          <w:rFonts w:ascii="Times New Roman" w:hAnsi="Times New Roman" w:cs="Times New Roman"/>
          <w:sz w:val="28"/>
        </w:rPr>
        <w:t xml:space="preserve">требностей в интеллектуальном, культурном, физическом и нравственном развитии. </w:t>
      </w:r>
    </w:p>
    <w:p w:rsidR="00FA2809" w:rsidRDefault="00D059C8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</w:t>
      </w:r>
      <w:r>
        <w:rPr>
          <w:rFonts w:ascii="Times New Roman" w:hAnsi="Times New Roman" w:cs="Times New Roman"/>
          <w:b/>
          <w:sz w:val="28"/>
        </w:rPr>
        <w:t>Задачи:</w:t>
      </w:r>
      <w:r>
        <w:rPr>
          <w:rFonts w:ascii="Times New Roman" w:hAnsi="Times New Roman" w:cs="Times New Roman"/>
          <w:sz w:val="28"/>
        </w:rPr>
        <w:t xml:space="preserve"> </w:t>
      </w:r>
    </w:p>
    <w:p w:rsidR="00FA2809" w:rsidRDefault="00D059C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sym w:font="Symbol" w:char="F0B7"/>
      </w:r>
      <w:r>
        <w:rPr>
          <w:rFonts w:ascii="Times New Roman" w:hAnsi="Times New Roman" w:cs="Times New Roman"/>
          <w:sz w:val="28"/>
        </w:rPr>
        <w:t xml:space="preserve"> формирование мировоззрения и системы базовых ценностей личности; </w:t>
      </w:r>
    </w:p>
    <w:p w:rsidR="00FA2809" w:rsidRDefault="00D059C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sym w:font="Symbol" w:char="F0B7"/>
      </w:r>
      <w:r>
        <w:rPr>
          <w:rFonts w:ascii="Times New Roman" w:hAnsi="Times New Roman" w:cs="Times New Roman"/>
          <w:sz w:val="28"/>
        </w:rPr>
        <w:t xml:space="preserve"> приобщение детей к общечеловеческим нормам морали, национальным устоям и традициям образовательного учреждения; </w:t>
      </w:r>
    </w:p>
    <w:p w:rsidR="00FA2809" w:rsidRDefault="00D059C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sym w:font="Symbol" w:char="F0B7"/>
      </w:r>
      <w:r>
        <w:rPr>
          <w:rFonts w:ascii="Times New Roman" w:hAnsi="Times New Roman" w:cs="Times New Roman"/>
          <w:sz w:val="28"/>
        </w:rPr>
        <w:t xml:space="preserve"> обеспечение развития личности и её социально-психологической поддержки, формирование личностных качеств, необходимых для жизни; </w:t>
      </w:r>
    </w:p>
    <w:p w:rsidR="00FA2809" w:rsidRDefault="00D059C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sym w:font="Symbol" w:char="F0B7"/>
      </w:r>
      <w:r>
        <w:rPr>
          <w:rFonts w:ascii="Times New Roman" w:hAnsi="Times New Roman" w:cs="Times New Roman"/>
          <w:sz w:val="28"/>
        </w:rPr>
        <w:t xml:space="preserve"> воспитани</w:t>
      </w:r>
      <w:r>
        <w:rPr>
          <w:rFonts w:ascii="Times New Roman" w:hAnsi="Times New Roman" w:cs="Times New Roman"/>
          <w:sz w:val="28"/>
        </w:rPr>
        <w:t xml:space="preserve">е внутренней потребности личности в здоровом образе жизни, ответственного отношения к природной и социокультурной среде обитания; </w:t>
      </w:r>
    </w:p>
    <w:p w:rsidR="00FA2809" w:rsidRDefault="00D059C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sym w:font="Symbol" w:char="F0B7"/>
      </w:r>
      <w:r>
        <w:rPr>
          <w:rFonts w:ascii="Times New Roman" w:hAnsi="Times New Roman" w:cs="Times New Roman"/>
          <w:sz w:val="28"/>
        </w:rPr>
        <w:t xml:space="preserve"> развитие воспитательного потенциала семьи; </w:t>
      </w:r>
    </w:p>
    <w:p w:rsidR="00FA2809" w:rsidRDefault="00D059C8">
      <w:pPr>
        <w:spacing w:after="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sym w:font="Symbol" w:char="F0B7"/>
      </w:r>
      <w:r>
        <w:rPr>
          <w:rFonts w:ascii="Times New Roman" w:hAnsi="Times New Roman" w:cs="Times New Roman"/>
          <w:sz w:val="28"/>
        </w:rPr>
        <w:t xml:space="preserve"> поддержка социальных инициатив и достижений обучающихся.</w:t>
      </w: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Предполагается, что в результате проведения воспитательных мероприятий будет достигнут высокий уровень сплоченности коллектива, повышение интереса к творческим занятиям и уровня личностных достижений обучающихся (победы в конкурсах), привлечен</w:t>
      </w:r>
      <w:r>
        <w:rPr>
          <w:rFonts w:ascii="Times New Roman" w:hAnsi="Times New Roman" w:cs="Times New Roman"/>
          <w:sz w:val="28"/>
          <w:szCs w:val="28"/>
        </w:rPr>
        <w:t xml:space="preserve">ие родителей к активному участию в работе объединения. </w:t>
      </w: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Для решения поставленных воспитательных задач и достижения цели программы, обучающиеся привлекаются к участию (подготовке, проведению) в мероприятиях образовательного учреждения, объедине</w:t>
      </w:r>
      <w:r>
        <w:rPr>
          <w:rFonts w:ascii="Times New Roman" w:hAnsi="Times New Roman" w:cs="Times New Roman"/>
          <w:sz w:val="28"/>
          <w:szCs w:val="28"/>
        </w:rPr>
        <w:t>ния: творческих концертах, выставках, мастер-классах.</w:t>
      </w: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Формы проведения воспитательных мероприятий: беседа, игра, викторина, гостиная (поэтическая, музыкальная, педагогическая…), видеоэкскурс, ролевые игры, прогулки, обучающие занятия. </w:t>
      </w:r>
    </w:p>
    <w:p w:rsidR="00FA2809" w:rsidRDefault="00D059C8">
      <w:pPr>
        <w:ind w:left="709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>Воспитательные мероприятия по количеству участников:</w:t>
      </w:r>
      <w:r>
        <w:rPr>
          <w:rFonts w:ascii="Times New Roman" w:hAnsi="Times New Roman" w:cs="Times New Roman"/>
          <w:sz w:val="28"/>
          <w:szCs w:val="28"/>
        </w:rPr>
        <w:t xml:space="preserve"> групповые. </w:t>
      </w:r>
    </w:p>
    <w:p w:rsidR="00FA2809" w:rsidRDefault="00D059C8">
      <w:pPr>
        <w:ind w:left="709"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>Воспитательные мероприятия по содержанию воспитания:</w:t>
      </w:r>
      <w:r>
        <w:rPr>
          <w:rFonts w:ascii="Times New Roman" w:hAnsi="Times New Roman" w:cs="Times New Roman"/>
          <w:sz w:val="28"/>
          <w:szCs w:val="28"/>
        </w:rPr>
        <w:t xml:space="preserve"> социальные, познавательные, художественные, досуговые, гражданско-патриотические, экологические, трудовые. </w:t>
      </w: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Методы воспи</w:t>
      </w:r>
      <w:r>
        <w:rPr>
          <w:rFonts w:ascii="Times New Roman" w:hAnsi="Times New Roman" w:cs="Times New Roman"/>
          <w:b/>
          <w:sz w:val="28"/>
          <w:szCs w:val="28"/>
        </w:rPr>
        <w:t>тательного воздействия:</w:t>
      </w:r>
      <w:r>
        <w:rPr>
          <w:rFonts w:ascii="Times New Roman" w:hAnsi="Times New Roman" w:cs="Times New Roman"/>
          <w:sz w:val="28"/>
          <w:szCs w:val="28"/>
        </w:rPr>
        <w:t xml:space="preserve"> словесные, практические и др.</w:t>
      </w:r>
    </w:p>
    <w:p w:rsidR="00FA2809" w:rsidRDefault="00D059C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8"/>
          <w:szCs w:val="23"/>
          <w:lang w:eastAsia="ru-RU"/>
        </w:rPr>
        <w:t xml:space="preserve">          Планируемые результаты воспитательной работы</w:t>
      </w:r>
    </w:p>
    <w:p w:rsidR="00FA2809" w:rsidRDefault="00D059C8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t>- активно включаться в общение и взаимодействие со сверстниками на принципах уважения и доброжелательности, взаимопомощи и сопереживания;</w:t>
      </w:r>
    </w:p>
    <w:p w:rsidR="00FA2809" w:rsidRDefault="00D059C8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lastRenderedPageBreak/>
        <w:t>- проявля</w:t>
      </w: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t>ть положительные качества личности и управлять своими эмоциями в различных (нестандартных) ситуациях и условиях;</w:t>
      </w:r>
    </w:p>
    <w:p w:rsidR="00FA2809" w:rsidRDefault="00D059C8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t>- проявлять дисциплинированность, трудолюбие и упорство в достижении поставленных целей;</w:t>
      </w:r>
    </w:p>
    <w:p w:rsidR="00FA2809" w:rsidRDefault="00D059C8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t xml:space="preserve">- оказывать помощь членам коллектива, находить с ними </w:t>
      </w:r>
      <w:r>
        <w:rPr>
          <w:rFonts w:ascii="Times New Roman" w:eastAsia="Times New Roman" w:hAnsi="Times New Roman" w:cs="Times New Roman"/>
          <w:sz w:val="28"/>
          <w:szCs w:val="23"/>
          <w:lang w:eastAsia="ru-RU"/>
        </w:rPr>
        <w:t>общий язык и общие интересы.</w:t>
      </w:r>
    </w:p>
    <w:p w:rsidR="00FA2809" w:rsidRDefault="00FA2809">
      <w:pPr>
        <w:shd w:val="clear" w:color="auto" w:fill="FFFFFF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3"/>
          <w:lang w:eastAsia="ru-RU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794"/>
        <w:gridCol w:w="5670"/>
        <w:gridCol w:w="2268"/>
        <w:gridCol w:w="2693"/>
      </w:tblGrid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 xml:space="preserve">Направление воспитательной работы 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 xml:space="preserve">Название мероприятия 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 xml:space="preserve">Дата проведения 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Ответственный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Правовое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Беседа «Дети против террора» ко Дню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солидарности в борьбе с терроризмом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сентябрь, 2025 г.</w:t>
            </w:r>
          </w:p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 доп. образования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pStyle w:val="TableParagraph"/>
              <w:spacing w:line="254" w:lineRule="auto"/>
              <w:ind w:right="416"/>
              <w:rPr>
                <w:spacing w:val="-4"/>
                <w:sz w:val="28"/>
                <w:szCs w:val="28"/>
              </w:rPr>
            </w:pPr>
            <w:r>
              <w:rPr>
                <w:spacing w:val="-4"/>
                <w:sz w:val="28"/>
                <w:szCs w:val="28"/>
              </w:rPr>
              <w:t>Тематический досуг «Главные символы Республики Крым»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сентябрь,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Социальное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«Почему надо помогать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пожилым людям?» к  Международному дню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пожилых людей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октябрь,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Спортивно-оздоровительное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Квест-игра ко Дню пап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октябрь,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Беседа «День народного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единства-праздник всей страны!»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«Наша Родина – Россия», ко Дню Государственного герба Российской Федерации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ноябрь,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 доп. образования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Беседа «Героями не рождаются, ими становятся». </w:t>
            </w:r>
          </w:p>
          <w:p w:rsidR="00FA2809" w:rsidRDefault="00FA280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декабрь,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Познавательное, социальное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Беседы на тему «Что такое новый год?», «Правила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безопасного поведения во время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празднования нового года»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декабрь,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Познавательное, социальное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Викторина «Зимние забавы»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ическое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«День Республики Крым»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январь,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«Кто они - герои?» ко Дню воинской славы России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Спортивно-оздоровительное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Спортивное развлечение «Масленица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пришла, отворяй ворота»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февраль,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направление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ко Дню воссоединения Крыма с Россией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Духовно-нравственное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(Нравственно-эстетическое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воспитание)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«Волшебный мир театра» к Всемирному дню театра. Игры –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драматизации с использованием театральных атрибутов и разнообразных костюмов, перевоплощение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 сказочных персонажей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март,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Час памяти «Мы помним!» ко Дню освобождения города Джанкоя и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Джанкойского района от немецко-фашистских захватчиков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апрель,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доп. 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Экологическое, трудовое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Беседа «Земля – наш общий дом» 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Всемирному дню Земли. 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Полив цветов на клумбах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апрель,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Педагог доп.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образования Аблямитова З.Р.</w:t>
            </w:r>
          </w:p>
        </w:tc>
      </w:tr>
      <w:tr w:rsidR="00FA2809">
        <w:tc>
          <w:tcPr>
            <w:tcW w:w="3794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Гражданско-патриотическое воспитание</w:t>
            </w:r>
          </w:p>
        </w:tc>
        <w:tc>
          <w:tcPr>
            <w:tcW w:w="5670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«81-я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годовщина Победы советского</w:t>
            </w:r>
          </w:p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народа в Великой Отечественной войне 1941-1945гг.»</w:t>
            </w:r>
          </w:p>
        </w:tc>
        <w:tc>
          <w:tcPr>
            <w:tcW w:w="2268" w:type="dxa"/>
          </w:tcPr>
          <w:p w:rsidR="00FA2809" w:rsidRDefault="00D059C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май, 2025 г.</w:t>
            </w:r>
          </w:p>
        </w:tc>
        <w:tc>
          <w:tcPr>
            <w:tcW w:w="2693" w:type="dxa"/>
          </w:tcPr>
          <w:p w:rsidR="00FA2809" w:rsidRDefault="00D059C8">
            <w:pPr>
              <w:spacing w:after="0" w:line="240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 доп. образования Аблямитова З.Р.</w:t>
            </w:r>
          </w:p>
        </w:tc>
      </w:tr>
    </w:tbl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p w:rsidR="00FA2809" w:rsidRDefault="00D059C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ИСПОЛЬЗОВАННОЙ ЛИТЕРАТУРЫ</w:t>
      </w:r>
    </w:p>
    <w:p w:rsidR="00FA2809" w:rsidRDefault="00D059C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НПА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sz w:val="28"/>
          <w:szCs w:val="28"/>
        </w:rPr>
        <w:t>−</w:t>
      </w:r>
      <w:r>
        <w:rPr>
          <w:bCs/>
          <w:sz w:val="28"/>
          <w:szCs w:val="28"/>
        </w:rPr>
        <w:t xml:space="preserve"> </w:t>
      </w:r>
      <w:r>
        <w:rPr>
          <w:bCs/>
          <w:color w:val="auto"/>
          <w:sz w:val="28"/>
          <w:szCs w:val="28"/>
        </w:rPr>
        <w:t xml:space="preserve">Федеральный Закон от 29.12.2012 №273-ФЗ «Об образовании в Российской </w:t>
      </w:r>
      <w:r>
        <w:rPr>
          <w:bCs/>
          <w:color w:val="auto"/>
          <w:sz w:val="28"/>
          <w:szCs w:val="28"/>
        </w:rPr>
        <w:t>Федерации» (в действующей редакции);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bCs/>
          <w:color w:val="auto"/>
          <w:sz w:val="28"/>
          <w:szCs w:val="28"/>
        </w:rPr>
        <w:t xml:space="preserve"> </w:t>
      </w:r>
      <w:r>
        <w:rPr>
          <w:sz w:val="28"/>
          <w:szCs w:val="28"/>
        </w:rPr>
        <w:t>−</w:t>
      </w:r>
      <w:r>
        <w:rPr>
          <w:bCs/>
          <w:color w:val="auto"/>
          <w:sz w:val="28"/>
          <w:szCs w:val="28"/>
        </w:rPr>
        <w:t xml:space="preserve"> Федеральный закон Российской Федерации от 24.07.1998 №124-ФЗ «Об основных гарантиях прав ребенка в Российской Федерации» (в действующей редакции);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sz w:val="28"/>
          <w:szCs w:val="28"/>
        </w:rPr>
        <w:t>−</w:t>
      </w:r>
      <w:r>
        <w:rPr>
          <w:bCs/>
          <w:sz w:val="28"/>
          <w:szCs w:val="28"/>
        </w:rPr>
        <w:t xml:space="preserve">   </w:t>
      </w:r>
      <w:r>
        <w:rPr>
          <w:bCs/>
          <w:color w:val="auto"/>
          <w:sz w:val="28"/>
          <w:szCs w:val="28"/>
        </w:rPr>
        <w:t xml:space="preserve">Указ Президента Российской Федерации от 24.12.2014 г. № 808 «Об </w:t>
      </w:r>
      <w:r>
        <w:rPr>
          <w:bCs/>
          <w:color w:val="auto"/>
          <w:sz w:val="28"/>
          <w:szCs w:val="28"/>
        </w:rPr>
        <w:t>утверждении Основ государственной культурной политики» (в действующей редакции);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sz w:val="28"/>
          <w:szCs w:val="28"/>
        </w:rPr>
        <w:t>−</w:t>
      </w:r>
      <w:r>
        <w:rPr>
          <w:bCs/>
          <w:sz w:val="28"/>
          <w:szCs w:val="28"/>
        </w:rPr>
        <w:t xml:space="preserve"> Стратегия развития воспитания в Российской Федерации на период до 2025 года, утверждена распоряжением Правительства Российской Федерации от 29.05.2015 г. № 996-р;</w:t>
      </w:r>
    </w:p>
    <w:p w:rsidR="00FA2809" w:rsidRDefault="00D059C8">
      <w:pPr>
        <w:pStyle w:val="Default"/>
        <w:jc w:val="both"/>
        <w:rPr>
          <w:bCs/>
          <w:color w:val="auto"/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Стратеги</w:t>
      </w:r>
      <w:r>
        <w:rPr>
          <w:sz w:val="28"/>
          <w:szCs w:val="28"/>
        </w:rPr>
        <w:t>я научно-технологического развития Российской Федерации, утверждённая Указом Президента Российской Федерации от 01.12.2016 г. № 642 (в действующей редакции);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bCs/>
          <w:color w:val="auto"/>
          <w:sz w:val="28"/>
          <w:szCs w:val="28"/>
        </w:rPr>
        <w:t>−</w:t>
      </w:r>
      <w:r>
        <w:rPr>
          <w:bCs/>
          <w:color w:val="auto"/>
          <w:sz w:val="28"/>
          <w:szCs w:val="28"/>
        </w:rPr>
        <w:t xml:space="preserve">  Распоряжение Правительства Российской Федерации от 17.08.2024 г. № 2233-р «Об утверждении Страт</w:t>
      </w:r>
      <w:r>
        <w:rPr>
          <w:bCs/>
          <w:color w:val="auto"/>
          <w:sz w:val="28"/>
          <w:szCs w:val="28"/>
        </w:rPr>
        <w:t>егии реализации молодежной политики в Российской Федерации на период до 2030 года»;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Приказ Министерства просвещения Российской Федерации от 13.03.2019 г. № 114 «Об утверждении показателей, характеризующих общие критерии оценки качества условий осуществле</w:t>
      </w:r>
      <w:r>
        <w:rPr>
          <w:sz w:val="28"/>
          <w:szCs w:val="28"/>
        </w:rPr>
        <w:t>ния образовательной деятельности организациями, осуществляющими образовательную деятельность по основным общеобразовательным программам, образовательным программам среднего профессионального образования, основным программам профессионального обучения, допо</w:t>
      </w:r>
      <w:r>
        <w:rPr>
          <w:sz w:val="28"/>
          <w:szCs w:val="28"/>
        </w:rPr>
        <w:t>лнительным общеобразовательным программам»;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− Приказ Минпросвещения России от 03.09.2019 г. № 467 «Об утверждении Целевой модели развития региональных систем развития дополнительного образования детей» (в действующей редакции);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Федеральный закон Российс</w:t>
      </w:r>
      <w:r>
        <w:rPr>
          <w:sz w:val="28"/>
          <w:szCs w:val="28"/>
        </w:rPr>
        <w:t>кой Федерации от 13.07.2020 г. № 189-ФЗ «О государственном (муниципальном) социальном заказе на оказание государственных (муниципальных) услуг в социальной сфере» (в действующей редакции);</w:t>
      </w:r>
    </w:p>
    <w:p w:rsidR="00FA2809" w:rsidRDefault="00D059C8">
      <w:pPr>
        <w:pStyle w:val="Default"/>
        <w:jc w:val="both"/>
        <w:rPr>
          <w:bCs/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</w:t>
      </w:r>
      <w:r>
        <w:rPr>
          <w:bCs/>
          <w:sz w:val="28"/>
          <w:szCs w:val="28"/>
        </w:rPr>
        <w:t>Постановление Главного государственного санитарного врача Российс</w:t>
      </w:r>
      <w:r>
        <w:rPr>
          <w:bCs/>
          <w:sz w:val="28"/>
          <w:szCs w:val="28"/>
        </w:rPr>
        <w:t>кой Федерации от 28.09.2020 №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Приказ Министерства труда и социальной защиты Россий</w:t>
      </w:r>
      <w:r>
        <w:rPr>
          <w:sz w:val="28"/>
          <w:szCs w:val="28"/>
        </w:rPr>
        <w:t xml:space="preserve">ской Федерации от 22.09.2021 г. № 652н «Об утверждении профессионального стандарта «Педагог дополнительного образования детей и взрослых»;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−</w:t>
      </w:r>
      <w:r>
        <w:rPr>
          <w:sz w:val="28"/>
          <w:szCs w:val="28"/>
        </w:rPr>
        <w:t xml:space="preserve"> Постановление Главного государственного санитарного врача Российской Федерации от 28.01.2021 г. № 2 «Об утверждени</w:t>
      </w:r>
      <w:r>
        <w:rPr>
          <w:sz w:val="28"/>
          <w:szCs w:val="28"/>
        </w:rPr>
        <w:t>и санитарных правил и норм СанПиН 1.2.3685-21 «Гигиенические нормативы и требования к обеспечению безопасности и (или) безвредности для человека факторов среды обитания» (в действующей редакции);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Указ Президента Российской Федерации от 9 ноября 2022 г. №</w:t>
      </w:r>
      <w:r>
        <w:rPr>
          <w:sz w:val="28"/>
          <w:szCs w:val="28"/>
        </w:rPr>
        <w:t xml:space="preserve"> 809 «Об утверждении Основ государственной политики по сохранению и укреплению традиционных российских духовно-нравственных ценностей»;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Распоряжение Правительства Российской Федерации от 31.03.2022 г. № 678-р «Об утверждении Концепции развития дополните</w:t>
      </w:r>
      <w:r>
        <w:rPr>
          <w:sz w:val="28"/>
          <w:szCs w:val="28"/>
        </w:rPr>
        <w:t>льного образования детей до 2030 года» (в действующей редакции);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−Приказ Министерства просвещения Российской Федерации от 27.07.2022 г. № 629 «Об утверждении Порядка организации и осуществления образовательной деятельности по дополнительным общеобразовате</w:t>
      </w:r>
      <w:r>
        <w:rPr>
          <w:sz w:val="28"/>
          <w:szCs w:val="28"/>
        </w:rPr>
        <w:t xml:space="preserve">льным программам»;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Указ Президента Российской Федерации от 7 мая 2024 г. № 309 «О национальных целях развития Российской Федерации на период до 2030 года и на перспективу до 2036 года»;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− Об образовании в Республике Крым: закон Республики Крым от 06.07</w:t>
      </w:r>
      <w:r>
        <w:rPr>
          <w:sz w:val="28"/>
          <w:szCs w:val="28"/>
        </w:rPr>
        <w:t xml:space="preserve">.2015 г. № 131-ЗРК/2015 (в действующей редакции);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Приказ Министерства образования, науки и молодежи Республики Крым от 03.09.2021 г. № 1394 «Об утверждении моделей обеспечения доступности дополнительного образования для детей Республики Крым»; 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Приказ</w:t>
      </w:r>
      <w:r>
        <w:rPr>
          <w:sz w:val="28"/>
          <w:szCs w:val="28"/>
        </w:rPr>
        <w:t xml:space="preserve"> Министерства образования, науки и молодежи Республики Крым от 09.12.2021 г. № 1948 «О методических рекомендациях «Проектирование дополнительных общеобразовательных общеразвивающих программ»;</w:t>
      </w:r>
    </w:p>
    <w:p w:rsidR="00FA2809" w:rsidRDefault="00D059C8">
      <w:pPr>
        <w:pStyle w:val="Default"/>
        <w:jc w:val="both"/>
        <w:rPr>
          <w:sz w:val="28"/>
          <w:szCs w:val="28"/>
        </w:rPr>
      </w:pPr>
      <w:r>
        <w:rPr>
          <w:sz w:val="28"/>
          <w:szCs w:val="28"/>
        </w:rPr>
        <w:t>−</w:t>
      </w:r>
      <w:r>
        <w:rPr>
          <w:sz w:val="28"/>
          <w:szCs w:val="28"/>
        </w:rPr>
        <w:t xml:space="preserve"> Распоряжение Совета министров Республики Крым от 11.08.2022 г.</w:t>
      </w:r>
      <w:r>
        <w:rPr>
          <w:sz w:val="28"/>
          <w:szCs w:val="28"/>
        </w:rPr>
        <w:t xml:space="preserve"> № 1179-р «О реализации Концепции дополнительного образования детей до 2030 года в Республике Крым»;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Постановление Совета министров Республики Крым от 20.07.2023 г. № 510 «Об организации оказания государственных услуг в социальной сфере при формировании</w:t>
      </w:r>
      <w:r>
        <w:rPr>
          <w:sz w:val="28"/>
        </w:rPr>
        <w:t xml:space="preserve"> государственного социального заказа на оказание государственных услуг в социальной сфере на территории Республики Крым»;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Постановление Совета министров Республики Крым от 17.08.2023 г. № 593 «Об утверждении Порядка формирования государственных социальны</w:t>
      </w:r>
      <w:r>
        <w:rPr>
          <w:sz w:val="28"/>
        </w:rPr>
        <w:t>х заказов на оказание государственных услуг в социальной сфере, отнесенных к полномочиям исполнительных органов Республики Крым, и Формы отчета об исполнении государственного социального заказа на оказание государственных услуг в социальной сфере, отнесенн</w:t>
      </w:r>
      <w:r>
        <w:rPr>
          <w:sz w:val="28"/>
        </w:rPr>
        <w:t xml:space="preserve">ых к полномочиям исполнительных органов Республики Крым»; </w:t>
      </w:r>
    </w:p>
    <w:p w:rsidR="00FA2809" w:rsidRDefault="00D059C8">
      <w:pPr>
        <w:pStyle w:val="Default"/>
        <w:jc w:val="both"/>
        <w:rPr>
          <w:sz w:val="32"/>
        </w:rPr>
      </w:pPr>
      <w:r>
        <w:rPr>
          <w:sz w:val="28"/>
        </w:rPr>
        <w:t>−</w:t>
      </w:r>
      <w:r>
        <w:rPr>
          <w:sz w:val="28"/>
        </w:rPr>
        <w:t xml:space="preserve"> Постановление Совета министров Республики Крым от 31.08.2023 г. № 639 «О вопросах оказания государственной услуги в социальной сфере «Реализация дополнительных образовательных программ» в соответ</w:t>
      </w:r>
      <w:r>
        <w:rPr>
          <w:sz w:val="28"/>
        </w:rPr>
        <w:t>ствии с социальными сертификатами»;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lastRenderedPageBreak/>
        <w:t xml:space="preserve"> − Методические рекомендации по проектированию дополнительных общеразвивающих программ (включая разноуровневые), разработанные Минобрнауки России совместно с ГАОУ ВО «Московский государственный педагогический университет</w:t>
      </w:r>
      <w:r>
        <w:rPr>
          <w:sz w:val="28"/>
        </w:rPr>
        <w:t>». ФГАУ «Федеральный институт развития образования» и АНО дополнительного профессионального образования «Открытое образование», письмо от 18.11.2015 г. № 09-3242;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Письмо Минпросвещения России от 19.03.2020 г. № ГД-39/04 «О направлении методических рекоме</w:t>
      </w:r>
      <w:r>
        <w:rPr>
          <w:sz w:val="28"/>
        </w:rPr>
        <w:t>ндаций по реализации образовательных программ начального общего, основного общего, среднего общего образования, образовательных программ среднего профессионального образования и дополнительных общеобразовательных программ с применением электронного обучени</w:t>
      </w:r>
      <w:r>
        <w:rPr>
          <w:sz w:val="28"/>
        </w:rPr>
        <w:t>я и дистанционных образовательных технологий»;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Письмо Министерства Просвещения Российской Федерации от 31.07.2023 г. № 04-423 «О направлении методических рекомендаций для педагогических работников образовательных организаций общего образования, образоват</w:t>
      </w:r>
      <w:r>
        <w:rPr>
          <w:sz w:val="28"/>
        </w:rPr>
        <w:t xml:space="preserve">ельных организаций среднего профессионального образования, образовательных организаций дополнительного образования по использованию российского программного обеспечения при взаимодействии с обучающимися и их родителями (законными представителями)»;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Пись</w:t>
      </w:r>
      <w:r>
        <w:rPr>
          <w:sz w:val="28"/>
        </w:rPr>
        <w:t>мо Минпросвещения России от 01.06.2023 г. № АБ-2324/05 «О внедрении Единой модели профессиональной ориентации» (вместе с «Методическими рекомендациями по реализации профориентационного минимума для образовательных организаций Российской Федерации, реализую</w:t>
      </w:r>
      <w:r>
        <w:rPr>
          <w:sz w:val="28"/>
        </w:rPr>
        <w:t xml:space="preserve">щих образовательные программы основного общего и среднего общего образования», «Инструкцией по подготовке к реализации профориентационного минимума в образовательных организациях субъекта Российской Федерации»); </w:t>
      </w:r>
    </w:p>
    <w:p w:rsidR="00FA2809" w:rsidRDefault="00D059C8">
      <w:pPr>
        <w:pStyle w:val="Default"/>
        <w:jc w:val="both"/>
        <w:rPr>
          <w:sz w:val="28"/>
        </w:rPr>
      </w:pPr>
      <w:r>
        <w:rPr>
          <w:sz w:val="28"/>
        </w:rPr>
        <w:t>−</w:t>
      </w:r>
      <w:r>
        <w:rPr>
          <w:sz w:val="28"/>
        </w:rPr>
        <w:t xml:space="preserve"> Письмо Министерства Просвещения Российско</w:t>
      </w:r>
      <w:r>
        <w:rPr>
          <w:sz w:val="28"/>
        </w:rPr>
        <w:t>й Федерации от 29.09.2023 г. № АБ-3935/06 «Методические рекомендации по формированию механизмов обновления содержания, методов и технологий обучения в системе дополнительного образования детей, направленных на повышение качества дополнительного образования</w:t>
      </w:r>
      <w:r>
        <w:rPr>
          <w:sz w:val="28"/>
        </w:rPr>
        <w:t xml:space="preserve"> детей, в том числе включение компонентов, обеспечивающих формирование функциональной грамотности и компетентностей, связанных с эмоциональным, физическим, интеллектуальным, духовным развитием человека, значимых для вхождения Российской Федерации в число д</w:t>
      </w:r>
      <w:r>
        <w:rPr>
          <w:sz w:val="28"/>
        </w:rPr>
        <w:t>есяти ведущих стран мира по качеству общего образования, для реализации приоритетных направлений научно технологического и культурного развития страны»;</w:t>
      </w:r>
    </w:p>
    <w:p w:rsidR="00FA2809" w:rsidRDefault="00FA2809">
      <w:pPr>
        <w:pStyle w:val="Default"/>
        <w:jc w:val="both"/>
        <w:rPr>
          <w:sz w:val="28"/>
        </w:rPr>
      </w:pPr>
    </w:p>
    <w:p w:rsidR="00FA2809" w:rsidRDefault="00FA2809">
      <w:pPr>
        <w:pStyle w:val="Default"/>
        <w:jc w:val="both"/>
        <w:rPr>
          <w:sz w:val="28"/>
        </w:rPr>
      </w:pPr>
    </w:p>
    <w:p w:rsidR="00FA2809" w:rsidRDefault="00FA2809">
      <w:pPr>
        <w:pStyle w:val="Default"/>
        <w:jc w:val="both"/>
        <w:rPr>
          <w:sz w:val="28"/>
        </w:rPr>
      </w:pPr>
    </w:p>
    <w:p w:rsidR="00FA2809" w:rsidRDefault="00FA2809">
      <w:pPr>
        <w:pStyle w:val="Default"/>
        <w:jc w:val="both"/>
        <w:rPr>
          <w:sz w:val="28"/>
        </w:rPr>
      </w:pPr>
    </w:p>
    <w:p w:rsidR="00FA2809" w:rsidRDefault="00D059C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Методическая литература</w:t>
      </w: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−</w:t>
      </w:r>
      <w:r>
        <w:rPr>
          <w:rFonts w:ascii="Times New Roman" w:hAnsi="Times New Roman" w:cs="Times New Roman"/>
          <w:sz w:val="28"/>
          <w:szCs w:val="28"/>
        </w:rPr>
        <w:t xml:space="preserve"> Методические рекомендации по проектированию дополнительных общеобразовате</w:t>
      </w:r>
      <w:r>
        <w:rPr>
          <w:rFonts w:ascii="Times New Roman" w:hAnsi="Times New Roman" w:cs="Times New Roman"/>
          <w:sz w:val="28"/>
          <w:szCs w:val="28"/>
        </w:rPr>
        <w:t>льных общеразвивающих программ / авт.-сост.: И.А. Рыбалева. – Краснодар, 2016. – 41 с.</w:t>
      </w: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−</w:t>
      </w:r>
      <w:r>
        <w:rPr>
          <w:rFonts w:ascii="Times New Roman" w:hAnsi="Times New Roman" w:cs="Times New Roman"/>
          <w:sz w:val="28"/>
          <w:szCs w:val="28"/>
        </w:rPr>
        <w:t xml:space="preserve"> Проектирование дополнительных общеобразовательных общеразвивающих программ / Методические рекомендации для педагогических работников и руководителей образовательных ор</w:t>
      </w:r>
      <w:r>
        <w:rPr>
          <w:rFonts w:ascii="Times New Roman" w:hAnsi="Times New Roman" w:cs="Times New Roman"/>
          <w:sz w:val="28"/>
          <w:szCs w:val="28"/>
        </w:rPr>
        <w:t>ганизаций Республики Крым, реализующих дополнительные общеобразовательные общеразвивающие программы различной направленности / сост. Ю.Д. Устинова, С.А. Беширова. ‒ Симферополь, 2021. ‒ 66 с.</w:t>
      </w: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−</w:t>
      </w:r>
      <w:r>
        <w:rPr>
          <w:rFonts w:ascii="Times New Roman" w:hAnsi="Times New Roman" w:cs="Times New Roman"/>
          <w:sz w:val="28"/>
          <w:szCs w:val="28"/>
        </w:rPr>
        <w:t xml:space="preserve"> Сечковская Н.В. Методический конструктор по проектированию доп</w:t>
      </w:r>
      <w:r>
        <w:rPr>
          <w:rFonts w:ascii="Times New Roman" w:hAnsi="Times New Roman" w:cs="Times New Roman"/>
          <w:sz w:val="28"/>
          <w:szCs w:val="28"/>
        </w:rPr>
        <w:t>олнительных общеобразовательных общеразвивающих программ: Методические рекомендации для педагогических работников образовательных организаций дополнительного образования детей. – Смоленск: ГАУ ДПО СОИРО, 2021. – 36 с.</w:t>
      </w:r>
    </w:p>
    <w:p w:rsidR="00FA2809" w:rsidRDefault="00D059C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Электронные ресурсы</w:t>
      </w:r>
    </w:p>
    <w:p w:rsidR="00D44702" w:rsidRDefault="00D059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−</w:t>
      </w:r>
      <w:r>
        <w:rPr>
          <w:rFonts w:ascii="Times New Roman" w:hAnsi="Times New Roman" w:cs="Times New Roman"/>
          <w:sz w:val="28"/>
          <w:szCs w:val="28"/>
        </w:rPr>
        <w:t xml:space="preserve"> Губанова Н.Ф. Театрализованная деятельность дошкольников. Методические рекомендации, конспекты занятий, сценарии игр и спектаклей. – М.: ВАКО, 2011 – 256 с. – [Электронный ресурс]. − </w:t>
      </w:r>
      <w:hyperlink r:id="rId26" w:history="1">
        <w:r>
          <w:rPr>
            <w:rStyle w:val="a3"/>
            <w:rFonts w:ascii="Times New Roman" w:hAnsi="Times New Roman" w:cs="Times New Roman"/>
            <w:sz w:val="28"/>
            <w:szCs w:val="28"/>
          </w:rPr>
          <w:t>https://media.caspian.agency/school_2880/documents/documents/gubanova-nfpdf-wed-aug-4-2021-341-pmp2xmu.pdf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2809" w:rsidRDefault="00D059C8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(Дата обращения: 20.08.2023).</w:t>
      </w: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−</w:t>
      </w:r>
      <w:r>
        <w:rPr>
          <w:rFonts w:ascii="Times New Roman" w:hAnsi="Times New Roman" w:cs="Times New Roman"/>
          <w:sz w:val="28"/>
          <w:szCs w:val="28"/>
        </w:rPr>
        <w:t xml:space="preserve"> Дополнительные общеобразовательные общеразвивающие программы Госу</w:t>
      </w:r>
      <w:r>
        <w:rPr>
          <w:rFonts w:ascii="Times New Roman" w:hAnsi="Times New Roman" w:cs="Times New Roman"/>
          <w:sz w:val="28"/>
          <w:szCs w:val="28"/>
        </w:rPr>
        <w:t xml:space="preserve">дарственного бюджетного образовательного учреждения дополнительного образования Республики Крым «Дворец детского и юношеского творчества», г. Симферополь [Электронный ресурс]. – </w:t>
      </w:r>
      <w:hyperlink r:id="rId27" w:history="1">
        <w:r>
          <w:rPr>
            <w:rStyle w:val="a3"/>
            <w:rFonts w:ascii="Times New Roman" w:hAnsi="Times New Roman" w:cs="Times New Roman"/>
            <w:sz w:val="28"/>
            <w:szCs w:val="28"/>
          </w:rPr>
          <w:t>http://ddyt.ru/svedeniya-ob-obrazovatelnojorganizatsii/obrazovatelnye-programmy</w:t>
        </w:r>
      </w:hyperlink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(Дата обращения: 12.05.2025).</w:t>
      </w:r>
    </w:p>
    <w:p w:rsidR="00FA2809" w:rsidRDefault="00FA280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A2809" w:rsidRDefault="00FA2809">
      <w:pPr>
        <w:jc w:val="both"/>
        <w:rPr>
          <w:rFonts w:ascii="Times New Roman" w:hAnsi="Times New Roman" w:cs="Times New Roman"/>
          <w:sz w:val="28"/>
          <w:szCs w:val="28"/>
        </w:rPr>
        <w:sectPr w:rsidR="00FA2809">
          <w:pgSz w:w="16838" w:h="11906" w:orient="landscape"/>
          <w:pgMar w:top="849" w:right="678" w:bottom="1701" w:left="1134" w:header="708" w:footer="708" w:gutter="0"/>
          <w:cols w:space="708"/>
          <w:docGrid w:linePitch="360"/>
        </w:sectPr>
      </w:pPr>
    </w:p>
    <w:p w:rsidR="00FA2809" w:rsidRDefault="00D059C8">
      <w:pPr>
        <w:jc w:val="both"/>
        <w:rPr>
          <w:rFonts w:ascii="Times New Roman" w:hAnsi="Times New Roman" w:cs="Times New Roman"/>
          <w:sz w:val="28"/>
          <w:szCs w:val="28"/>
        </w:rPr>
        <w:sectPr w:rsidR="00FA2809">
          <w:pgSz w:w="11906" w:h="16838"/>
          <w:pgMar w:top="678" w:right="1701" w:bottom="1134" w:left="849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114300" distR="114300">
            <wp:extent cx="6705600" cy="9485630"/>
            <wp:effectExtent l="0" t="0" r="0" b="1270"/>
            <wp:docPr id="10" name="Изображение 10" descr="image-04-12-25-08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10" descr="image-04-12-25-08-09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05600" cy="948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809" w:rsidRDefault="00FA2809">
      <w:pPr>
        <w:rPr>
          <w:rFonts w:ascii="Times New Roman" w:hAnsi="Times New Roman" w:cs="Times New Roman"/>
          <w:sz w:val="36"/>
          <w:szCs w:val="28"/>
        </w:rPr>
      </w:pPr>
    </w:p>
    <w:sectPr w:rsidR="00FA2809">
      <w:pgSz w:w="16838" w:h="11906" w:orient="landscape"/>
      <w:pgMar w:top="849" w:right="678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59C8" w:rsidRDefault="00D059C8">
      <w:pPr>
        <w:spacing w:line="240" w:lineRule="auto"/>
      </w:pPr>
      <w:r>
        <w:separator/>
      </w:r>
    </w:p>
  </w:endnote>
  <w:endnote w:type="continuationSeparator" w:id="0">
    <w:p w:rsidR="00D059C8" w:rsidRDefault="00D059C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54802754"/>
    </w:sdtPr>
    <w:sdtEndPr/>
    <w:sdtContent>
      <w:p w:rsidR="00FA2809" w:rsidRDefault="00D059C8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4702">
          <w:rPr>
            <w:noProof/>
          </w:rPr>
          <w:t>73</w:t>
        </w:r>
        <w:r>
          <w:fldChar w:fldCharType="end"/>
        </w:r>
      </w:p>
    </w:sdtContent>
  </w:sdt>
  <w:p w:rsidR="00FA2809" w:rsidRDefault="00FA280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59C8" w:rsidRDefault="00D059C8">
      <w:pPr>
        <w:spacing w:after="0"/>
      </w:pPr>
      <w:r>
        <w:separator/>
      </w:r>
    </w:p>
  </w:footnote>
  <w:footnote w:type="continuationSeparator" w:id="0">
    <w:p w:rsidR="00D059C8" w:rsidRDefault="00D059C8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3D3136"/>
    <w:multiLevelType w:val="multilevel"/>
    <w:tmpl w:val="683D3136"/>
    <w:lvl w:ilvl="0">
      <w:start w:val="1"/>
      <w:numFmt w:val="bullet"/>
      <w:lvlText w:val=""/>
      <w:lvlJc w:val="left"/>
      <w:pPr>
        <w:tabs>
          <w:tab w:val="left" w:pos="360"/>
        </w:tabs>
        <w:ind w:left="3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080"/>
        </w:tabs>
        <w:ind w:left="108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1800"/>
        </w:tabs>
        <w:ind w:left="18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520"/>
        </w:tabs>
        <w:ind w:left="25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240"/>
        </w:tabs>
        <w:ind w:left="32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3960"/>
        </w:tabs>
        <w:ind w:left="39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4680"/>
        </w:tabs>
        <w:ind w:left="46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400"/>
        </w:tabs>
        <w:ind w:left="54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">
    <w:nsid w:val="6CC6361B"/>
    <w:multiLevelType w:val="multilevel"/>
    <w:tmpl w:val="6CC6361B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2760"/>
    <w:rsid w:val="00000CCD"/>
    <w:rsid w:val="00005DF6"/>
    <w:rsid w:val="00012C1C"/>
    <w:rsid w:val="00013278"/>
    <w:rsid w:val="00054F25"/>
    <w:rsid w:val="00065EB8"/>
    <w:rsid w:val="00070FB3"/>
    <w:rsid w:val="00075759"/>
    <w:rsid w:val="00086D66"/>
    <w:rsid w:val="0008753A"/>
    <w:rsid w:val="000902FD"/>
    <w:rsid w:val="00090E4D"/>
    <w:rsid w:val="000A2DA5"/>
    <w:rsid w:val="000A7301"/>
    <w:rsid w:val="000B7F53"/>
    <w:rsid w:val="000F1369"/>
    <w:rsid w:val="00106DAD"/>
    <w:rsid w:val="001106D9"/>
    <w:rsid w:val="00111332"/>
    <w:rsid w:val="00114F8C"/>
    <w:rsid w:val="0012110E"/>
    <w:rsid w:val="00125441"/>
    <w:rsid w:val="001445C0"/>
    <w:rsid w:val="00144DCC"/>
    <w:rsid w:val="0015509D"/>
    <w:rsid w:val="00156DCB"/>
    <w:rsid w:val="00160649"/>
    <w:rsid w:val="00167D2A"/>
    <w:rsid w:val="00171D2B"/>
    <w:rsid w:val="00197C73"/>
    <w:rsid w:val="001A04CB"/>
    <w:rsid w:val="001A353C"/>
    <w:rsid w:val="001A4D3A"/>
    <w:rsid w:val="001E536C"/>
    <w:rsid w:val="001F35DA"/>
    <w:rsid w:val="001F3610"/>
    <w:rsid w:val="00214979"/>
    <w:rsid w:val="002152AA"/>
    <w:rsid w:val="00231D7F"/>
    <w:rsid w:val="00240DE4"/>
    <w:rsid w:val="00241926"/>
    <w:rsid w:val="00244C69"/>
    <w:rsid w:val="00244FCF"/>
    <w:rsid w:val="002A0317"/>
    <w:rsid w:val="002A4BD8"/>
    <w:rsid w:val="002C5ACD"/>
    <w:rsid w:val="002C6A40"/>
    <w:rsid w:val="002E33A2"/>
    <w:rsid w:val="002E3DA1"/>
    <w:rsid w:val="002F402A"/>
    <w:rsid w:val="00303D7E"/>
    <w:rsid w:val="003044FA"/>
    <w:rsid w:val="003078B4"/>
    <w:rsid w:val="00323EF7"/>
    <w:rsid w:val="003317DB"/>
    <w:rsid w:val="00333886"/>
    <w:rsid w:val="00334241"/>
    <w:rsid w:val="00345302"/>
    <w:rsid w:val="00355735"/>
    <w:rsid w:val="00355A89"/>
    <w:rsid w:val="00361B61"/>
    <w:rsid w:val="00366B49"/>
    <w:rsid w:val="00370F8F"/>
    <w:rsid w:val="00387386"/>
    <w:rsid w:val="003A01A4"/>
    <w:rsid w:val="003A0862"/>
    <w:rsid w:val="003A2E90"/>
    <w:rsid w:val="00400E98"/>
    <w:rsid w:val="00403097"/>
    <w:rsid w:val="00404D52"/>
    <w:rsid w:val="00407D56"/>
    <w:rsid w:val="00413FBE"/>
    <w:rsid w:val="00417341"/>
    <w:rsid w:val="00426605"/>
    <w:rsid w:val="00431746"/>
    <w:rsid w:val="00435D5C"/>
    <w:rsid w:val="00464650"/>
    <w:rsid w:val="004657D8"/>
    <w:rsid w:val="00465BE8"/>
    <w:rsid w:val="00471267"/>
    <w:rsid w:val="00473AB3"/>
    <w:rsid w:val="004805A4"/>
    <w:rsid w:val="00483D98"/>
    <w:rsid w:val="00492D74"/>
    <w:rsid w:val="004C4FA0"/>
    <w:rsid w:val="004D2BC6"/>
    <w:rsid w:val="004E028A"/>
    <w:rsid w:val="004E0974"/>
    <w:rsid w:val="004E72F4"/>
    <w:rsid w:val="004E7ECB"/>
    <w:rsid w:val="00500177"/>
    <w:rsid w:val="005056CC"/>
    <w:rsid w:val="00513204"/>
    <w:rsid w:val="00515AAC"/>
    <w:rsid w:val="005178E3"/>
    <w:rsid w:val="00530347"/>
    <w:rsid w:val="00530EC2"/>
    <w:rsid w:val="005335DB"/>
    <w:rsid w:val="00545517"/>
    <w:rsid w:val="005559DD"/>
    <w:rsid w:val="005664AE"/>
    <w:rsid w:val="005665AB"/>
    <w:rsid w:val="0058439F"/>
    <w:rsid w:val="00587348"/>
    <w:rsid w:val="00591E79"/>
    <w:rsid w:val="005A05E0"/>
    <w:rsid w:val="005B0DF9"/>
    <w:rsid w:val="005D10A5"/>
    <w:rsid w:val="005D5149"/>
    <w:rsid w:val="005D6070"/>
    <w:rsid w:val="005D726C"/>
    <w:rsid w:val="005D7515"/>
    <w:rsid w:val="005E1508"/>
    <w:rsid w:val="005E4E2C"/>
    <w:rsid w:val="005F17D7"/>
    <w:rsid w:val="005F4734"/>
    <w:rsid w:val="00610598"/>
    <w:rsid w:val="00610CBA"/>
    <w:rsid w:val="00615400"/>
    <w:rsid w:val="00621EAB"/>
    <w:rsid w:val="006317FB"/>
    <w:rsid w:val="00633061"/>
    <w:rsid w:val="006330CF"/>
    <w:rsid w:val="00653215"/>
    <w:rsid w:val="00666411"/>
    <w:rsid w:val="006671F2"/>
    <w:rsid w:val="006679A7"/>
    <w:rsid w:val="006756F6"/>
    <w:rsid w:val="00687F62"/>
    <w:rsid w:val="0069078C"/>
    <w:rsid w:val="006A4E46"/>
    <w:rsid w:val="006B5ACA"/>
    <w:rsid w:val="006C2E40"/>
    <w:rsid w:val="006C7079"/>
    <w:rsid w:val="006D2DF0"/>
    <w:rsid w:val="006D337B"/>
    <w:rsid w:val="006E2CC2"/>
    <w:rsid w:val="007002A0"/>
    <w:rsid w:val="00704118"/>
    <w:rsid w:val="00714817"/>
    <w:rsid w:val="00715FE9"/>
    <w:rsid w:val="007308E9"/>
    <w:rsid w:val="00730E82"/>
    <w:rsid w:val="007330CB"/>
    <w:rsid w:val="00733664"/>
    <w:rsid w:val="00734B10"/>
    <w:rsid w:val="00746843"/>
    <w:rsid w:val="00754400"/>
    <w:rsid w:val="00756B2F"/>
    <w:rsid w:val="007717B5"/>
    <w:rsid w:val="00786AD1"/>
    <w:rsid w:val="00793D6D"/>
    <w:rsid w:val="007A6D51"/>
    <w:rsid w:val="007B0A5E"/>
    <w:rsid w:val="007C68C9"/>
    <w:rsid w:val="007C7E21"/>
    <w:rsid w:val="007D1A94"/>
    <w:rsid w:val="007D41B1"/>
    <w:rsid w:val="007E6B2D"/>
    <w:rsid w:val="007F1E6E"/>
    <w:rsid w:val="007F4FE5"/>
    <w:rsid w:val="00801452"/>
    <w:rsid w:val="00802F93"/>
    <w:rsid w:val="00806C35"/>
    <w:rsid w:val="00813009"/>
    <w:rsid w:val="0081580C"/>
    <w:rsid w:val="00820C2E"/>
    <w:rsid w:val="008239A5"/>
    <w:rsid w:val="00850B11"/>
    <w:rsid w:val="00857C6C"/>
    <w:rsid w:val="008611FF"/>
    <w:rsid w:val="0086769C"/>
    <w:rsid w:val="0087563C"/>
    <w:rsid w:val="0087726B"/>
    <w:rsid w:val="008830E8"/>
    <w:rsid w:val="00891BDB"/>
    <w:rsid w:val="008A0135"/>
    <w:rsid w:val="008B17BF"/>
    <w:rsid w:val="008F3600"/>
    <w:rsid w:val="00942715"/>
    <w:rsid w:val="0094680F"/>
    <w:rsid w:val="00952161"/>
    <w:rsid w:val="00954DEF"/>
    <w:rsid w:val="00956FF2"/>
    <w:rsid w:val="00964C39"/>
    <w:rsid w:val="00970337"/>
    <w:rsid w:val="0097461A"/>
    <w:rsid w:val="009801C9"/>
    <w:rsid w:val="00985E26"/>
    <w:rsid w:val="0099438A"/>
    <w:rsid w:val="00995D15"/>
    <w:rsid w:val="009A0D97"/>
    <w:rsid w:val="009A3285"/>
    <w:rsid w:val="009A48B1"/>
    <w:rsid w:val="009B2B2B"/>
    <w:rsid w:val="009B6FE2"/>
    <w:rsid w:val="009C085F"/>
    <w:rsid w:val="009C7B1C"/>
    <w:rsid w:val="009D02FA"/>
    <w:rsid w:val="00A04E99"/>
    <w:rsid w:val="00A052AC"/>
    <w:rsid w:val="00A26DA3"/>
    <w:rsid w:val="00A30E1D"/>
    <w:rsid w:val="00A342FA"/>
    <w:rsid w:val="00A34384"/>
    <w:rsid w:val="00A37DB1"/>
    <w:rsid w:val="00A42A31"/>
    <w:rsid w:val="00A5368B"/>
    <w:rsid w:val="00A54104"/>
    <w:rsid w:val="00A54550"/>
    <w:rsid w:val="00A56C42"/>
    <w:rsid w:val="00A640E1"/>
    <w:rsid w:val="00A72759"/>
    <w:rsid w:val="00A74770"/>
    <w:rsid w:val="00A75935"/>
    <w:rsid w:val="00A80F07"/>
    <w:rsid w:val="00A946D3"/>
    <w:rsid w:val="00AA23FB"/>
    <w:rsid w:val="00AA3C4B"/>
    <w:rsid w:val="00AA7A2F"/>
    <w:rsid w:val="00AB60DA"/>
    <w:rsid w:val="00AC00E4"/>
    <w:rsid w:val="00B01FD1"/>
    <w:rsid w:val="00B101A7"/>
    <w:rsid w:val="00B14532"/>
    <w:rsid w:val="00B20418"/>
    <w:rsid w:val="00B269C8"/>
    <w:rsid w:val="00B31A7E"/>
    <w:rsid w:val="00B32760"/>
    <w:rsid w:val="00B32829"/>
    <w:rsid w:val="00B4040A"/>
    <w:rsid w:val="00B44BB2"/>
    <w:rsid w:val="00B52D6E"/>
    <w:rsid w:val="00B55C91"/>
    <w:rsid w:val="00B570F5"/>
    <w:rsid w:val="00B777BD"/>
    <w:rsid w:val="00B81BCD"/>
    <w:rsid w:val="00B904F4"/>
    <w:rsid w:val="00B9089A"/>
    <w:rsid w:val="00B96F3A"/>
    <w:rsid w:val="00BA238D"/>
    <w:rsid w:val="00BA2882"/>
    <w:rsid w:val="00BA510E"/>
    <w:rsid w:val="00BB3444"/>
    <w:rsid w:val="00BC3D6D"/>
    <w:rsid w:val="00BC613C"/>
    <w:rsid w:val="00BD1FBA"/>
    <w:rsid w:val="00BD367F"/>
    <w:rsid w:val="00BF5B88"/>
    <w:rsid w:val="00C01334"/>
    <w:rsid w:val="00C12295"/>
    <w:rsid w:val="00C2253E"/>
    <w:rsid w:val="00C459B1"/>
    <w:rsid w:val="00C51BD9"/>
    <w:rsid w:val="00C530B0"/>
    <w:rsid w:val="00C66FDD"/>
    <w:rsid w:val="00C70B05"/>
    <w:rsid w:val="00C743AA"/>
    <w:rsid w:val="00C93251"/>
    <w:rsid w:val="00CB5E26"/>
    <w:rsid w:val="00CC201B"/>
    <w:rsid w:val="00CD6207"/>
    <w:rsid w:val="00CE5CCD"/>
    <w:rsid w:val="00D00135"/>
    <w:rsid w:val="00D059C8"/>
    <w:rsid w:val="00D10484"/>
    <w:rsid w:val="00D17592"/>
    <w:rsid w:val="00D22984"/>
    <w:rsid w:val="00D22BE3"/>
    <w:rsid w:val="00D44702"/>
    <w:rsid w:val="00D53302"/>
    <w:rsid w:val="00D61E51"/>
    <w:rsid w:val="00D63B7D"/>
    <w:rsid w:val="00D6630B"/>
    <w:rsid w:val="00D71536"/>
    <w:rsid w:val="00DB1B4D"/>
    <w:rsid w:val="00DB46F3"/>
    <w:rsid w:val="00DC44EA"/>
    <w:rsid w:val="00DD1D93"/>
    <w:rsid w:val="00DE09B3"/>
    <w:rsid w:val="00DF3DD9"/>
    <w:rsid w:val="00DF60CC"/>
    <w:rsid w:val="00E00AC5"/>
    <w:rsid w:val="00E0273E"/>
    <w:rsid w:val="00E07066"/>
    <w:rsid w:val="00E11470"/>
    <w:rsid w:val="00E1354D"/>
    <w:rsid w:val="00E2686D"/>
    <w:rsid w:val="00E45586"/>
    <w:rsid w:val="00E45CC4"/>
    <w:rsid w:val="00E46FDF"/>
    <w:rsid w:val="00E5183A"/>
    <w:rsid w:val="00E52B84"/>
    <w:rsid w:val="00E60A08"/>
    <w:rsid w:val="00E63CA7"/>
    <w:rsid w:val="00E64E9D"/>
    <w:rsid w:val="00E71E7D"/>
    <w:rsid w:val="00E86629"/>
    <w:rsid w:val="00E96571"/>
    <w:rsid w:val="00E97FE8"/>
    <w:rsid w:val="00EB586C"/>
    <w:rsid w:val="00EC0D85"/>
    <w:rsid w:val="00EC21CB"/>
    <w:rsid w:val="00EC5886"/>
    <w:rsid w:val="00ED3698"/>
    <w:rsid w:val="00ED7B1E"/>
    <w:rsid w:val="00EE5DBA"/>
    <w:rsid w:val="00EF13D6"/>
    <w:rsid w:val="00F05CD1"/>
    <w:rsid w:val="00F142CF"/>
    <w:rsid w:val="00F17051"/>
    <w:rsid w:val="00F310B9"/>
    <w:rsid w:val="00F512EE"/>
    <w:rsid w:val="00F64CFF"/>
    <w:rsid w:val="00F71C4D"/>
    <w:rsid w:val="00F75972"/>
    <w:rsid w:val="00F94AFE"/>
    <w:rsid w:val="00FA0ABE"/>
    <w:rsid w:val="00FA2809"/>
    <w:rsid w:val="00FC1CDC"/>
    <w:rsid w:val="00FC50FA"/>
    <w:rsid w:val="00FC586E"/>
    <w:rsid w:val="00FD0102"/>
    <w:rsid w:val="00FD2693"/>
    <w:rsid w:val="00FD3A45"/>
    <w:rsid w:val="00FD5C2E"/>
    <w:rsid w:val="00FE0805"/>
    <w:rsid w:val="00FF1AE8"/>
    <w:rsid w:val="00FF1FBB"/>
    <w:rsid w:val="00FF77AC"/>
    <w:rsid w:val="12C1223A"/>
    <w:rsid w:val="4E3F1424"/>
    <w:rsid w:val="566158B9"/>
    <w:rsid w:val="59E57141"/>
    <w:rsid w:val="5D27463B"/>
    <w:rsid w:val="6D820446"/>
    <w:rsid w:val="7C2B7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39" w:unhideWhenUsed="0" w:qFormat="1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footer"/>
    <w:basedOn w:val="a"/>
    <w:link w:val="a9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table" w:styleId="aa">
    <w:name w:val="Table Grid"/>
    <w:basedOn w:val="a1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paragraph" w:styleId="ab">
    <w:name w:val="List Paragraph"/>
    <w:basedOn w:val="a"/>
    <w:uiPriority w:val="34"/>
    <w:qFormat/>
    <w:pPr>
      <w:ind w:left="720"/>
      <w:contextualSpacing/>
    </w:pPr>
  </w:style>
  <w:style w:type="character" w:customStyle="1" w:styleId="a5">
    <w:name w:val="Текст выноски Знак"/>
    <w:basedOn w:val="a0"/>
    <w:link w:val="a4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a7">
    <w:name w:val="Верхний колонтитул Знак"/>
    <w:basedOn w:val="a0"/>
    <w:link w:val="a6"/>
    <w:uiPriority w:val="99"/>
    <w:qFormat/>
  </w:style>
  <w:style w:type="character" w:customStyle="1" w:styleId="a9">
    <w:name w:val="Нижний колонтитул Знак"/>
    <w:basedOn w:val="a0"/>
    <w:link w:val="a8"/>
    <w:uiPriority w:val="99"/>
    <w:qFormat/>
  </w:style>
  <w:style w:type="paragraph" w:customStyle="1" w:styleId="c8">
    <w:name w:val="c8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qFormat/>
  </w:style>
  <w:style w:type="paragraph" w:customStyle="1" w:styleId="c13">
    <w:name w:val="c13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qFormat/>
  </w:style>
  <w:style w:type="paragraph" w:customStyle="1" w:styleId="c0">
    <w:name w:val="c0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7">
    <w:name w:val="c77"/>
    <w:basedOn w:val="a0"/>
    <w:qFormat/>
  </w:style>
  <w:style w:type="character" w:customStyle="1" w:styleId="c98">
    <w:name w:val="c98"/>
    <w:basedOn w:val="a0"/>
    <w:qFormat/>
  </w:style>
  <w:style w:type="paragraph" w:customStyle="1" w:styleId="c12">
    <w:name w:val="c12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4">
    <w:name w:val="c124"/>
    <w:basedOn w:val="a0"/>
    <w:qFormat/>
  </w:style>
  <w:style w:type="character" w:customStyle="1" w:styleId="c125">
    <w:name w:val="c125"/>
    <w:basedOn w:val="a0"/>
    <w:qFormat/>
  </w:style>
  <w:style w:type="character" w:customStyle="1" w:styleId="c28">
    <w:name w:val="c28"/>
    <w:basedOn w:val="a0"/>
    <w:qFormat/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after="0" w:line="240" w:lineRule="auto"/>
      <w:ind w:left="109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Hyperlink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39" w:unhideWhenUsed="0" w:qFormat="1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paragraph" w:styleId="a8">
    <w:name w:val="footer"/>
    <w:basedOn w:val="a"/>
    <w:link w:val="a9"/>
    <w:uiPriority w:val="99"/>
    <w:unhideWhenUsed/>
    <w:qFormat/>
    <w:pPr>
      <w:tabs>
        <w:tab w:val="center" w:pos="4677"/>
        <w:tab w:val="right" w:pos="9355"/>
      </w:tabs>
      <w:spacing w:after="0" w:line="240" w:lineRule="auto"/>
    </w:pPr>
  </w:style>
  <w:style w:type="table" w:styleId="aa">
    <w:name w:val="Table Grid"/>
    <w:basedOn w:val="a1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paragraph" w:styleId="ab">
    <w:name w:val="List Paragraph"/>
    <w:basedOn w:val="a"/>
    <w:uiPriority w:val="34"/>
    <w:qFormat/>
    <w:pPr>
      <w:ind w:left="720"/>
      <w:contextualSpacing/>
    </w:pPr>
  </w:style>
  <w:style w:type="character" w:customStyle="1" w:styleId="a5">
    <w:name w:val="Текст выноски Знак"/>
    <w:basedOn w:val="a0"/>
    <w:link w:val="a4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a7">
    <w:name w:val="Верхний колонтитул Знак"/>
    <w:basedOn w:val="a0"/>
    <w:link w:val="a6"/>
    <w:uiPriority w:val="99"/>
    <w:qFormat/>
  </w:style>
  <w:style w:type="character" w:customStyle="1" w:styleId="a9">
    <w:name w:val="Нижний колонтитул Знак"/>
    <w:basedOn w:val="a0"/>
    <w:link w:val="a8"/>
    <w:uiPriority w:val="99"/>
    <w:qFormat/>
  </w:style>
  <w:style w:type="paragraph" w:customStyle="1" w:styleId="c8">
    <w:name w:val="c8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qFormat/>
  </w:style>
  <w:style w:type="paragraph" w:customStyle="1" w:styleId="c13">
    <w:name w:val="c13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qFormat/>
  </w:style>
  <w:style w:type="paragraph" w:customStyle="1" w:styleId="c0">
    <w:name w:val="c0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7">
    <w:name w:val="c77"/>
    <w:basedOn w:val="a0"/>
    <w:qFormat/>
  </w:style>
  <w:style w:type="character" w:customStyle="1" w:styleId="c98">
    <w:name w:val="c98"/>
    <w:basedOn w:val="a0"/>
    <w:qFormat/>
  </w:style>
  <w:style w:type="paragraph" w:customStyle="1" w:styleId="c12">
    <w:name w:val="c12"/>
    <w:basedOn w:val="a"/>
    <w:qFormat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4">
    <w:name w:val="c124"/>
    <w:basedOn w:val="a0"/>
    <w:qFormat/>
  </w:style>
  <w:style w:type="character" w:customStyle="1" w:styleId="c125">
    <w:name w:val="c125"/>
    <w:basedOn w:val="a0"/>
    <w:qFormat/>
  </w:style>
  <w:style w:type="character" w:customStyle="1" w:styleId="c28">
    <w:name w:val="c28"/>
    <w:basedOn w:val="a0"/>
    <w:qFormat/>
  </w:style>
  <w:style w:type="paragraph" w:customStyle="1" w:styleId="TableParagraph">
    <w:name w:val="Table Paragraph"/>
    <w:basedOn w:val="a"/>
    <w:uiPriority w:val="1"/>
    <w:qFormat/>
    <w:pPr>
      <w:widowControl w:val="0"/>
      <w:autoSpaceDE w:val="0"/>
      <w:autoSpaceDN w:val="0"/>
      <w:spacing w:after="0" w:line="240" w:lineRule="auto"/>
      <w:ind w:left="109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image" Target="media/image4.png"/><Relationship Id="rId26" Type="http://schemas.openxmlformats.org/officeDocument/2006/relationships/hyperlink" Target="https://media.caspian.agency/school_2880/documents/documents/gubanova-nfpdf-wed-aug-4-2021-341-pmp2xmu.pdf" TargetMode="External"/><Relationship Id="rId3" Type="http://schemas.openxmlformats.org/officeDocument/2006/relationships/styles" Target="styles.xml"/><Relationship Id="rId21" Type="http://schemas.openxmlformats.org/officeDocument/2006/relationships/image" Target="media/image7.png"/><Relationship Id="rId7" Type="http://schemas.openxmlformats.org/officeDocument/2006/relationships/footnotes" Target="footnotes.xml"/><Relationship Id="rId12" Type="http://schemas.openxmlformats.org/officeDocument/2006/relationships/hyperlink" Target="https://infourok.ru/" TargetMode="External"/><Relationship Id="rId17" Type="http://schemas.openxmlformats.org/officeDocument/2006/relationships/image" Target="media/image3.png"/><Relationship Id="rId25" Type="http://schemas.openxmlformats.org/officeDocument/2006/relationships/hyperlink" Target="https://www.maam.ru/detskijsad/vazhnost-kulturnogo-prosveschenija-detei-5-6-let-znakomstvo-s-teatrom-i-operoi.html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maam.ru/obrazovanie/teatr-v-detskom-sadu" TargetMode="External"/><Relationship Id="rId20" Type="http://schemas.openxmlformats.org/officeDocument/2006/relationships/image" Target="media/image6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xn--82-kmc.xn--80aafey1amqq.xn--d1acj3b/" TargetMode="External"/><Relationship Id="rId24" Type="http://schemas.openxmlformats.org/officeDocument/2006/relationships/image" Target="media/image10.png"/><Relationship Id="rId5" Type="http://schemas.openxmlformats.org/officeDocument/2006/relationships/settings" Target="settings.xml"/><Relationship Id="rId15" Type="http://schemas.openxmlformats.org/officeDocument/2006/relationships/image" Target="media/image2.png"/><Relationship Id="rId23" Type="http://schemas.openxmlformats.org/officeDocument/2006/relationships/image" Target="media/image9.png"/><Relationship Id="rId28" Type="http://schemas.openxmlformats.org/officeDocument/2006/relationships/image" Target="media/image11.jpeg"/><Relationship Id="rId10" Type="http://schemas.openxmlformats.org/officeDocument/2006/relationships/hyperlink" Target="https://sferum.ru/?p=start" TargetMode="External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s://www.maam.ru/detskijsad/lyepbuk-udivitelnyi-mir-teatra.html" TargetMode="External"/><Relationship Id="rId22" Type="http://schemas.openxmlformats.org/officeDocument/2006/relationships/image" Target="media/image8.png"/><Relationship Id="rId27" Type="http://schemas.openxmlformats.org/officeDocument/2006/relationships/hyperlink" Target="http://ddyt.ru/svedeniya-ob-obrazovatelnojorganizatsii/obrazovatelnye-programmy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7B629F-D4AB-4A54-A8E3-52DFD50167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74</Pages>
  <Words>15411</Words>
  <Characters>87843</Characters>
  <Application>Microsoft Office Word</Application>
  <DocSecurity>0</DocSecurity>
  <Lines>732</Lines>
  <Paragraphs>206</Paragraphs>
  <ScaleCrop>false</ScaleCrop>
  <Company>SPecialiST RePack</Company>
  <LinksUpToDate>false</LinksUpToDate>
  <CharactersWithSpaces>103048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 Windows</cp:lastModifiedBy>
  <cp:revision>66</cp:revision>
  <cp:lastPrinted>2025-08-18T05:40:00Z</cp:lastPrinted>
  <dcterms:created xsi:type="dcterms:W3CDTF">2019-04-23T06:54:00Z</dcterms:created>
  <dcterms:modified xsi:type="dcterms:W3CDTF">2025-12-05T07:39:00Z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1049-12.2.0.23155</vt:lpwstr>
  </property>
  <property fmtid="{D5CDD505-2E9C-101B-9397-08002B2CF9AE}" pid="3" name="ICV">
    <vt:lpwstr>D59BFF6A605F4BE18AC2F13AB8F62FD6_12</vt:lpwstr>
  </property>
</Properties>
</file>