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809" w:rsidRDefault="00D059C8">
      <w:pPr>
        <w:spacing w:after="0" w:line="240" w:lineRule="auto"/>
        <w:ind w:leftChars="-299" w:hangingChars="235" w:hanging="6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6562090" cy="9846310"/>
            <wp:effectExtent l="0" t="0" r="10160" b="2540"/>
            <wp:docPr id="5" name="Изображение 5" descr="image-04-12-25-08-0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age-04-12-25-08-09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2090" cy="984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809" w:rsidRDefault="00D059C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FA2809" w:rsidRDefault="00FA2809">
      <w:pPr>
        <w:pStyle w:val="Default"/>
        <w:jc w:val="center"/>
        <w:rPr>
          <w:b/>
          <w:bCs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1. Комплекс основных характеристик программы………………..3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Пояснительная записка (НПА, направленность, актуальность, новизна, отличительные особенности, педагогическая целесообразность, адресат, объем и срок освоения, уровень </w:t>
      </w:r>
      <w:r>
        <w:rPr>
          <w:bCs/>
          <w:sz w:val="28"/>
          <w:szCs w:val="28"/>
        </w:rPr>
        <w:t>программы, формы обучения, особенности организации образовательного процесса, режим занятий)…………………….6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Цель и задачи программы………………………………………………</w:t>
      </w:r>
      <w:r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10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Воспитательный потенциал программы…………………………</w:t>
      </w:r>
      <w:r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....</w:t>
      </w:r>
      <w:r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11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Содержание программы…………………………………………</w:t>
      </w:r>
      <w:r>
        <w:rPr>
          <w:bCs/>
          <w:sz w:val="28"/>
          <w:szCs w:val="28"/>
        </w:rPr>
        <w:t>………….</w:t>
      </w:r>
      <w:r>
        <w:rPr>
          <w:bCs/>
          <w:sz w:val="28"/>
          <w:szCs w:val="28"/>
        </w:rPr>
        <w:t>12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1.4.1. Учебный план……………………………………………………………..10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1.4.2. Содержание учебного плана……………………………………………..12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 Планируемые результаты программы……………………………………..</w:t>
      </w:r>
      <w:r>
        <w:rPr>
          <w:bCs/>
          <w:sz w:val="28"/>
          <w:szCs w:val="28"/>
        </w:rPr>
        <w:t>19</w:t>
      </w:r>
    </w:p>
    <w:p w:rsidR="00FA2809" w:rsidRDefault="00D059C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Комплекс организационно-педагогических условий………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….15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Календарный учебный г</w:t>
      </w:r>
      <w:r>
        <w:rPr>
          <w:bCs/>
          <w:sz w:val="28"/>
          <w:szCs w:val="28"/>
        </w:rPr>
        <w:t>рафик……………………………………………..17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Условия реализации программы …………………………………………..</w:t>
      </w:r>
      <w:r>
        <w:rPr>
          <w:bCs/>
          <w:sz w:val="28"/>
          <w:szCs w:val="28"/>
        </w:rPr>
        <w:t>23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2.2.1. Кадровое обеспечение…………………………………………………….</w:t>
      </w:r>
      <w:r>
        <w:rPr>
          <w:bCs/>
          <w:sz w:val="28"/>
          <w:szCs w:val="28"/>
        </w:rPr>
        <w:t>23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2.2.2. Материально-техническое обеспечение…………………………………2</w:t>
      </w:r>
      <w:r>
        <w:rPr>
          <w:bCs/>
          <w:sz w:val="28"/>
          <w:szCs w:val="28"/>
        </w:rPr>
        <w:t>3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2.2.3. Методическое обеспечение………………………………………………2</w:t>
      </w:r>
      <w:r>
        <w:rPr>
          <w:bCs/>
          <w:sz w:val="28"/>
          <w:szCs w:val="28"/>
        </w:rPr>
        <w:t>4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2.2.4. Информ</w:t>
      </w:r>
      <w:r>
        <w:rPr>
          <w:bCs/>
          <w:sz w:val="28"/>
          <w:szCs w:val="28"/>
        </w:rPr>
        <w:t>ационное обеспечение…………………………………………...2</w:t>
      </w:r>
      <w:r>
        <w:rPr>
          <w:bCs/>
          <w:sz w:val="28"/>
          <w:szCs w:val="28"/>
        </w:rPr>
        <w:t>6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Формы аттестации/контроля……………………………………………….2</w:t>
      </w:r>
      <w:r>
        <w:rPr>
          <w:bCs/>
          <w:sz w:val="28"/>
          <w:szCs w:val="28"/>
        </w:rPr>
        <w:t>6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Список литературы………………………………………………………….2</w:t>
      </w:r>
      <w:r>
        <w:rPr>
          <w:bCs/>
          <w:sz w:val="28"/>
          <w:szCs w:val="28"/>
        </w:rPr>
        <w:t>7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3. Приложения</w:t>
      </w:r>
      <w:r>
        <w:rPr>
          <w:bCs/>
          <w:sz w:val="28"/>
          <w:szCs w:val="28"/>
        </w:rPr>
        <w:t>………………………………………………………….2</w:t>
      </w:r>
      <w:r>
        <w:rPr>
          <w:bCs/>
          <w:sz w:val="28"/>
          <w:szCs w:val="28"/>
        </w:rPr>
        <w:t>9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Оценочные материалы (диагностические карты)………………………....2</w:t>
      </w:r>
      <w:r>
        <w:rPr>
          <w:bCs/>
          <w:sz w:val="28"/>
          <w:szCs w:val="28"/>
        </w:rPr>
        <w:t>9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 xml:space="preserve"> Методические материалы…………………………………………………..</w:t>
      </w:r>
      <w:r>
        <w:rPr>
          <w:bCs/>
          <w:sz w:val="28"/>
          <w:szCs w:val="28"/>
        </w:rPr>
        <w:t>32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Календарно-тематическое планирование………………………………….</w:t>
      </w:r>
      <w:r>
        <w:rPr>
          <w:bCs/>
          <w:sz w:val="28"/>
          <w:szCs w:val="28"/>
        </w:rPr>
        <w:t>57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Лист корректировки дополнительной общеобразовательной общеразвивающей программы …………………………………………………</w:t>
      </w:r>
      <w:r>
        <w:rPr>
          <w:bCs/>
          <w:sz w:val="28"/>
          <w:szCs w:val="28"/>
        </w:rPr>
        <w:t>63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 План воспитательной работы…………………………………</w:t>
      </w:r>
      <w:r>
        <w:rPr>
          <w:bCs/>
          <w:sz w:val="28"/>
          <w:szCs w:val="28"/>
        </w:rPr>
        <w:t>……………</w:t>
      </w:r>
      <w:r>
        <w:rPr>
          <w:bCs/>
          <w:sz w:val="28"/>
          <w:szCs w:val="28"/>
        </w:rPr>
        <w:t>64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Список используемой литературы…………………………………………...</w:t>
      </w:r>
      <w:r>
        <w:rPr>
          <w:bCs/>
          <w:sz w:val="28"/>
          <w:szCs w:val="28"/>
        </w:rPr>
        <w:t>69</w:t>
      </w: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FA2809">
      <w:pPr>
        <w:pStyle w:val="Default"/>
        <w:jc w:val="both"/>
        <w:rPr>
          <w:bCs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Раздел 1. Комплекс основных характеристик программы</w:t>
      </w:r>
    </w:p>
    <w:p w:rsidR="00FA2809" w:rsidRDefault="00D059C8">
      <w:pPr>
        <w:pStyle w:val="Default"/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1.1.</w:t>
      </w:r>
      <w:r>
        <w:rPr>
          <w:b/>
          <w:bCs/>
          <w:i/>
          <w:sz w:val="28"/>
          <w:szCs w:val="28"/>
          <w:u w:val="single"/>
        </w:rPr>
        <w:tab/>
        <w:t>Пояснительная записка</w:t>
      </w:r>
    </w:p>
    <w:p w:rsidR="00FA2809" w:rsidRDefault="00FA2809">
      <w:pPr>
        <w:pStyle w:val="Default"/>
        <w:jc w:val="both"/>
        <w:rPr>
          <w:b/>
          <w:bCs/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          В настоящее время основой разработки дополнительных общеобразовательных общеразвивающих программ является следующая нормативно-правовая база</w:t>
      </w:r>
      <w:r>
        <w:rPr>
          <w:b/>
          <w:bCs/>
          <w:i/>
          <w:sz w:val="28"/>
          <w:szCs w:val="28"/>
        </w:rPr>
        <w:t xml:space="preserve">: 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Федеральный Закон от 29.12.2012 №273-ФЗ «Об образовании в Российской Федерации» (в действующей редакц</w:t>
      </w:r>
      <w:r>
        <w:rPr>
          <w:bCs/>
          <w:color w:val="auto"/>
          <w:sz w:val="28"/>
          <w:szCs w:val="28"/>
        </w:rPr>
        <w:t>ии);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>
        <w:rPr>
          <w:bCs/>
          <w:color w:val="auto"/>
          <w:sz w:val="28"/>
          <w:szCs w:val="28"/>
        </w:rPr>
        <w:t xml:space="preserve"> Федеральный закон Российской Федерации от 24.07.1998 №124-ФЗ «Об основных гарантиях прав ребенка в Российской Федерации» (в действующей редакции);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  </w:t>
      </w:r>
      <w:r>
        <w:rPr>
          <w:bCs/>
          <w:color w:val="auto"/>
          <w:sz w:val="28"/>
          <w:szCs w:val="28"/>
        </w:rPr>
        <w:t>Указ Президента Российской Федерации от 24.12.2014 г. № 808 «Об утверждении Основ государственной</w:t>
      </w:r>
      <w:r>
        <w:rPr>
          <w:bCs/>
          <w:color w:val="auto"/>
          <w:sz w:val="28"/>
          <w:szCs w:val="28"/>
        </w:rPr>
        <w:t xml:space="preserve"> культурной политики» (в действующей редакции);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Стратегия научно-технологического развити</w:t>
      </w:r>
      <w:r>
        <w:rPr>
          <w:sz w:val="28"/>
          <w:szCs w:val="28"/>
        </w:rPr>
        <w:t>я Российской Федерации, утверждённая Указом Президента Российской Федерации от 01.12.2016 г. № 642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−</w:t>
      </w:r>
      <w:r>
        <w:rPr>
          <w:bCs/>
          <w:color w:val="auto"/>
          <w:sz w:val="28"/>
          <w:szCs w:val="28"/>
        </w:rPr>
        <w:t xml:space="preserve">  Распоряжение Правительства Российской Федерации от 17.08.2024 г. № 2233-р «Об утверждении Стратегии реализации молодежной полити</w:t>
      </w:r>
      <w:r>
        <w:rPr>
          <w:bCs/>
          <w:color w:val="auto"/>
          <w:sz w:val="28"/>
          <w:szCs w:val="28"/>
        </w:rPr>
        <w:t>ки в Российской Федерации на период до 2030 года»;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просвещения Российской Федерации от 13.03.2019 г. № 114 «Об утверждении показателей, характеризующих общие критерии оценки качества условий осуществления образовательной деятельности </w:t>
      </w:r>
      <w:r>
        <w:rPr>
          <w:sz w:val="28"/>
          <w:szCs w:val="28"/>
        </w:rPr>
        <w:t>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</w:t>
      </w:r>
      <w:r>
        <w:rPr>
          <w:sz w:val="28"/>
          <w:szCs w:val="28"/>
        </w:rPr>
        <w:t>ограммам»;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Федеральный закон Российской Федерации от 13.07.2020 г. № </w:t>
      </w:r>
      <w:r>
        <w:rPr>
          <w:sz w:val="28"/>
          <w:szCs w:val="28"/>
        </w:rPr>
        <w:t>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</w:t>
      </w:r>
      <w:r>
        <w:rPr>
          <w:bCs/>
          <w:sz w:val="28"/>
          <w:szCs w:val="28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−</w:t>
      </w:r>
      <w:r>
        <w:rPr>
          <w:sz w:val="28"/>
          <w:szCs w:val="28"/>
        </w:rPr>
        <w:t xml:space="preserve"> 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Постановление Главного государственного санитарного врача Ро</w:t>
      </w:r>
      <w:r>
        <w:rPr>
          <w:sz w:val="28"/>
          <w:szCs w:val="28"/>
        </w:rPr>
        <w:t>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Указ</w:t>
      </w:r>
      <w:r>
        <w:rPr>
          <w:sz w:val="28"/>
          <w:szCs w:val="28"/>
        </w:rPr>
        <w:t xml:space="preserve">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Распоряжение Правительства Российской Федерации от 31.03.2022 г</w:t>
      </w:r>
      <w:r>
        <w:rPr>
          <w:sz w:val="28"/>
          <w:szCs w:val="28"/>
        </w:rPr>
        <w:t>. № 678-р «Об утверждении Концепции развития дополнительного образования детей до 2030 года»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−Приказ Министерства просвещения Российской Федерации от 27.07.2022 г. № 629 «Об утверждении Порядка организации и осуществления образов</w:t>
      </w:r>
      <w:r>
        <w:rPr>
          <w:sz w:val="28"/>
          <w:szCs w:val="28"/>
        </w:rPr>
        <w:t xml:space="preserve">ательной деятельности по дополнительным общеобразовательным программам»;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Об образов</w:t>
      </w:r>
      <w:r>
        <w:rPr>
          <w:sz w:val="28"/>
          <w:szCs w:val="28"/>
        </w:rPr>
        <w:t xml:space="preserve">ании в Республике Крым: закон Республики Крым от 06.07.2015 г. № 131-ЗРК/2015 (в действующей редакции);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образования, науки и молодежи Республики Крым от 03.09.2021 г. № 1394 «Об утверждении моделей обеспечения доступности дополнитель</w:t>
      </w:r>
      <w:r>
        <w:rPr>
          <w:sz w:val="28"/>
          <w:szCs w:val="28"/>
        </w:rPr>
        <w:t xml:space="preserve">ного образования для детей Республики Крым»;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Распоряж</w:t>
      </w:r>
      <w:r>
        <w:rPr>
          <w:sz w:val="28"/>
          <w:szCs w:val="28"/>
        </w:rPr>
        <w:t xml:space="preserve">ение Совета министров Республики Крым от 11.08.2022 г. № 1179-р «О реализации Концепции дополнительного образования детей до 2030 года в Республике Крым»;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Постановление Совета министров Республики Крым от 20.07.2023 г. № 510 «Об организации оказания гос</w:t>
      </w:r>
      <w:r>
        <w:rPr>
          <w:sz w:val="28"/>
        </w:rPr>
        <w:t>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Постановление Совета министров Республики Крым от 17.08.2023 г. № 593 «Об утве</w:t>
      </w:r>
      <w:r>
        <w:rPr>
          <w:sz w:val="28"/>
        </w:rPr>
        <w:t>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</w:t>
      </w:r>
      <w:r>
        <w:rPr>
          <w:sz w:val="28"/>
        </w:rPr>
        <w:t xml:space="preserve">ние государственных услуг в социальной сфере, отнесенных к полномочиям исполнительных органов Республики Крым»; </w:t>
      </w:r>
    </w:p>
    <w:p w:rsidR="00FA2809" w:rsidRDefault="00D059C8">
      <w:pPr>
        <w:pStyle w:val="Default"/>
        <w:jc w:val="both"/>
        <w:rPr>
          <w:sz w:val="32"/>
        </w:rPr>
      </w:pPr>
      <w:r>
        <w:rPr>
          <w:sz w:val="28"/>
        </w:rPr>
        <w:lastRenderedPageBreak/>
        <w:t>−</w:t>
      </w:r>
      <w:r>
        <w:rPr>
          <w:sz w:val="28"/>
        </w:rPr>
        <w:t xml:space="preserve"> Постановление Совета министров Республики Крым от 31.08.2023 г. № 639 «О вопросах оказания государственной услуги в социальной сфере «Реализа</w:t>
      </w:r>
      <w:r>
        <w:rPr>
          <w:sz w:val="28"/>
        </w:rPr>
        <w:t>ция дополнительных образовательных программ» в соответствии с социальными сертификатами»;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 xml:space="preserve"> − Методические рекомендации по проектированию дополнительных общеразвивающих программ (включая разноуровневые), разработанные Минобрнауки России совместно с ГАОУ ВО </w:t>
      </w:r>
      <w:r>
        <w:rPr>
          <w:sz w:val="28"/>
        </w:rPr>
        <w:t>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Минпросвещения России от 19.03</w:t>
      </w:r>
      <w:r>
        <w:rPr>
          <w:sz w:val="28"/>
        </w:rPr>
        <w:t>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</w:t>
      </w:r>
      <w:r>
        <w:rPr>
          <w:sz w:val="28"/>
        </w:rPr>
        <w:t>овательных программ с применением электронного обучения и дистанционных образовательных технологий»;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Министерства Просвещения Российской Федерации от 31.07.2023 г. № 04-423 «О направлении методических рекомендаций для педагогических работников обр</w:t>
      </w:r>
      <w:r>
        <w:rPr>
          <w:sz w:val="28"/>
        </w:rPr>
        <w:t>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</w:t>
      </w:r>
      <w:r>
        <w:rPr>
          <w:sz w:val="28"/>
        </w:rPr>
        <w:t xml:space="preserve"> и их родителями (законными представителями)»;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Минпросвещения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</w:t>
      </w:r>
      <w:r>
        <w:rPr>
          <w:sz w:val="28"/>
        </w:rPr>
        <w:t>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</w:t>
      </w:r>
      <w:r>
        <w:rPr>
          <w:sz w:val="28"/>
        </w:rPr>
        <w:t xml:space="preserve">ерации»);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</w:t>
      </w:r>
      <w:r>
        <w:rPr>
          <w:sz w:val="28"/>
        </w:rPr>
        <w:t>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</w:t>
      </w:r>
      <w:r>
        <w:rPr>
          <w:sz w:val="28"/>
        </w:rPr>
        <w:t xml:space="preserve">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lastRenderedPageBreak/>
        <w:t>−</w:t>
      </w:r>
      <w:r>
        <w:rPr>
          <w:sz w:val="28"/>
        </w:rPr>
        <w:t xml:space="preserve">  Лицензия на осуществление образовательной деят</w:t>
      </w:r>
      <w:r>
        <w:rPr>
          <w:sz w:val="28"/>
        </w:rPr>
        <w:t>ельности от 12.09.2017 № 1159;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Устав МДОУ</w:t>
      </w:r>
      <w:r>
        <w:t xml:space="preserve"> </w:t>
      </w:r>
      <w:r>
        <w:rPr>
          <w:sz w:val="28"/>
        </w:rPr>
        <w:t xml:space="preserve">«Новостепновский детский сад «Радуга», утвержденный приказом управления образования, молодежи и спорта администрации Джанкойского района от 23.01.2015 г. № 17/01-03;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Положение о дополнительных общеобразователь</w:t>
      </w:r>
      <w:r>
        <w:rPr>
          <w:sz w:val="28"/>
        </w:rPr>
        <w:t>ных программах, реализуемых в МДОУ «Новостепновский детский сад «Радуга» от   27.08.2024 г.</w:t>
      </w: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</w:t>
      </w:r>
      <w:r>
        <w:rPr>
          <w:b/>
          <w:bCs/>
          <w:i/>
          <w:color w:val="auto"/>
          <w:sz w:val="28"/>
          <w:szCs w:val="28"/>
        </w:rPr>
        <w:t>Направленность программы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Дополнительная  общеобразовательная общеразвивающая  программа «Театральный сундучок» (далее - Программа) имеет  художес</w:t>
      </w:r>
      <w:r>
        <w:rPr>
          <w:bCs/>
          <w:color w:val="auto"/>
          <w:sz w:val="28"/>
          <w:szCs w:val="28"/>
        </w:rPr>
        <w:t>твенную направленность. Программа направлена на развитие творческих способностей, художественных способностей и склонностей дошкольников, носит ярко выраженный креативный характер, предусматривая возможность творческого самовыражения дошкольников, творческ</w:t>
      </w:r>
      <w:r>
        <w:rPr>
          <w:bCs/>
          <w:color w:val="auto"/>
          <w:sz w:val="28"/>
          <w:szCs w:val="28"/>
        </w:rPr>
        <w:t>ой импровизации. Предмет изучения - основы театрального искусства, азы актерского исполнительского мастерства.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 По форме организации -  кружковая.</w:t>
      </w:r>
    </w:p>
    <w:p w:rsidR="00FA2809" w:rsidRDefault="00FA2809">
      <w:pPr>
        <w:pStyle w:val="Default"/>
        <w:jc w:val="both"/>
        <w:rPr>
          <w:bCs/>
          <w:color w:val="auto"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Актуальность программы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Актуальность программы обусловлена ее практической значимостью. Программа «Театральный сундучок» актуальна по нескольким причинам:</w:t>
      </w:r>
    </w:p>
    <w:p w:rsidR="00FA2809" w:rsidRDefault="00D059C8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−  потребность современного общества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гармонично развитых личностях, которые умеют свободно выражать свои мысли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чувства, эффективно взаимодействовать с окружающими и творчески подходить к решению различных задач;</w:t>
      </w:r>
    </w:p>
    <w:p w:rsidR="00FA2809" w:rsidRDefault="00D059C8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− обеспечение преемственности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между дошкольным и школьным образованием: программа формирует у детей необходимые предпосылки учебной деятельности, такие как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умение слушать и понимать речь, выражать свои мысли, работать в группе и выполнять поставленные задачи;</w:t>
      </w:r>
    </w:p>
    <w:p w:rsidR="00FA2809" w:rsidRDefault="00D059C8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− воспитание нравственных качеств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процессе работы над ролями, анализа литературных произведений и обсуждения поступков героев у детей формируются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едставления о добре и зле, справедливости, честности, сочувствии и милосердии;</w:t>
      </w:r>
    </w:p>
    <w:p w:rsidR="00FA2809" w:rsidRDefault="00D059C8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− развитие универсальных учебных действий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(личностных, регулятивных, познавательных, коммуникативных), что является важным условием успешной адаптации ребёнка к школьной жизни.</w:t>
      </w:r>
    </w:p>
    <w:p w:rsidR="00FA2809" w:rsidRDefault="00D059C8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 Таким образом, актуальность программы «Театральный сундучок» связана с необходимостью всестороннего развития личности ребёнка и его успешной социализации.</w:t>
      </w:r>
    </w:p>
    <w:p w:rsidR="00FA2809" w:rsidRDefault="00FA2809">
      <w:pPr>
        <w:pStyle w:val="Default"/>
        <w:ind w:firstLine="708"/>
        <w:jc w:val="both"/>
        <w:rPr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Новизна программы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программы состоит в том, что учебно-воспитательный процесс </w:t>
      </w:r>
      <w:r>
        <w:rPr>
          <w:sz w:val="28"/>
          <w:szCs w:val="28"/>
        </w:rPr>
        <w:t>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</w:t>
      </w:r>
      <w:r>
        <w:rPr>
          <w:sz w:val="28"/>
          <w:szCs w:val="28"/>
        </w:rPr>
        <w:t>рованию нравственных качеств у воспитанников объединения.</w:t>
      </w:r>
    </w:p>
    <w:p w:rsidR="00FA2809" w:rsidRDefault="00FA2809">
      <w:pPr>
        <w:pStyle w:val="Default"/>
        <w:ind w:firstLine="708"/>
        <w:jc w:val="both"/>
        <w:rPr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Отличительные особенности программы дополнительного образования «Театральный сундучок»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</w:t>
      </w:r>
      <w:r>
        <w:rPr>
          <w:bCs/>
          <w:sz w:val="28"/>
          <w:szCs w:val="28"/>
        </w:rPr>
        <w:t>Театральный сундучок</w:t>
      </w:r>
      <w:r>
        <w:rPr>
          <w:sz w:val="28"/>
          <w:szCs w:val="28"/>
        </w:rPr>
        <w:t>» предназначена для работы с воспитанниками в свободное от основных</w:t>
      </w:r>
      <w:r>
        <w:rPr>
          <w:sz w:val="28"/>
          <w:szCs w:val="28"/>
        </w:rPr>
        <w:t xml:space="preserve"> занятий время в театрализованном кружке, где каждый может раскрыть свои творческие способности, познакомиться с миром театра более близко. Она дает возможность каждому </w:t>
      </w:r>
      <w:r>
        <w:rPr>
          <w:sz w:val="28"/>
          <w:szCs w:val="28"/>
        </w:rPr>
        <w:t>ребёнку</w:t>
      </w:r>
      <w:r>
        <w:rPr>
          <w:sz w:val="28"/>
          <w:szCs w:val="28"/>
        </w:rPr>
        <w:t xml:space="preserve"> с разными способностями реализовать себя как в массовой постановочной работе, т</w:t>
      </w:r>
      <w:r>
        <w:rPr>
          <w:sz w:val="28"/>
          <w:szCs w:val="28"/>
        </w:rPr>
        <w:t xml:space="preserve">ак и в сольном исполнении, выбрать самому из предложенного материала роль, элементы костюма, музыкальное сопровождение.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ориентирована на применение широкого комплекса различного дополнительного материала для овладения детьми различными ме</w:t>
      </w:r>
      <w:r>
        <w:rPr>
          <w:sz w:val="28"/>
          <w:szCs w:val="28"/>
        </w:rPr>
        <w:t xml:space="preserve">тодами и </w:t>
      </w:r>
      <w:r>
        <w:rPr>
          <w:sz w:val="28"/>
          <w:szCs w:val="28"/>
        </w:rPr>
        <w:t>приёмами</w:t>
      </w:r>
      <w:r>
        <w:rPr>
          <w:sz w:val="28"/>
          <w:szCs w:val="28"/>
        </w:rPr>
        <w:t xml:space="preserve"> театрального мастерства. Каждое занятие направлено на приобщение детей к активной познавательной и творческой деятельности. Особенностью этой программы является то, что </w:t>
      </w:r>
      <w:r>
        <w:rPr>
          <w:sz w:val="28"/>
          <w:szCs w:val="28"/>
        </w:rPr>
        <w:t>её</w:t>
      </w:r>
      <w:r>
        <w:rPr>
          <w:sz w:val="28"/>
          <w:szCs w:val="28"/>
        </w:rPr>
        <w:t xml:space="preserve"> реализация возможна как для нормативно развивающихся детей, так и </w:t>
      </w:r>
      <w:r>
        <w:rPr>
          <w:sz w:val="28"/>
          <w:szCs w:val="28"/>
        </w:rPr>
        <w:t xml:space="preserve">для детей с ограниченными возможностями здоровья. </w:t>
      </w: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Педагогическая целесообразность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и подходы к формированию Рабочей программы педагога дополнительного образования.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определяет основные  направления,  условия  и  средства  развития   </w:t>
      </w:r>
      <w:r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 в  театрализованной  деятельности,  как  одного  из  видов  продуктивной  деятельности  детей  дошкольного  возраста,  их  ознакомления  с  миром  театрального  искусства  в  условиях  кружка театрализованной деятельности «Театральный сундучок». Н</w:t>
      </w:r>
      <w:r>
        <w:rPr>
          <w:sz w:val="28"/>
          <w:szCs w:val="28"/>
        </w:rPr>
        <w:t>аправлена на формирование общей культуры, развитие творческих способностей, интеллектуальных и личностных качеств.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</w:t>
      </w:r>
      <w:r>
        <w:rPr>
          <w:sz w:val="28"/>
          <w:szCs w:val="28"/>
        </w:rPr>
        <w:t xml:space="preserve">мма дополнительного образования строится на принципе личностно-ориентированного  взаимодействия взрослого детей и обеспечивает художественно-эстетическое развитие детей в возрасте от 5 до 7 лет с </w:t>
      </w:r>
      <w:r>
        <w:rPr>
          <w:sz w:val="28"/>
          <w:szCs w:val="28"/>
        </w:rPr>
        <w:t>учётом</w:t>
      </w:r>
      <w:r>
        <w:rPr>
          <w:sz w:val="28"/>
          <w:szCs w:val="28"/>
        </w:rPr>
        <w:t xml:space="preserve"> их возрастных и индивидуальных особенностей.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</w:t>
      </w:r>
      <w:r>
        <w:rPr>
          <w:sz w:val="28"/>
          <w:szCs w:val="28"/>
        </w:rPr>
        <w:t xml:space="preserve">а сформирована в соответствии с принципами и подходами, </w:t>
      </w:r>
      <w:r>
        <w:rPr>
          <w:sz w:val="28"/>
          <w:szCs w:val="28"/>
        </w:rPr>
        <w:t>определёнными</w:t>
      </w:r>
      <w:r>
        <w:rPr>
          <w:sz w:val="28"/>
          <w:szCs w:val="28"/>
        </w:rPr>
        <w:t xml:space="preserve"> ФГОС ДО: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программы соответствует основным положениям возрастной   психологии и  дошкольной педагогики, при этом имеет возможность реализации в практике дошкольного образован</w:t>
      </w:r>
      <w:r>
        <w:rPr>
          <w:sz w:val="28"/>
          <w:szCs w:val="28"/>
        </w:rPr>
        <w:t>ия;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в</w:t>
      </w:r>
      <w:r>
        <w:rPr>
          <w:sz w:val="28"/>
          <w:szCs w:val="28"/>
        </w:rPr>
        <w:t>оспитанников, спецификой и возможностями образовательных областей;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основывается на комплексно-тематическом принципе построения образовательного процесса;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предусматривает решение программных образовательных задач в совместной деятельности взрослого и де</w:t>
      </w:r>
      <w:r>
        <w:rPr>
          <w:sz w:val="28"/>
          <w:szCs w:val="28"/>
        </w:rPr>
        <w:t>тей и самостоятельной деятельности детей не только в рамках основной образовательной деятельности, но и при  проведении режимных моментов в соответствии со спецификой дошкольного образования;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предполагает построение образовательного процесса на адекватны</w:t>
      </w:r>
      <w:r>
        <w:rPr>
          <w:sz w:val="28"/>
          <w:szCs w:val="28"/>
        </w:rPr>
        <w:t>х возрасту формах работы с детьми.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допускает варьирование образовательного процесса в зависимости от региональных особенностей;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строится с </w:t>
      </w:r>
      <w:r>
        <w:rPr>
          <w:sz w:val="28"/>
          <w:szCs w:val="28"/>
        </w:rPr>
        <w:t>учётом</w:t>
      </w:r>
      <w:r>
        <w:rPr>
          <w:sz w:val="28"/>
          <w:szCs w:val="28"/>
        </w:rPr>
        <w:t xml:space="preserve"> соблюдения преемственности между всеми возрастными дошкольными группами.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Принцип обучения</w:t>
      </w:r>
      <w:r>
        <w:rPr>
          <w:sz w:val="28"/>
          <w:szCs w:val="28"/>
        </w:rPr>
        <w:t xml:space="preserve"> деятельности. Главное – не передача детям готовых 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Принцип опоры</w:t>
      </w:r>
      <w:r>
        <w:rPr>
          <w:sz w:val="28"/>
          <w:szCs w:val="28"/>
        </w:rPr>
        <w:t xml:space="preserve"> на предшествующее (спонтанное) р</w:t>
      </w:r>
      <w:r>
        <w:rPr>
          <w:sz w:val="28"/>
          <w:szCs w:val="28"/>
        </w:rPr>
        <w:t xml:space="preserve">азвитие. Предполагает опору на предшествующее спонтанное, самостоятельное, «житейское» развитие ребёнка.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Креативный принцип.</w:t>
      </w:r>
      <w:r>
        <w:rPr>
          <w:sz w:val="28"/>
          <w:szCs w:val="28"/>
        </w:rPr>
        <w:t xml:space="preserve"> В соответствии со сказанным ранее необходимо «выращивать» у дошкольников способность переносить ранее сформированные навыки в ситу</w:t>
      </w:r>
      <w:r>
        <w:rPr>
          <w:sz w:val="28"/>
          <w:szCs w:val="28"/>
        </w:rPr>
        <w:t>ации самостоятельной деятельности.</w:t>
      </w:r>
    </w:p>
    <w:p w:rsidR="00FA2809" w:rsidRDefault="00FA2809">
      <w:pPr>
        <w:pStyle w:val="Default"/>
        <w:ind w:firstLine="709"/>
        <w:jc w:val="both"/>
        <w:rPr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Адресат программы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описывает курс подготовки по театрализованной деятельности детей дошкольного возраста 5—7 лет (старшая и подготовительная группы). Она разработана на основе обязательного минимума с</w:t>
      </w:r>
      <w:r>
        <w:rPr>
          <w:sz w:val="28"/>
          <w:szCs w:val="28"/>
        </w:rPr>
        <w:t xml:space="preserve">одержания по театрализованной деятельности для ДОУ с учетом обновления содержания по различным программам, описанным в литературе.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программы позволяет стимулировать способность детей к образному и свободному восприятию окружающего мира (люде</w:t>
      </w:r>
      <w:r>
        <w:rPr>
          <w:sz w:val="28"/>
          <w:szCs w:val="28"/>
        </w:rPr>
        <w:t xml:space="preserve">й, культурных ценностей, природы), которое, развиваясь параллельно с </w:t>
      </w:r>
      <w:r>
        <w:rPr>
          <w:sz w:val="28"/>
          <w:szCs w:val="28"/>
        </w:rPr>
        <w:lastRenderedPageBreak/>
        <w:t xml:space="preserve">традиционным рациональным восприятием, расширяет и обогащает его. Таким образом, театральная деятельность помогает всесторонне развивать </w:t>
      </w:r>
      <w:r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.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Возрастные и индивидуальные особ</w:t>
      </w:r>
      <w:r>
        <w:rPr>
          <w:b/>
          <w:sz w:val="28"/>
          <w:szCs w:val="28"/>
        </w:rPr>
        <w:t>енности контингента детей, занимающихся в кружке театрализованной деятельности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детей от 5 до 6 лет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Ребёнок</w:t>
      </w:r>
      <w:r>
        <w:rPr>
          <w:sz w:val="28"/>
          <w:szCs w:val="28"/>
        </w:rPr>
        <w:t xml:space="preserve"> 5-6 лет стремится познать себя и другого человека как представителя общества (ближайшего социума), постепенно начинает осознавать связ</w:t>
      </w:r>
      <w:r>
        <w:rPr>
          <w:sz w:val="28"/>
          <w:szCs w:val="28"/>
        </w:rPr>
        <w:t>и и зависимости в социальном поведении и взаимоотношениях людей.  В старшем дошкольном возрасте происходит существенное обогащение музыкальной эрудиции детей. Формируются начальные представления о видах театра и жанрах музыки, устанавливаются связи между х</w:t>
      </w:r>
      <w:r>
        <w:rPr>
          <w:sz w:val="28"/>
          <w:szCs w:val="28"/>
        </w:rPr>
        <w:t>удожественным образом и средствами выразительности, используемыми авторами произведений, формулируются эстетические оценки и суждения, обосновываются предпочтения, проявляется некоторая эстетическая избирательность.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детей от 6 до 7 лет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</w:t>
      </w:r>
      <w:r>
        <w:rPr>
          <w:sz w:val="28"/>
          <w:szCs w:val="28"/>
        </w:rPr>
        <w:t xml:space="preserve">ом </w:t>
      </w:r>
      <w:r>
        <w:rPr>
          <w:sz w:val="28"/>
          <w:szCs w:val="28"/>
        </w:rPr>
        <w:t>ребёнок</w:t>
      </w:r>
      <w:r>
        <w:rPr>
          <w:sz w:val="28"/>
          <w:szCs w:val="28"/>
        </w:rPr>
        <w:t xml:space="preserve"> 6-7 лет осознает себя как личность, как самостоятельный субъект деятельности и поведения. 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</w:t>
      </w:r>
      <w:r>
        <w:rPr>
          <w:sz w:val="28"/>
          <w:szCs w:val="28"/>
        </w:rPr>
        <w:t>и, достаточно развитыми эмоционально-выразительными и техническими умениями.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</w:t>
      </w:r>
      <w:r>
        <w:rPr>
          <w:sz w:val="28"/>
          <w:szCs w:val="28"/>
        </w:rPr>
        <w:t>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искусства. Зарождается оценка и самооценка. К 7 годам формируются предпосылки для успешного перехода на сле</w:t>
      </w:r>
      <w:r>
        <w:rPr>
          <w:sz w:val="28"/>
          <w:szCs w:val="28"/>
        </w:rPr>
        <w:t>дующую ступень образования.</w:t>
      </w:r>
    </w:p>
    <w:p w:rsidR="00FA2809" w:rsidRDefault="00FA2809">
      <w:pPr>
        <w:pStyle w:val="Default"/>
        <w:ind w:firstLine="709"/>
        <w:jc w:val="both"/>
        <w:rPr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Объем и срок освоения программы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реализуется в течение одного учебного года: 36 недель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составляет 16 недель,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 – 20 недель), рассчитана на 36 часов.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программы: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Старшая группа «Звёздочки» (возраст детей 5-6 лет): 1год.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Подготовительная группа «Почемучки» (возраст детей 6-7 лет): 1год.</w:t>
      </w:r>
    </w:p>
    <w:p w:rsidR="00FA2809" w:rsidRDefault="00FA2809">
      <w:pPr>
        <w:pStyle w:val="Default"/>
        <w:ind w:firstLine="708"/>
        <w:jc w:val="both"/>
        <w:rPr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Уровень освоения программы</w:t>
      </w:r>
    </w:p>
    <w:p w:rsidR="00FA2809" w:rsidRDefault="00D059C8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Программа включает базовые теоретические и практические занятия и </w:t>
      </w:r>
      <w:r>
        <w:t xml:space="preserve"> </w:t>
      </w:r>
      <w:r>
        <w:rPr>
          <w:rStyle w:val="c4"/>
          <w:color w:val="000000"/>
          <w:sz w:val="28"/>
          <w:szCs w:val="28"/>
        </w:rPr>
        <w:t>рассчитана на один год  стартов</w:t>
      </w:r>
      <w:r>
        <w:rPr>
          <w:rStyle w:val="c4"/>
          <w:color w:val="000000"/>
          <w:sz w:val="28"/>
          <w:szCs w:val="28"/>
        </w:rPr>
        <w:t>ого (ознакомительного) уровня, 36 часов.</w:t>
      </w:r>
    </w:p>
    <w:p w:rsidR="00FA2809" w:rsidRDefault="00FA2809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Форма обучения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Занятия проводятся в очной форме, возможно с применением дистанционных образовательных технологий и электронных образовательных ресурсов.</w:t>
      </w:r>
      <w:r>
        <w:rPr>
          <w:sz w:val="28"/>
          <w:szCs w:val="28"/>
          <w:shd w:val="clear" w:color="auto" w:fill="FFFFFF"/>
        </w:rPr>
        <w:t xml:space="preserve"> Основная форма организации деятельности - коллективная. Однако занятия могут проводиться в малых группах и индивидуально.</w:t>
      </w:r>
    </w:p>
    <w:p w:rsidR="00FA2809" w:rsidRDefault="00FA2809">
      <w:pPr>
        <w:pStyle w:val="Default"/>
        <w:ind w:firstLine="708"/>
        <w:jc w:val="both"/>
        <w:rPr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Особенности организации образовательного процесса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образовательного процесса происходит в соответствии с учебным планом.</w:t>
      </w:r>
      <w:r>
        <w:t xml:space="preserve"> </w:t>
      </w:r>
      <w:r>
        <w:rPr>
          <w:sz w:val="28"/>
        </w:rPr>
        <w:t>Группы сформированы по возрасту; виды занятий по программе определяются содержанием программы и могут предусматривать: теоретические  и практические занятия, мастер-классы, игры. Занятия проводятся по подгруппам от 10 до 15 человек, сочетая принцип группов</w:t>
      </w:r>
      <w:r>
        <w:rPr>
          <w:sz w:val="28"/>
        </w:rPr>
        <w:t xml:space="preserve">ого обучения с индивидуальным подходом. Набор в группы проводится посредством подачи заявки в АИС «Навигатор ДО РК»  с последующим предоставлением заявления родителем (законным представителем) и согласия на обработку персональных данных в письменном виде. 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Режим занятий</w:t>
      </w:r>
    </w:p>
    <w:p w:rsidR="00FA2809" w:rsidRDefault="00FA2809">
      <w:pPr>
        <w:pStyle w:val="Default"/>
        <w:ind w:firstLine="708"/>
        <w:jc w:val="both"/>
        <w:rPr>
          <w:b/>
          <w:i/>
          <w:color w:val="auto"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Продолжительность одного академического часа - 25 минут (в старшей группе), 30 минут (в подготовительной группе). </w:t>
      </w: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Общее количество часов в неделю - 1 час.</w:t>
      </w: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Занятия проводятся по подгруппам 3 раза в неделю по 1 часу.</w:t>
      </w: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Старшая группа – среда </w:t>
      </w:r>
      <w:r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-1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.4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Подготовительная группа (группа А) – вторник 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.20-1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.50.</w:t>
      </w:r>
    </w:p>
    <w:p w:rsidR="00FA2809" w:rsidRDefault="00D059C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Подготовительная группа (группа Б) – четверг 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0-1</w:t>
      </w:r>
      <w:r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.50.</w:t>
      </w:r>
    </w:p>
    <w:p w:rsidR="00FA2809" w:rsidRDefault="00FA2809">
      <w:pPr>
        <w:pStyle w:val="Default"/>
        <w:jc w:val="both"/>
        <w:rPr>
          <w:color w:val="auto"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1.2.  Цель и задачи Программы</w:t>
      </w:r>
    </w:p>
    <w:p w:rsidR="00FA2809" w:rsidRDefault="00FA2809">
      <w:pPr>
        <w:pStyle w:val="Default"/>
        <w:jc w:val="both"/>
        <w:rPr>
          <w:b/>
          <w:bCs/>
          <w:sz w:val="28"/>
          <w:szCs w:val="28"/>
        </w:rPr>
      </w:pP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Цель программы</w:t>
      </w:r>
      <w:r>
        <w:rPr>
          <w:b/>
          <w:bCs/>
          <w:color w:val="auto"/>
          <w:sz w:val="28"/>
          <w:szCs w:val="28"/>
        </w:rPr>
        <w:t xml:space="preserve">: </w:t>
      </w:r>
      <w:r>
        <w:rPr>
          <w:bCs/>
          <w:color w:val="auto"/>
          <w:sz w:val="28"/>
          <w:szCs w:val="28"/>
        </w:rPr>
        <w:t>приобщение детей к духовно-нравственным ценностям,</w:t>
      </w:r>
      <w:r>
        <w:t xml:space="preserve"> </w:t>
      </w:r>
      <w:r>
        <w:rPr>
          <w:bCs/>
          <w:color w:val="auto"/>
          <w:sz w:val="28"/>
          <w:szCs w:val="28"/>
        </w:rPr>
        <w:t xml:space="preserve">развитие творческих способностей обучающихся посредством театрализованной деятельности. </w:t>
      </w:r>
    </w:p>
    <w:p w:rsidR="00FA2809" w:rsidRDefault="00D059C8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Задачи программы: </w:t>
      </w:r>
    </w:p>
    <w:p w:rsidR="00FA2809" w:rsidRDefault="00D059C8">
      <w:pPr>
        <w:pStyle w:val="Default"/>
        <w:jc w:val="both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</w:rPr>
        <w:t xml:space="preserve">         </w:t>
      </w:r>
      <w:r>
        <w:rPr>
          <w:bCs/>
          <w:i/>
          <w:sz w:val="28"/>
          <w:szCs w:val="28"/>
          <w:u w:val="single"/>
        </w:rPr>
        <w:t>Образовательные: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- </w:t>
      </w:r>
      <w:r>
        <w:rPr>
          <w:bCs/>
          <w:sz w:val="28"/>
          <w:szCs w:val="28"/>
        </w:rPr>
        <w:t>знакомить детей с историей и развитием театрального искусства,</w:t>
      </w:r>
      <w:r>
        <w:t xml:space="preserve"> </w:t>
      </w:r>
      <w:r>
        <w:rPr>
          <w:bCs/>
          <w:sz w:val="28"/>
          <w:szCs w:val="28"/>
        </w:rPr>
        <w:t>различными видами театра;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закреплять культуру</w:t>
      </w:r>
      <w:r>
        <w:rPr>
          <w:bCs/>
          <w:sz w:val="28"/>
          <w:szCs w:val="28"/>
        </w:rPr>
        <w:t xml:space="preserve"> общения и поведения на занятиях, во время подготовки и проведения спектаклей;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t xml:space="preserve"> </w:t>
      </w:r>
      <w:r>
        <w:rPr>
          <w:bCs/>
          <w:sz w:val="28"/>
          <w:szCs w:val="28"/>
        </w:rPr>
        <w:t>формировать умения выстраивать линию поведения в роли, используя атрибуты, детали костюмов, маски;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совершенствовать игровые навыки и творческую самостоятельность детей через</w:t>
      </w:r>
      <w:r>
        <w:rPr>
          <w:bCs/>
          <w:sz w:val="28"/>
          <w:szCs w:val="28"/>
        </w:rPr>
        <w:t xml:space="preserve"> постановку музыкальных, театральных сказок, кукольных спектаклей, игр–драматизаций, упражнений </w:t>
      </w:r>
      <w:r>
        <w:rPr>
          <w:bCs/>
          <w:sz w:val="28"/>
          <w:szCs w:val="28"/>
        </w:rPr>
        <w:t>актёрского</w:t>
      </w:r>
      <w:r>
        <w:rPr>
          <w:bCs/>
          <w:sz w:val="28"/>
          <w:szCs w:val="28"/>
        </w:rPr>
        <w:t xml:space="preserve"> тренинга;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обучать основам  исполнительской, зрительской и общей культуры.</w:t>
      </w:r>
    </w:p>
    <w:p w:rsidR="00FA2809" w:rsidRDefault="00D059C8">
      <w:pPr>
        <w:pStyle w:val="Default"/>
        <w:jc w:val="both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</w:rPr>
        <w:lastRenderedPageBreak/>
        <w:t xml:space="preserve">        </w:t>
      </w:r>
      <w:r>
        <w:rPr>
          <w:bCs/>
          <w:i/>
          <w:sz w:val="28"/>
          <w:szCs w:val="28"/>
          <w:u w:val="single"/>
        </w:rPr>
        <w:t>Развивающие:</w:t>
      </w:r>
    </w:p>
    <w:p w:rsidR="00FA2809" w:rsidRDefault="00D059C8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познавательные интересы дошкольников </w:t>
      </w:r>
      <w:r>
        <w:rPr>
          <w:sz w:val="28"/>
          <w:szCs w:val="28"/>
        </w:rPr>
        <w:t>через расширение представлений о видах театрального искусства;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развивать интерес к театрализованной игре, желание попробовать себя в разных ролях;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развивать монологическую и диалогическую речь детей и корректировать ее нарушения через театр</w:t>
      </w:r>
      <w:r>
        <w:rPr>
          <w:sz w:val="28"/>
          <w:szCs w:val="28"/>
        </w:rPr>
        <w:t>ализованную деятельность.</w:t>
      </w:r>
    </w:p>
    <w:p w:rsidR="00FA2809" w:rsidRDefault="00D059C8">
      <w:pPr>
        <w:pStyle w:val="Default"/>
        <w:jc w:val="both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</w:rPr>
        <w:t xml:space="preserve">       </w:t>
      </w:r>
      <w:r>
        <w:rPr>
          <w:bCs/>
          <w:i/>
          <w:sz w:val="28"/>
          <w:szCs w:val="28"/>
          <w:u w:val="single"/>
        </w:rPr>
        <w:t>Воспитательные:</w:t>
      </w:r>
    </w:p>
    <w:p w:rsidR="00FA2809" w:rsidRDefault="00D059C8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культуру музыкального восприятия, исполнительства и творческого самовыражения, пластическую культуру и выразительность детских движений;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воспитывать чувства самоуважения, собственного д</w:t>
      </w:r>
      <w:r>
        <w:rPr>
          <w:sz w:val="28"/>
          <w:szCs w:val="28"/>
        </w:rPr>
        <w:t>остоинства и стремления быть отзывчивыми к взрослым и детям, умения проявлять внимание к их душевному состоянию, радоваться успехам сверстников, стремиться прийти на помощь в трудную минуту, поступать в соответствии с нравственными ценностями коллектива.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1.3. Воспитательный потенциал программы</w:t>
      </w: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 возможности театральной деятельности широки. Участвуя в ней, дети знакомятся с окружающим миром во всем его многообразии через образы, краски, звуки, а умело поставленные вопросы заставляют их думать,</w:t>
      </w:r>
      <w:r>
        <w:rPr>
          <w:sz w:val="28"/>
          <w:szCs w:val="28"/>
        </w:rPr>
        <w:t xml:space="preserve"> анализировать, делать выводы обобщения. В процессе работы над выразительностью реплик, персонажей, собственных высказываний незаметно активизируется словарь ребенка, совершенствуется звуковая культура его речи, её интонационный строй.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Театральные игры ра</w:t>
      </w:r>
      <w:r>
        <w:rPr>
          <w:sz w:val="28"/>
          <w:szCs w:val="28"/>
        </w:rPr>
        <w:t xml:space="preserve">звивают эмоциональную сферу ребенка, позволяют формировать социально-нравственную направленность (дружба, доброта, честность, смелость и другие).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Можно утверждать, что театрализованная деятельность является источником развития чувств, глубоких переживаний</w:t>
      </w:r>
      <w:r>
        <w:rPr>
          <w:sz w:val="28"/>
          <w:szCs w:val="28"/>
        </w:rPr>
        <w:t xml:space="preserve"> и открытий ребенка, приобщает его к духовным ценностям. Это конкретный зримый результат. Но не менее важно, что театрализованные занятия развивают эмоциональную сферу </w:t>
      </w:r>
      <w:r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, заставляют его сочувствовать персонажам, сопереживать разыгрываемые события.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лагодаря произведениям, </w:t>
      </w:r>
      <w:r>
        <w:rPr>
          <w:sz w:val="28"/>
          <w:szCs w:val="28"/>
        </w:rPr>
        <w:t>ребёнок</w:t>
      </w:r>
      <w:r>
        <w:rPr>
          <w:sz w:val="28"/>
          <w:szCs w:val="28"/>
        </w:rPr>
        <w:t xml:space="preserve"> познает мир не только умом, но и сердцем, выражает </w:t>
      </w:r>
      <w:r>
        <w:rPr>
          <w:sz w:val="28"/>
          <w:szCs w:val="28"/>
        </w:rPr>
        <w:t>своё</w:t>
      </w:r>
      <w:r>
        <w:rPr>
          <w:sz w:val="28"/>
          <w:szCs w:val="28"/>
        </w:rPr>
        <w:t xml:space="preserve"> собственное отношение к добру и злу. Любимые герои становятся образцами для подражания и отождествления. Именно поэтому детский спектакль оказывает позитивное влияние н</w:t>
      </w:r>
      <w:r>
        <w:rPr>
          <w:sz w:val="28"/>
          <w:szCs w:val="28"/>
        </w:rPr>
        <w:t xml:space="preserve">а детей. </w:t>
      </w: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1.4. Содержание программы</w:t>
      </w: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FA2809" w:rsidRDefault="00FA2809">
      <w:pPr>
        <w:pStyle w:val="Default"/>
        <w:jc w:val="center"/>
        <w:rPr>
          <w:b/>
          <w:sz w:val="28"/>
          <w:szCs w:val="28"/>
        </w:rPr>
      </w:pPr>
    </w:p>
    <w:p w:rsidR="00FA2809" w:rsidRDefault="00D059C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349" w:type="dxa"/>
        <w:tblInd w:w="-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2"/>
        <w:gridCol w:w="567"/>
        <w:gridCol w:w="1276"/>
        <w:gridCol w:w="1843"/>
        <w:gridCol w:w="850"/>
        <w:gridCol w:w="1276"/>
        <w:gridCol w:w="1134"/>
        <w:gridCol w:w="1701"/>
      </w:tblGrid>
      <w:tr w:rsidR="00FA2809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занятий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FA2809">
        <w:tc>
          <w:tcPr>
            <w:tcW w:w="17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мир театра»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1.Введение в искусство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2.Виды театров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Знакомство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театральными профессиями и их важность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Как вести себя в театре?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устный опрос, обмен мнениями, показ картинок и видеороликов с дискуссией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09">
        <w:tc>
          <w:tcPr>
            <w:tcW w:w="1702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Знакомство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варежковым театром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Мимика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Сила голоса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Знакомство с пальчиковым театром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обмен мнениями, практические этюды</w:t>
            </w:r>
          </w:p>
        </w:tc>
      </w:tr>
      <w:tr w:rsidR="00FA2809">
        <w:tc>
          <w:tcPr>
            <w:tcW w:w="1702" w:type="dxa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Знакомство с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плоскостным шагающим театром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09">
        <w:trPr>
          <w:trHeight w:val="90"/>
        </w:trPr>
        <w:tc>
          <w:tcPr>
            <w:tcW w:w="1702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Пантомима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Сила голоса и речевое дыхание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Знакомство с конусным театром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Знакомство с куклами би-ба-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 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обмен мнениями, практические этюды, беседы</w:t>
            </w:r>
          </w:p>
        </w:tc>
      </w:tr>
      <w:tr w:rsidR="00FA2809"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гостях у сказки»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Мимика и жесты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с теневым театром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Рисуем театр (конкурс рисунков «В театре»)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4.Театральные игры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обмен мнениями, практические этюды, беседы, творческие работы</w:t>
            </w:r>
          </w:p>
        </w:tc>
      </w:tr>
      <w:tr w:rsidR="00FA2809">
        <w:trPr>
          <w:trHeight w:val="318"/>
        </w:trPr>
        <w:tc>
          <w:tcPr>
            <w:tcW w:w="1702" w:type="dxa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 31.12.2025 г. по 09.01.2026 г.</w:t>
            </w:r>
          </w:p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Новогодние каникулы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«Изменю себя друзья, догадайтесь кто же я»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«Игры с бабушкой Забавушкой»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Волшебный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сундучок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этюды, устный опрос</w:t>
            </w:r>
          </w:p>
        </w:tc>
      </w:tr>
      <w:tr w:rsidR="00FA2809">
        <w:tc>
          <w:tcPr>
            <w:tcW w:w="1702" w:type="dxa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1.Сценическая пластика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2.Расслабление мышц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Чувства, эмоции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Знакомство с театром масок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обмен мнениями, практические этюды, беседы</w:t>
            </w:r>
          </w:p>
        </w:tc>
      </w:tr>
      <w:tr w:rsidR="00FA2809"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театром дружим!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1.Ритмопласти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Культура и техника речи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«Кто сказал «мяу»?»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Инсценировка шуток-малюток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этюды, устный опрос, </w:t>
            </w:r>
          </w:p>
        </w:tc>
      </w:tr>
      <w:tr w:rsidR="00FA2809">
        <w:tc>
          <w:tcPr>
            <w:tcW w:w="170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инсценировке сказок «Репка на новый лад», «Заяц-портной»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сказок, устный опрос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09">
        <w:tc>
          <w:tcPr>
            <w:tcW w:w="170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сказок «Репка на новый лад», «Заяц-портной» </w:t>
            </w: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сказок, устный опрос</w:t>
            </w:r>
          </w:p>
        </w:tc>
      </w:tr>
      <w:tr w:rsidR="00FA2809">
        <w:tc>
          <w:tcPr>
            <w:tcW w:w="17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2809" w:rsidRDefault="00D059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A2809" w:rsidRDefault="00FA280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Краткое содержание учебного плана</w:t>
      </w:r>
    </w:p>
    <w:p w:rsidR="00FA2809" w:rsidRDefault="00FA2809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Раздел 1 «Волшебный мир театра»</w:t>
      </w:r>
    </w:p>
    <w:p w:rsidR="00FA2809" w:rsidRDefault="00FA280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1: </w:t>
      </w:r>
      <w:r>
        <w:rPr>
          <w:rStyle w:val="c4"/>
          <w:color w:val="000000"/>
          <w:sz w:val="28"/>
          <w:szCs w:val="28"/>
        </w:rPr>
        <w:t>Введение в искусство.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Знакомство с театральным искусством, о том, что такое театр, беседа, просмотр картинок и видео-роликов.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Коммуникативное приветствие, игры на знакомство «Визитная карточка», «Зеркало».</w:t>
      </w:r>
    </w:p>
    <w:p w:rsidR="00FA2809" w:rsidRDefault="00FA280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2: </w:t>
      </w:r>
      <w:r>
        <w:rPr>
          <w:rStyle w:val="c4"/>
          <w:color w:val="000000"/>
          <w:sz w:val="28"/>
          <w:szCs w:val="28"/>
        </w:rPr>
        <w:t>Виды театров.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Виды театров. С чего начинает</w:t>
      </w:r>
      <w:r>
        <w:rPr>
          <w:rStyle w:val="c4"/>
          <w:color w:val="000000"/>
          <w:sz w:val="28"/>
          <w:szCs w:val="28"/>
        </w:rPr>
        <w:t>ся театр? Беседа, просмотр картинок и видео-роликов.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Коммуникативные игры «Ай да я!», «Ходьба с изменениями».</w:t>
      </w:r>
    </w:p>
    <w:p w:rsidR="00FA2809" w:rsidRDefault="00FA280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3: </w:t>
      </w:r>
      <w:r>
        <w:rPr>
          <w:rStyle w:val="c4"/>
          <w:color w:val="000000"/>
          <w:sz w:val="28"/>
          <w:szCs w:val="28"/>
        </w:rPr>
        <w:t>Знакомство с театральными профессиями и их важность.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Теория: </w:t>
      </w:r>
      <w:r>
        <w:rPr>
          <w:rStyle w:val="c4"/>
          <w:color w:val="000000"/>
          <w:sz w:val="28"/>
          <w:szCs w:val="28"/>
        </w:rPr>
        <w:t>Кто работает в театре, знакомство с устройством театра изнутри.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Беседа, просмотр видео-ролика.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Сюжетно – ролевая игра «Кем я работаю?»,  театральные этюды «Войди в образ», «Профессионалы».</w:t>
      </w:r>
    </w:p>
    <w:p w:rsidR="00FA2809" w:rsidRDefault="00FA280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4: </w:t>
      </w:r>
      <w:r>
        <w:rPr>
          <w:rStyle w:val="c4"/>
          <w:color w:val="000000"/>
          <w:sz w:val="28"/>
          <w:szCs w:val="28"/>
        </w:rPr>
        <w:t>Как вести себя в театре?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Знакомство с правилами поведения в театре. Расширять интерес детей к активном</w:t>
      </w:r>
      <w:r>
        <w:rPr>
          <w:rStyle w:val="c4"/>
          <w:color w:val="000000"/>
          <w:sz w:val="28"/>
          <w:szCs w:val="28"/>
        </w:rPr>
        <w:t>у участию в театральных играх.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Чтение стихов, беседа, просмотр видео-ролика, сюжетно – ролевая  игра «Театр».</w:t>
      </w:r>
    </w:p>
    <w:p w:rsidR="00FA2809" w:rsidRDefault="00FA280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5: </w:t>
      </w:r>
      <w:r>
        <w:rPr>
          <w:rStyle w:val="c4"/>
          <w:color w:val="000000"/>
          <w:sz w:val="28"/>
          <w:szCs w:val="28"/>
        </w:rPr>
        <w:t>Знакомство с варежковым театром.</w:t>
      </w:r>
    </w:p>
    <w:p w:rsidR="00FA2809" w:rsidRDefault="00D059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Краткий рассказ о варежковом театре, показ, происхождение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 xml:space="preserve">: Коммуникативные </w:t>
      </w:r>
      <w:r>
        <w:rPr>
          <w:rStyle w:val="c4"/>
          <w:color w:val="000000"/>
          <w:sz w:val="28"/>
          <w:szCs w:val="28"/>
        </w:rPr>
        <w:t>игры, самостоятельная творческая деятельность.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6: </w:t>
      </w:r>
      <w:r>
        <w:rPr>
          <w:rStyle w:val="c4"/>
          <w:color w:val="000000"/>
          <w:sz w:val="28"/>
          <w:szCs w:val="28"/>
        </w:rPr>
        <w:t>Мимика.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Теория:  </w:t>
      </w:r>
      <w:r>
        <w:rPr>
          <w:rStyle w:val="c16"/>
          <w:bCs/>
          <w:color w:val="000000"/>
          <w:sz w:val="28"/>
          <w:szCs w:val="28"/>
        </w:rPr>
        <w:t>Беседа</w:t>
      </w:r>
      <w:r>
        <w:rPr>
          <w:rStyle w:val="c16"/>
          <w:b/>
          <w:bCs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о том, что такое мимика, ее важная роль в постановке спектакля.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>: Артикуляционная гимнастика; упражнение «Угадай интонации»;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скороговорки; игра «Успокой куклу»; игра </w:t>
      </w:r>
      <w:r>
        <w:rPr>
          <w:rStyle w:val="c4"/>
          <w:color w:val="000000"/>
          <w:sz w:val="28"/>
          <w:szCs w:val="28"/>
        </w:rPr>
        <w:t>«Теремок»; отгадываем загадки.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7: </w:t>
      </w:r>
      <w:r>
        <w:rPr>
          <w:rStyle w:val="c4"/>
          <w:color w:val="000000"/>
          <w:sz w:val="28"/>
          <w:szCs w:val="28"/>
        </w:rPr>
        <w:t>Сила голоса.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Рассказ о том, что такое сила голоса, показ, какой бывает по высоте, тембру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>: Артикуляционная гимнастика; игра «Перебежки»; скороговорки; пальчиковая гимнастика «Шарик»; игра «Веселый б</w:t>
      </w:r>
      <w:r>
        <w:rPr>
          <w:rStyle w:val="c4"/>
          <w:color w:val="000000"/>
          <w:sz w:val="28"/>
          <w:szCs w:val="28"/>
        </w:rPr>
        <w:t>убен»,  Игра «Эхо», загадки.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8: </w:t>
      </w:r>
      <w:r>
        <w:rPr>
          <w:rStyle w:val="c4"/>
          <w:color w:val="000000"/>
          <w:sz w:val="28"/>
          <w:szCs w:val="28"/>
        </w:rPr>
        <w:t>Знакомство с пальчиковым театром.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Рассказ о том, что такое пальчиковый театр, его происхождение.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>: Игра «Караван», викторина, загадки, игра «Энциклопедия», игра «Ожившие механизмы»,  игра «Найди и исп</w:t>
      </w:r>
      <w:r>
        <w:rPr>
          <w:rStyle w:val="c4"/>
          <w:color w:val="000000"/>
          <w:sz w:val="28"/>
          <w:szCs w:val="28"/>
        </w:rPr>
        <w:t>равь ошибку».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9: </w:t>
      </w:r>
      <w:r>
        <w:rPr>
          <w:rStyle w:val="c4"/>
          <w:color w:val="000000"/>
          <w:sz w:val="28"/>
          <w:szCs w:val="28"/>
        </w:rPr>
        <w:t>Знакомство с плоскостным шагающим театром.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Рассказ об этом виде театра, знакомство с ним.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>: Чтение и пробная инсценировка сказок «Заюшкина избушка», «Рукавичка».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10: </w:t>
      </w:r>
      <w:r>
        <w:rPr>
          <w:rStyle w:val="c4"/>
          <w:color w:val="000000"/>
          <w:sz w:val="28"/>
          <w:szCs w:val="28"/>
        </w:rPr>
        <w:t>Пантомима.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Развитие умения концен</w:t>
      </w:r>
      <w:r>
        <w:rPr>
          <w:rStyle w:val="c4"/>
          <w:color w:val="000000"/>
          <w:sz w:val="28"/>
          <w:szCs w:val="28"/>
        </w:rPr>
        <w:t>трироваться на предмете и копировать его через движения;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4"/>
          <w:color w:val="000000"/>
          <w:sz w:val="28"/>
          <w:szCs w:val="28"/>
        </w:rPr>
        <w:t>развитие сценической раскрепощённости.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</w:t>
      </w:r>
      <w:r>
        <w:rPr>
          <w:rStyle w:val="c4"/>
          <w:color w:val="000000"/>
          <w:sz w:val="28"/>
          <w:szCs w:val="28"/>
        </w:rPr>
        <w:t>: Артикуляционная гимнастика; игра «Вьюга»; упражнения на развитие сенсомоторики; этюд «Старый гриб»; пальчиковые игры, этюд «Цветочек».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Тема № 11: </w:t>
      </w:r>
      <w:r>
        <w:rPr>
          <w:rStyle w:val="c4"/>
          <w:color w:val="000000"/>
          <w:sz w:val="28"/>
          <w:szCs w:val="28"/>
        </w:rPr>
        <w:t>Сила голоса и речевое дыхание.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Беседа о том, что такое сила голоса и речевое дыхание, как нужно правильно дышать.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игра «Гудок»; скороговорки; этюд «Удивительно»; пальчиковые игры.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12: </w:t>
      </w:r>
      <w:r>
        <w:rPr>
          <w:rStyle w:val="c4"/>
          <w:color w:val="000000"/>
          <w:sz w:val="28"/>
          <w:szCs w:val="28"/>
        </w:rPr>
        <w:t xml:space="preserve">Знакомство с </w:t>
      </w:r>
      <w:r>
        <w:rPr>
          <w:rStyle w:val="c4"/>
          <w:color w:val="000000"/>
          <w:sz w:val="28"/>
          <w:szCs w:val="28"/>
        </w:rPr>
        <w:t>конусным настольным театром.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Беседа о конусном театре, показ.</w:t>
      </w:r>
    </w:p>
    <w:p w:rsidR="00FA2809" w:rsidRDefault="00D059C8">
      <w:pPr>
        <w:pStyle w:val="c2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rStyle w:val="c77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Style w:val="c4"/>
          <w:color w:val="000000"/>
          <w:sz w:val="28"/>
          <w:szCs w:val="28"/>
        </w:rPr>
        <w:t>Артикуляционная гимнастика; игра «Прекрасный цветок»; пальчиковые игры: «Шарик», «Кулачки».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13: </w:t>
      </w:r>
      <w:r>
        <w:rPr>
          <w:rStyle w:val="c16"/>
          <w:bCs/>
          <w:color w:val="000000"/>
          <w:sz w:val="28"/>
          <w:szCs w:val="28"/>
        </w:rPr>
        <w:t>Знакомство с куклами би-ба-бо.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Теория:</w:t>
      </w:r>
      <w:r>
        <w:t xml:space="preserve"> </w:t>
      </w:r>
      <w:r>
        <w:rPr>
          <w:rStyle w:val="c16"/>
          <w:bCs/>
          <w:color w:val="000000"/>
          <w:sz w:val="28"/>
          <w:szCs w:val="28"/>
        </w:rPr>
        <w:t>Развиваем мелкую моторику рук в со</w:t>
      </w:r>
      <w:r>
        <w:rPr>
          <w:rStyle w:val="c16"/>
          <w:bCs/>
          <w:color w:val="000000"/>
          <w:sz w:val="28"/>
          <w:szCs w:val="28"/>
        </w:rPr>
        <w:t xml:space="preserve">четании с речью. 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rStyle w:val="c16"/>
          <w:bCs/>
          <w:color w:val="000000"/>
          <w:sz w:val="28"/>
          <w:szCs w:val="28"/>
        </w:rPr>
        <w:t xml:space="preserve"> Пальчиковая гимнастика: «Вышла кошечка», знакомые игры.</w:t>
      </w:r>
    </w:p>
    <w:p w:rsidR="00FA2809" w:rsidRDefault="00D059C8">
      <w:pPr>
        <w:pStyle w:val="c2"/>
        <w:shd w:val="clear" w:color="auto" w:fill="FFFFFF"/>
        <w:spacing w:after="0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Раздел № 2.</w:t>
      </w:r>
      <w:r>
        <w:rPr>
          <w:b/>
        </w:rPr>
        <w:t xml:space="preserve"> </w:t>
      </w:r>
      <w:r>
        <w:rPr>
          <w:rStyle w:val="c16"/>
          <w:b/>
          <w:bCs/>
          <w:color w:val="000000"/>
          <w:sz w:val="28"/>
          <w:szCs w:val="28"/>
        </w:rPr>
        <w:t>«В гостях у сказки».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14:  </w:t>
      </w:r>
      <w:r>
        <w:rPr>
          <w:rStyle w:val="c4"/>
          <w:color w:val="000000"/>
          <w:sz w:val="28"/>
          <w:szCs w:val="28"/>
        </w:rPr>
        <w:t>Мимика и жесты.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Краткий рассказ что такое мимика, зачем нужны жесты.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rStyle w:val="c98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 xml:space="preserve">Артикуляционная гимнастика; игра </w:t>
      </w:r>
      <w:r>
        <w:rPr>
          <w:rStyle w:val="c4"/>
          <w:color w:val="000000"/>
          <w:sz w:val="28"/>
          <w:szCs w:val="28"/>
        </w:rPr>
        <w:t>«Прекрасный цветок»; игра «Дует ветер»; пальчиковые игры; игра «Медведь и елка»; игра «Солнечный зайчик»; этюд «Это я! Это мое!» игра «Волк и семеро козлят»; игра «Одуванчик»; этюд «Великаны и гномы»; упражнения на тренировку памяти; игра «Радуга»; этюд «М</w:t>
      </w:r>
      <w:r>
        <w:rPr>
          <w:rStyle w:val="c4"/>
          <w:color w:val="000000"/>
          <w:sz w:val="28"/>
          <w:szCs w:val="28"/>
        </w:rPr>
        <w:t>едведь в лесу».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15: </w:t>
      </w:r>
      <w:r>
        <w:rPr>
          <w:rStyle w:val="c4"/>
          <w:color w:val="000000"/>
          <w:sz w:val="28"/>
          <w:szCs w:val="28"/>
        </w:rPr>
        <w:t>Знакомство с теневым театром.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Освоение навыков владения данным видом театральной деятельности. Развиваем мелкую моторику рук в сочетании с речью.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Предварительное чтение сказки «Гуси-лебеди» родителями, инсценир</w:t>
      </w:r>
      <w:r>
        <w:rPr>
          <w:rStyle w:val="c4"/>
          <w:color w:val="000000"/>
          <w:sz w:val="28"/>
          <w:szCs w:val="28"/>
        </w:rPr>
        <w:t>овка сказки «Гуси – лебеди» и «Заюшкина избушка».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16: </w:t>
      </w:r>
      <w:r>
        <w:rPr>
          <w:rStyle w:val="c4"/>
          <w:color w:val="000000"/>
          <w:sz w:val="28"/>
          <w:szCs w:val="28"/>
        </w:rPr>
        <w:t>Рисуем театр.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Краткое повторение о театре и о том, кто работает в нем, театральные профессии.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Конкурс рисунков.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17: </w:t>
      </w:r>
      <w:r>
        <w:rPr>
          <w:rStyle w:val="c4"/>
          <w:color w:val="000000"/>
          <w:sz w:val="28"/>
          <w:szCs w:val="28"/>
        </w:rPr>
        <w:t>Театральные игры.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Беседа и закрепление с дет</w:t>
      </w:r>
      <w:r>
        <w:rPr>
          <w:rStyle w:val="c4"/>
          <w:color w:val="000000"/>
          <w:sz w:val="28"/>
          <w:szCs w:val="28"/>
        </w:rPr>
        <w:t>ьми театральных терминов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rStyle w:val="c98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Артикуляционная гимнастика; «Что изменилось?», «Поймай хлопок», «Я положил в мешок..», «Тень», «Внимательные звери», «Веселые обезъянки», «Угадай что я делаю».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18: </w:t>
      </w:r>
      <w:r>
        <w:rPr>
          <w:rStyle w:val="c4"/>
          <w:color w:val="000000"/>
          <w:sz w:val="28"/>
          <w:szCs w:val="28"/>
        </w:rPr>
        <w:t>«Изменю себя друзья, догадайтесь кто же я»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16"/>
          <w:b/>
          <w:bCs/>
          <w:color w:val="000000"/>
          <w:sz w:val="28"/>
          <w:szCs w:val="28"/>
        </w:rPr>
        <w:t>: </w:t>
      </w:r>
      <w:r>
        <w:rPr>
          <w:rStyle w:val="c4"/>
          <w:color w:val="000000"/>
          <w:sz w:val="28"/>
          <w:szCs w:val="28"/>
        </w:rPr>
        <w:t>Знакомство с русскими народными костюмами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Беседа с детьми. Ряженье в костюмы.  Имитационные этюды.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19: </w:t>
      </w:r>
      <w:r>
        <w:rPr>
          <w:rStyle w:val="c4"/>
          <w:color w:val="000000"/>
          <w:sz w:val="28"/>
          <w:szCs w:val="28"/>
        </w:rPr>
        <w:t>«Игры с бабушкой Забавушкой».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 xml:space="preserve">Развивать правильное речевое дыхание; совершенствовать двигательные способности, пластическую </w:t>
      </w:r>
      <w:r>
        <w:rPr>
          <w:rStyle w:val="c4"/>
          <w:color w:val="000000"/>
          <w:sz w:val="28"/>
          <w:szCs w:val="28"/>
        </w:rPr>
        <w:t>выразительность.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Создание игровой мотивации. Игры и упражнения «Диктор», «Изобрази героя».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20: </w:t>
      </w:r>
      <w:r>
        <w:rPr>
          <w:rStyle w:val="c4"/>
          <w:color w:val="000000"/>
          <w:sz w:val="28"/>
          <w:szCs w:val="28"/>
        </w:rPr>
        <w:t>Волшебный сундучок.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Создание игровой ситуации.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Отгадывание загадок. Беседа. Игровые упражнения.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21:</w:t>
      </w:r>
      <w:r>
        <w:rPr>
          <w:rStyle w:val="c4"/>
          <w:color w:val="000000"/>
          <w:sz w:val="28"/>
          <w:szCs w:val="28"/>
        </w:rPr>
        <w:t xml:space="preserve"> Сценическая пласт</w:t>
      </w:r>
      <w:r>
        <w:rPr>
          <w:rStyle w:val="c4"/>
          <w:color w:val="000000"/>
          <w:sz w:val="28"/>
          <w:szCs w:val="28"/>
        </w:rPr>
        <w:t>ика.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4"/>
          <w:color w:val="000000"/>
          <w:sz w:val="28"/>
          <w:szCs w:val="28"/>
        </w:rPr>
        <w:t>: Развиваем умение передавать через движения тела характер животных.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игра «Не ошибись»; игра «Если гости постучали»; пальчиковые игры «Бельчата»; этюд «Гадкий утенок».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22: </w:t>
      </w:r>
      <w:r>
        <w:rPr>
          <w:rStyle w:val="c4"/>
          <w:color w:val="000000"/>
          <w:sz w:val="28"/>
          <w:szCs w:val="28"/>
        </w:rPr>
        <w:t>Расслабление мышц.</w:t>
      </w:r>
      <w:r>
        <w:rPr>
          <w:rStyle w:val="c4"/>
          <w:color w:val="000000"/>
          <w:sz w:val="28"/>
          <w:szCs w:val="28"/>
        </w:rPr>
        <w:tab/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16"/>
          <w:bCs/>
          <w:color w:val="000000"/>
          <w:sz w:val="28"/>
          <w:szCs w:val="28"/>
        </w:rPr>
        <w:t>Развиваем умение владеть собственным телом; управлять собственными мышцами.</w:t>
      </w: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этюд на расслабление мышц «Штанга»; игра «Волк и овцы»; скороговорки; пальчиковые игры.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23: </w:t>
      </w:r>
      <w:r>
        <w:rPr>
          <w:rStyle w:val="c4"/>
          <w:color w:val="000000"/>
          <w:sz w:val="28"/>
          <w:szCs w:val="28"/>
        </w:rPr>
        <w:t>Чувства, эмоции.</w:t>
      </w: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4"/>
          <w:color w:val="000000"/>
          <w:sz w:val="28"/>
          <w:szCs w:val="28"/>
        </w:rPr>
        <w:t>: Знакомство</w:t>
      </w:r>
      <w:r>
        <w:rPr>
          <w:rStyle w:val="c4"/>
          <w:color w:val="000000"/>
          <w:sz w:val="28"/>
          <w:szCs w:val="28"/>
        </w:rPr>
        <w:t xml:space="preserve"> с миром чувств и эмоций;развиваем умение передавать чувства и эмоции, учимся овладевать ими.</w:t>
      </w: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Упражнения на тренировку памяти; Игра «Заря»; этюд «Отряхнем руки»; пальчиковая гимнастика «Птички прилетели»; этюд «любимая</w:t>
      </w:r>
      <w:r>
        <w:rPr>
          <w:rStyle w:val="c4"/>
          <w:color w:val="000000"/>
          <w:sz w:val="28"/>
          <w:szCs w:val="28"/>
        </w:rPr>
        <w:t xml:space="preserve"> игрушка»; игра «Старый сом»; упражнения на развитие сенсорной моторики; игра «Кошка и скворушки»; игра «Почта»; этюд «Кривое зеркало».</w:t>
      </w: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24:  </w:t>
      </w:r>
      <w:r>
        <w:rPr>
          <w:rStyle w:val="c4"/>
          <w:color w:val="000000"/>
          <w:sz w:val="28"/>
          <w:szCs w:val="28"/>
        </w:rPr>
        <w:t>Знакомство с театром масок.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4"/>
          <w:color w:val="000000"/>
          <w:sz w:val="28"/>
          <w:szCs w:val="28"/>
        </w:rPr>
        <w:t>: Беседа о театре масок, показ.</w:t>
      </w:r>
    </w:p>
    <w:p w:rsidR="00FA2809" w:rsidRDefault="00D059C8">
      <w:pPr>
        <w:pStyle w:val="c2"/>
        <w:shd w:val="clear" w:color="auto" w:fill="FFFFFF"/>
        <w:spacing w:before="0" w:beforeAutospacing="0" w:after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 xml:space="preserve">Знакомые упражнения пальчиковой </w:t>
      </w:r>
      <w:r>
        <w:rPr>
          <w:rStyle w:val="c4"/>
          <w:color w:val="000000"/>
          <w:sz w:val="28"/>
          <w:szCs w:val="28"/>
        </w:rPr>
        <w:t>гимнастики и любимые игры детей. Инсценировка сказки «Курочка Ряба».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Раздел № 3. «Мы с театром дружим!»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25:</w:t>
      </w:r>
      <w:r>
        <w:rPr>
          <w:bCs/>
          <w:sz w:val="28"/>
          <w:szCs w:val="28"/>
        </w:rPr>
        <w:t xml:space="preserve"> Ритмопластика.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Теория: </w:t>
      </w:r>
      <w:r>
        <w:rPr>
          <w:rStyle w:val="c16"/>
          <w:bCs/>
          <w:color w:val="000000"/>
          <w:sz w:val="28"/>
          <w:szCs w:val="28"/>
        </w:rPr>
        <w:t>знакомство с ритмопластикой.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bCs/>
          <w:sz w:val="28"/>
          <w:szCs w:val="28"/>
        </w:rPr>
        <w:t xml:space="preserve"> Артикуляционная гимнастика; игры «Самолеты и бабочки»; «Снежная королева»; «Ритмический этюд»; «Заводная кукла».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Style w:val="c16"/>
          <w:bCs/>
          <w:sz w:val="28"/>
          <w:szCs w:val="28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26: </w:t>
      </w:r>
      <w:r>
        <w:rPr>
          <w:rStyle w:val="c4"/>
          <w:color w:val="000000"/>
          <w:sz w:val="28"/>
          <w:szCs w:val="28"/>
        </w:rPr>
        <w:t>Культура и техника речи.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4"/>
          <w:color w:val="000000"/>
          <w:sz w:val="28"/>
          <w:szCs w:val="28"/>
        </w:rPr>
        <w:t xml:space="preserve">: Формируем правильное четкое произношение (дыхание, артикуляцию, дикцию); развиваем воображение; расширяем словарный запас. 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 «Считай до пяти»; «Больной зуб»; «Укачиваем куклу»; «Игра со свечой»; «Самолет»; «Мяч эмоций»</w:t>
      </w:r>
      <w:r>
        <w:rPr>
          <w:rStyle w:val="c4"/>
          <w:color w:val="000000"/>
          <w:sz w:val="28"/>
          <w:szCs w:val="28"/>
        </w:rPr>
        <w:t>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27: </w:t>
      </w:r>
      <w:r>
        <w:rPr>
          <w:rStyle w:val="c4"/>
          <w:color w:val="000000"/>
          <w:sz w:val="28"/>
          <w:szCs w:val="28"/>
        </w:rPr>
        <w:t>«Кто сказал «мяу»?»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</w:t>
      </w:r>
      <w:r>
        <w:rPr>
          <w:rStyle w:val="c4"/>
          <w:color w:val="000000"/>
          <w:sz w:val="28"/>
          <w:szCs w:val="28"/>
        </w:rPr>
        <w:t>: Прочтение сказки, обсуждение характера персонажей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скороговорки; пальчиковые игры; пластические этюды на раскрепощение и воображение детей.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 № 28: </w:t>
      </w:r>
      <w:r>
        <w:rPr>
          <w:rStyle w:val="c4"/>
          <w:color w:val="000000"/>
          <w:sz w:val="28"/>
          <w:szCs w:val="28"/>
        </w:rPr>
        <w:t>Инсценировка шуток-малюто</w:t>
      </w:r>
      <w:r>
        <w:rPr>
          <w:rStyle w:val="c4"/>
          <w:color w:val="000000"/>
          <w:sz w:val="28"/>
          <w:szCs w:val="28"/>
        </w:rPr>
        <w:t>к.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Работа над развитием речи, интонацией, логическим ударением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Артикуляционная гимнастика; Игра «Птицелов»; пальчиковые игры.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29: </w:t>
      </w:r>
      <w:r>
        <w:rPr>
          <w:rStyle w:val="c4"/>
          <w:color w:val="000000"/>
          <w:sz w:val="28"/>
          <w:szCs w:val="28"/>
        </w:rPr>
        <w:t>Подготовка к инсценировке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Предварительное чтен</w:t>
      </w:r>
      <w:r>
        <w:rPr>
          <w:rStyle w:val="c4"/>
          <w:color w:val="000000"/>
          <w:sz w:val="28"/>
          <w:szCs w:val="28"/>
        </w:rPr>
        <w:t>ие сказки, обсуждение, распределение ролей.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Пластические этюды, пальчиковые игры.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30: </w:t>
      </w:r>
      <w:r>
        <w:rPr>
          <w:rStyle w:val="c4"/>
          <w:color w:val="000000"/>
          <w:sz w:val="28"/>
          <w:szCs w:val="28"/>
        </w:rPr>
        <w:t>Подготовка к инсценировке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Повторение сказки, психологический портрет героев.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Пластические</w:t>
      </w:r>
      <w:r>
        <w:rPr>
          <w:rStyle w:val="c4"/>
          <w:color w:val="000000"/>
          <w:sz w:val="28"/>
          <w:szCs w:val="28"/>
        </w:rPr>
        <w:t xml:space="preserve"> этюды по сказке, чтение по ролям.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31: </w:t>
      </w:r>
      <w:r>
        <w:rPr>
          <w:rStyle w:val="c4"/>
          <w:color w:val="000000"/>
          <w:sz w:val="28"/>
          <w:szCs w:val="28"/>
        </w:rPr>
        <w:t>Подготовка к инсценировке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Развивать действия с воображаемыми предметами, умения действовать согласовано.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rPr>
          <w:rStyle w:val="c4"/>
          <w:color w:val="000000"/>
          <w:sz w:val="28"/>
          <w:szCs w:val="28"/>
        </w:rPr>
        <w:t xml:space="preserve"> Этюды на выразительность движений; этюды </w:t>
      </w:r>
      <w:r>
        <w:rPr>
          <w:rStyle w:val="c4"/>
          <w:color w:val="000000"/>
          <w:sz w:val="28"/>
          <w:szCs w:val="28"/>
        </w:rPr>
        <w:t>на выражение основных эмоций.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32: </w:t>
      </w:r>
      <w:r>
        <w:rPr>
          <w:rStyle w:val="c4"/>
          <w:color w:val="000000"/>
          <w:sz w:val="28"/>
          <w:szCs w:val="28"/>
        </w:rPr>
        <w:t>Подготовка к инсценировке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Развивать действия с воображаемыми предметами, умения действовать согласовано.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Разучивание ролей с детьми;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изготовление </w:t>
      </w:r>
      <w:r>
        <w:rPr>
          <w:rStyle w:val="c4"/>
          <w:color w:val="000000"/>
          <w:sz w:val="28"/>
          <w:szCs w:val="28"/>
        </w:rPr>
        <w:t>костюмов и декораций.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33: </w:t>
      </w:r>
      <w:r>
        <w:rPr>
          <w:rStyle w:val="c4"/>
          <w:color w:val="000000"/>
          <w:sz w:val="28"/>
          <w:szCs w:val="28"/>
        </w:rPr>
        <w:t>Постановка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Развивать действия с воображаемыми предметами, умения действовать согласовано.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Практика: </w:t>
      </w:r>
      <w:r>
        <w:rPr>
          <w:rStyle w:val="c4"/>
          <w:color w:val="000000"/>
          <w:sz w:val="28"/>
          <w:szCs w:val="28"/>
        </w:rPr>
        <w:t>Разучивание ролей с детьми. Подготовка к итоговому мероприятию.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Тема</w:t>
      </w:r>
      <w:r>
        <w:rPr>
          <w:rStyle w:val="c16"/>
          <w:b/>
          <w:bCs/>
          <w:color w:val="000000"/>
          <w:sz w:val="28"/>
          <w:szCs w:val="28"/>
        </w:rPr>
        <w:t xml:space="preserve"> № 34: </w:t>
      </w:r>
      <w:r>
        <w:rPr>
          <w:rStyle w:val="c4"/>
          <w:color w:val="000000"/>
          <w:sz w:val="28"/>
          <w:szCs w:val="28"/>
        </w:rPr>
        <w:t>Постановка сказок «Репка на новый лад», «Заяц-портной».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>Закрепить с детьми все пройденные знания.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 </w:t>
      </w:r>
      <w:r>
        <w:rPr>
          <w:rStyle w:val="c4"/>
          <w:color w:val="000000"/>
          <w:sz w:val="28"/>
          <w:szCs w:val="28"/>
        </w:rPr>
        <w:t>Инсценировка сказок.</w:t>
      </w: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Тема № 35-36: </w:t>
      </w:r>
      <w:r>
        <w:rPr>
          <w:rStyle w:val="c4"/>
          <w:color w:val="000000"/>
          <w:sz w:val="28"/>
          <w:szCs w:val="28"/>
        </w:rPr>
        <w:t>Аттестация.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Теория: </w:t>
      </w:r>
      <w:r>
        <w:rPr>
          <w:rStyle w:val="c4"/>
          <w:color w:val="000000"/>
          <w:sz w:val="28"/>
          <w:szCs w:val="28"/>
        </w:rPr>
        <w:t xml:space="preserve">Закрепить с детьми все пройденные знания. </w:t>
      </w:r>
    </w:p>
    <w:p w:rsidR="00FA2809" w:rsidRDefault="00D059C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Практика:</w:t>
      </w:r>
      <w:r>
        <w:t xml:space="preserve"> </w:t>
      </w:r>
      <w:r>
        <w:rPr>
          <w:rStyle w:val="c4"/>
          <w:color w:val="000000"/>
          <w:sz w:val="28"/>
          <w:szCs w:val="28"/>
        </w:rPr>
        <w:t>Диагностика развития тво</w:t>
      </w:r>
      <w:r>
        <w:rPr>
          <w:rStyle w:val="c4"/>
          <w:color w:val="000000"/>
          <w:sz w:val="28"/>
          <w:szCs w:val="28"/>
        </w:rPr>
        <w:t>рческих способностей обучающихся.</w:t>
      </w:r>
    </w:p>
    <w:p w:rsidR="00FA2809" w:rsidRDefault="00FA2809">
      <w:pPr>
        <w:pStyle w:val="Default"/>
        <w:jc w:val="both"/>
        <w:rPr>
          <w:b/>
          <w:bCs/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1.5. Планируемые результаты программы</w:t>
      </w:r>
    </w:p>
    <w:p w:rsidR="00FA2809" w:rsidRDefault="00FA2809">
      <w:pPr>
        <w:pStyle w:val="Default"/>
        <w:jc w:val="both"/>
        <w:rPr>
          <w:b/>
          <w:bCs/>
          <w:i/>
          <w:sz w:val="28"/>
          <w:szCs w:val="28"/>
        </w:rPr>
      </w:pP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К концу обучения обучающиеся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будут знать: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историю театрального искусства, виды и жанры театрального искусства, театральные профессии;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- некоторые виды театров (кукольный, драматический, музыкальный, детский, театр зверей и др.), а также некоторые приемы и манипуляции и применять их в знакомых видах театров: верховых кукол, пальчиковом, марионеток и др.;</w:t>
      </w:r>
    </w:p>
    <w:p w:rsidR="00FA2809" w:rsidRDefault="00D059C8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этику поведения в театре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обществе;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будут уметь:</w:t>
      </w:r>
    </w:p>
    <w:p w:rsidR="00FA2809" w:rsidRDefault="00D059C8">
      <w:pPr>
        <w:shd w:val="clear" w:color="auto" w:fill="FFFFFF"/>
        <w:spacing w:before="30" w:after="3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управлять своим дыханием и голосом;</w:t>
      </w:r>
    </w:p>
    <w:p w:rsidR="00FA2809" w:rsidRDefault="00D059C8">
      <w:pPr>
        <w:shd w:val="clear" w:color="auto" w:fill="FFFFFF"/>
        <w:spacing w:before="30" w:after="3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и выражать свою мысль;</w:t>
      </w:r>
    </w:p>
    <w:p w:rsidR="00FA2809" w:rsidRDefault="00D059C8">
      <w:pPr>
        <w:shd w:val="clear" w:color="auto" w:fill="FFFFFF"/>
        <w:spacing w:before="30" w:after="30" w:line="240" w:lineRule="auto"/>
        <w:ind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- разыгрывать сценки по знакомым сказкам, стихотворениям, песням с использованием кукол знакомых видов театров, элементов костюмов, декораций;</w:t>
      </w:r>
    </w:p>
    <w:p w:rsidR="00FA2809" w:rsidRDefault="00D059C8">
      <w:pPr>
        <w:shd w:val="clear" w:color="auto" w:fill="FFFFFF"/>
        <w:spacing w:before="30" w:after="30" w:line="240" w:lineRule="auto"/>
        <w:ind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использовать полученные навыки в работе над образом в сценической постановке;</w:t>
      </w:r>
      <w:r>
        <w:t xml:space="preserve"> </w:t>
      </w:r>
    </w:p>
    <w:p w:rsidR="00FA2809" w:rsidRDefault="00D059C8">
      <w:pPr>
        <w:shd w:val="clear" w:color="auto" w:fill="FFFFFF"/>
        <w:spacing w:before="30" w:after="30" w:line="240" w:lineRule="auto"/>
        <w:ind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чувствовать и понимать эмоциональное состояние героев, вступать в ролевое взаимодействие с другими персонажами;</w:t>
      </w:r>
    </w:p>
    <w:p w:rsidR="00FA2809" w:rsidRDefault="00D059C8">
      <w:pPr>
        <w:shd w:val="clear" w:color="auto" w:fill="FFFFFF"/>
        <w:spacing w:before="30" w:after="3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 общаться с партнером на сцене;</w:t>
      </w:r>
    </w:p>
    <w:p w:rsidR="00FA2809" w:rsidRDefault="00D059C8">
      <w:pPr>
        <w:shd w:val="clear" w:color="auto" w:fill="FFFFFF"/>
        <w:spacing w:before="30" w:after="3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твовать со сверстниками и взрослыми.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 обучающихся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будут развиты: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внимание, воображение, память, образное мышление, эмоциональность;</w:t>
      </w:r>
    </w:p>
    <w:p w:rsidR="00FA2809" w:rsidRDefault="00D059C8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художественный вкус;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речевые характеристики голоса;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познавательные интересы;</w:t>
      </w:r>
    </w:p>
    <w:p w:rsidR="00FA2809" w:rsidRDefault="00D059C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навыки актерского мастерства.</w:t>
      </w:r>
    </w:p>
    <w:p w:rsidR="00FA2809" w:rsidRDefault="00FA280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9" w:rsidRDefault="00FA280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9" w:rsidRDefault="00FA280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9" w:rsidRDefault="00FA280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2809" w:rsidRDefault="00FA28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учётом авторской программы «Театрализованная деятельность дошкольников» Губановой Н.Ф. по духовно-нравственному воспитанию дошкольников средствами театральной деятельности.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Театрал</w:t>
      </w:r>
      <w:r>
        <w:rPr>
          <w:sz w:val="28"/>
          <w:szCs w:val="28"/>
        </w:rPr>
        <w:t xml:space="preserve">изованная деятельность удивительный мир сказочного волшебства и перевоплощения, является важным фактором в </w:t>
      </w:r>
      <w:r>
        <w:rPr>
          <w:bCs/>
          <w:sz w:val="28"/>
          <w:szCs w:val="28"/>
        </w:rPr>
        <w:t>художественно-эстетическом развитии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ребенка, имеет активное влияние на развитие его эмоционально-волевой сферы.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воспитани</w:t>
      </w:r>
      <w:r>
        <w:rPr>
          <w:sz w:val="28"/>
          <w:szCs w:val="28"/>
        </w:rPr>
        <w:t>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художественная деятель</w:t>
      </w:r>
      <w:r>
        <w:rPr>
          <w:sz w:val="28"/>
          <w:szCs w:val="28"/>
        </w:rPr>
        <w:t>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</w:t>
      </w:r>
      <w:r>
        <w:rPr>
          <w:sz w:val="28"/>
          <w:szCs w:val="28"/>
        </w:rPr>
        <w:t xml:space="preserve">ского развития детей, а также развития их творческих способностей представляет театрализованная деятельность. В связи с этим, в ДОУ введены дополнительные занятия по театрализованной деятельности.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развития детей средствами театрального искусс</w:t>
      </w:r>
      <w:r>
        <w:rPr>
          <w:sz w:val="28"/>
          <w:szCs w:val="28"/>
        </w:rPr>
        <w:t xml:space="preserve">тва заключены, прежде всего, в коллективной природе театра. В то же время театральное искусство глубоко индивидуально и в полной мере позволяет реализовать индивидуально–дифференцированный подход в воспитании дошкольников.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Важнейшим в детском творческом т</w:t>
      </w:r>
      <w:r>
        <w:rPr>
          <w:sz w:val="28"/>
          <w:szCs w:val="28"/>
        </w:rPr>
        <w:t>еатре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ребенка, развиваются символическое мышление, двигательный, эмоциональный ко</w:t>
      </w:r>
      <w:r>
        <w:rPr>
          <w:sz w:val="28"/>
          <w:szCs w:val="28"/>
        </w:rPr>
        <w:t xml:space="preserve">нтроль. Происходит усвоение социальных норм поведения, формируются высшие произвольные психические функции.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развитие творческого воображения, на создание оригинального образа того или иного героя огромное воздействие оказывает музыка. То, что дети не могут выразить словами, они пытаются выразить с помощью жеста, мимики, пластики.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ребенку, выходящему </w:t>
      </w:r>
      <w:r>
        <w:rPr>
          <w:sz w:val="28"/>
          <w:szCs w:val="28"/>
        </w:rPr>
        <w:t>на сцену, приходится самостоятельно решать задачи реализации творческого образа, а небольшие этюды, направленные на создание такого образа - пластического, музыкального, речевого, становится важным этапом в развитии творческой личности ребенка, способствую</w:t>
      </w:r>
      <w:r>
        <w:rPr>
          <w:sz w:val="28"/>
          <w:szCs w:val="28"/>
        </w:rPr>
        <w:t xml:space="preserve">т его раскрепощению, развивают его фантазию и воображение.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Выразительность речи развивается в течение всего дошкольного возраста: от непроизвольной эмоциональной у малышей к интонационной </w:t>
      </w:r>
      <w:r>
        <w:rPr>
          <w:sz w:val="28"/>
          <w:szCs w:val="28"/>
        </w:rPr>
        <w:lastRenderedPageBreak/>
        <w:t xml:space="preserve">речевой у детей средней группы и к языковой выразительности речи у </w:t>
      </w:r>
      <w:r>
        <w:rPr>
          <w:sz w:val="28"/>
          <w:szCs w:val="28"/>
        </w:rPr>
        <w:t xml:space="preserve">детей старшего дошкольного возраста. 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выразительной стороны речи необходимо создание таких условий, которых каждый ребёнок мог бы проявить свои эмоции, чувства, желания и взгляды, причём не только в обычном разговоре, но и публично не стесняяс</w:t>
      </w:r>
      <w:r>
        <w:rPr>
          <w:sz w:val="28"/>
          <w:szCs w:val="28"/>
        </w:rPr>
        <w:t xml:space="preserve">ь присутствия посторонних слушателей. В этом огромную помощь могут оказать театрализованные игры. </w:t>
      </w: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программы:</w:t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Основы театральной культуры. </w:t>
      </w:r>
      <w:r>
        <w:rPr>
          <w:sz w:val="28"/>
          <w:szCs w:val="28"/>
        </w:rPr>
        <w:t xml:space="preserve">Призвано обеспечить условия для овладения дошкольниками элементарными знаниями о театральном искусстве: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Что такое театр, театральное искусство;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Какие представления бывают в театре;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Кто такие актеры;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Какие превращения происходят на сцене;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Как</w:t>
      </w:r>
      <w:r>
        <w:rPr>
          <w:sz w:val="28"/>
          <w:szCs w:val="28"/>
        </w:rPr>
        <w:t xml:space="preserve"> вести себя в театре.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 Музыкально-творческая деятельность.</w:t>
      </w:r>
      <w:r>
        <w:rPr>
          <w:sz w:val="28"/>
          <w:szCs w:val="28"/>
        </w:rPr>
        <w:t xml:space="preserve"> Включает в себя комплексные ритмические, музыкальные, пластические игры и упражнения, призванные обеспечить развитие естественных психомоторных способностей дошкольников, обретение ими ощущения г</w:t>
      </w:r>
      <w:r>
        <w:rPr>
          <w:sz w:val="28"/>
          <w:szCs w:val="28"/>
        </w:rPr>
        <w:t xml:space="preserve">армонии своего тела с окружающим миром, развитие свободы и выразительности телодвижений.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</w:t>
      </w:r>
      <w:r>
        <w:rPr>
          <w:sz w:val="28"/>
          <w:szCs w:val="28"/>
        </w:rPr>
        <w:t>и и музыкальности; музыкально-пластические импровизации.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3.Театрально-игровая деятельность.</w:t>
      </w:r>
      <w:r>
        <w:rPr>
          <w:sz w:val="28"/>
          <w:szCs w:val="28"/>
        </w:rPr>
        <w:t xml:space="preserve"> Направлено на развитие игрового поведения детей, формирование умения общаться со сверстниками и взрослыми людьми в различных жизненных ситуациях.  Содержит: игры и</w:t>
      </w:r>
      <w:r>
        <w:rPr>
          <w:sz w:val="28"/>
          <w:szCs w:val="28"/>
        </w:rPr>
        <w:t xml:space="preserve"> упражнения, развивающие способность к перевоплощению; театрализованные игры на развитие воображения фантазии; инсценировки стихов, рассказов, сказок.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Художественно-речевая деятельность. </w:t>
      </w:r>
      <w:r>
        <w:rPr>
          <w:sz w:val="28"/>
          <w:szCs w:val="28"/>
        </w:rPr>
        <w:t>Объединяет игры и упражнения, направленные на совершенствование ре</w:t>
      </w:r>
      <w:r>
        <w:rPr>
          <w:sz w:val="28"/>
          <w:szCs w:val="28"/>
        </w:rPr>
        <w:t xml:space="preserve">чевого дыхания, формирование правильной артикуляции, интонационной выразительности и логики речи, сохранение русского языка.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Содержание: упражнения на развитие речевого дыхания, дикции, артикуляционная гимнастика; игры, позволяющие сформировать интонацион</w:t>
      </w:r>
      <w:r>
        <w:rPr>
          <w:sz w:val="28"/>
          <w:szCs w:val="28"/>
        </w:rPr>
        <w:t>ную выразительность речи (научиться пользоваться разными интонациями), расширить образный строй речи; игры и упражнения, направленные на совершенствование логики речи.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Работа над спектаклем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Базируется на сценариях и включает в себя темы «Знакомство с п</w:t>
      </w:r>
      <w:r>
        <w:rPr>
          <w:sz w:val="28"/>
          <w:szCs w:val="28"/>
        </w:rPr>
        <w:t xml:space="preserve">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музыкально-пластического решения отдельных эпизодов, постановка </w:t>
      </w:r>
      <w:r>
        <w:rPr>
          <w:sz w:val="28"/>
          <w:szCs w:val="28"/>
        </w:rPr>
        <w:t xml:space="preserve">танцев; создание эскизов и декораций; репетиции отдельных картин и всей пьесы целиком; премьера спектакля; обсуждение его с детьми). К работе над спектаклем широко привлекаются родители (помощь в разучивании текста, подготовке декораций, костюмов). </w:t>
      </w:r>
    </w:p>
    <w:p w:rsidR="00FA2809" w:rsidRDefault="00D059C8">
      <w:pPr>
        <w:pStyle w:val="Default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Формы </w:t>
      </w:r>
      <w:r>
        <w:rPr>
          <w:b/>
          <w:color w:val="000000" w:themeColor="text1"/>
          <w:sz w:val="28"/>
          <w:szCs w:val="28"/>
        </w:rPr>
        <w:t xml:space="preserve">работы с детьми: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игра;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импровизация;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инсценировки и драматизация;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объяснение;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рассказ детей;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чтение воспитателя;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беседы;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просмотр видеофильмов;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разучивание произведений устного народного творчества;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обсуждение;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наблюдения;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словесные, настольные и подвижные игры; </w:t>
      </w:r>
    </w:p>
    <w:p w:rsidR="00FA2809" w:rsidRDefault="00D059C8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• пантомимические этюды и упражнения. </w:t>
      </w:r>
    </w:p>
    <w:p w:rsidR="00FA2809" w:rsidRDefault="00FA2809">
      <w:pPr>
        <w:pStyle w:val="Default"/>
        <w:rPr>
          <w:b/>
          <w:i/>
          <w:sz w:val="28"/>
          <w:szCs w:val="28"/>
        </w:rPr>
      </w:pPr>
    </w:p>
    <w:p w:rsidR="00FA2809" w:rsidRDefault="00FA2809">
      <w:pPr>
        <w:pStyle w:val="Default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занятия по театрализованной деятельности выстроены по одной схеме: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введение в тему, создание эмоционального настроения;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творческого потенциала </w:t>
      </w:r>
      <w:r>
        <w:rPr>
          <w:sz w:val="28"/>
          <w:szCs w:val="28"/>
        </w:rPr>
        <w:t>воспитателем и ребенком;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-эмоциональное заключение, обеспечивающее успешность театрализованной деятельности.</w:t>
      </w:r>
    </w:p>
    <w:p w:rsidR="00FA2809" w:rsidRDefault="00D059C8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приемы, используемые в работе: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выбор детьми роли по желанию;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назначение на главные роли наиболее робких детей;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ролей п</w:t>
      </w:r>
      <w:r>
        <w:rPr>
          <w:sz w:val="28"/>
          <w:szCs w:val="28"/>
        </w:rPr>
        <w:t>о карточкам (дети берут из рук воспитателя любую карточку, на которой схематично изображен персонаж);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проигрывание ролей в парах.</w:t>
      </w:r>
    </w:p>
    <w:p w:rsidR="00FA2809" w:rsidRDefault="00D059C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подведения итогов: </w:t>
      </w:r>
    </w:p>
    <w:p w:rsidR="00FA2809" w:rsidRDefault="00D059C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Театрализованные представления; </w:t>
      </w:r>
    </w:p>
    <w:p w:rsidR="00FA2809" w:rsidRDefault="00D059C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Досуги; </w:t>
      </w:r>
    </w:p>
    <w:p w:rsidR="00FA2809" w:rsidRDefault="00D059C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Фотовыставки; </w:t>
      </w:r>
    </w:p>
    <w:p w:rsidR="00FA2809" w:rsidRDefault="00D059C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Выставки детских работ прикладного творче</w:t>
      </w:r>
      <w:r>
        <w:rPr>
          <w:sz w:val="28"/>
          <w:szCs w:val="28"/>
        </w:rPr>
        <w:t xml:space="preserve">ства, выполненных совместно с родителями. </w:t>
      </w: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2. Комплекс организационно-педагогических условий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2.1. Календарный учебный график</w:t>
      </w:r>
    </w:p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Годовой календарный учебный график Программы составлен с учетом годового календарного графика МДОУ «Новостепновский детский сад «Радуга» и учитывает в полном объеме возрастные, психофизические особенности обучающихся, отвечает требованиям охраны жизн</w:t>
      </w:r>
      <w:r>
        <w:rPr>
          <w:rFonts w:ascii="Times New Roman" w:hAnsi="Times New Roman" w:cs="Times New Roman"/>
          <w:sz w:val="28"/>
          <w:szCs w:val="28"/>
        </w:rPr>
        <w:t xml:space="preserve">и и здоровья и нормам СанПиНа. Программа рассчитана на 36 учебных часов, 36 недель, I полугодие – 16 недель, II полугодие – 20 недель. Начало занятий – 01 сентября 2025 года, окончание занятий по программе – 26 мая 2026 года. Учебные занятия проводятся по </w:t>
      </w:r>
      <w:r>
        <w:rPr>
          <w:rFonts w:ascii="Times New Roman" w:hAnsi="Times New Roman" w:cs="Times New Roman"/>
          <w:sz w:val="28"/>
          <w:szCs w:val="28"/>
        </w:rPr>
        <w:t>подгруппам со вторника по четверг согласно расписанию, утвержденному заведующим МДОУ «Новостепновский детский сад «Радуга», включая каникулярное время.</w:t>
      </w:r>
    </w:p>
    <w:p w:rsidR="00FA2809" w:rsidRDefault="00FA2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915" w:type="dxa"/>
        <w:tblInd w:w="-10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559"/>
        <w:gridCol w:w="1559"/>
        <w:gridCol w:w="1701"/>
      </w:tblGrid>
      <w:tr w:rsidR="00FA280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обучения по программе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обучения по программе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часов в году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учебных </w:t>
            </w:r>
          </w:p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 в периоде обучения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часов за день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часов за неделю</w:t>
            </w:r>
          </w:p>
        </w:tc>
      </w:tr>
      <w:tr w:rsidR="00FA280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26.05.2026г.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809" w:rsidRDefault="00D05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2.2. Условия реализации программы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2.2.1.</w:t>
      </w:r>
      <w:r>
        <w:t xml:space="preserve"> </w:t>
      </w:r>
      <w:r>
        <w:rPr>
          <w:b/>
          <w:i/>
          <w:sz w:val="28"/>
        </w:rPr>
        <w:t>Кадровое обеспечение</w:t>
      </w:r>
    </w:p>
    <w:p w:rsidR="00FA2809" w:rsidRDefault="00D059C8">
      <w:pPr>
        <w:pStyle w:val="Default"/>
        <w:ind w:firstLine="708"/>
        <w:jc w:val="both"/>
        <w:rPr>
          <w:sz w:val="28"/>
        </w:rPr>
      </w:pPr>
      <w:r>
        <w:rPr>
          <w:sz w:val="28"/>
        </w:rPr>
        <w:t xml:space="preserve">Педагог, </w:t>
      </w:r>
      <w:r>
        <w:rPr>
          <w:sz w:val="28"/>
        </w:rPr>
        <w:t>работающий по данной программе, должен иметь высшее профессиональное педагогическое образование, знать специфику дополнительного образования. Педагог должен владеть базовыми навыками работы с компьютерной техникой и программным обеспечением, базовыми навык</w:t>
      </w:r>
      <w:r>
        <w:rPr>
          <w:sz w:val="28"/>
        </w:rPr>
        <w:t>ами работы со средствами телекоммуникаций (системами навигаций в сети Интернет, навыками поиска в сети Интернет, электронной почтой и т.д.), иметь навыки и опыт обучения и самообучения с использованием цифровых образовательных ресурсов. Педагог дополнитель</w:t>
      </w:r>
      <w:r>
        <w:rPr>
          <w:sz w:val="28"/>
        </w:rPr>
        <w:t>ного образования должен обладать компетенциями в соответствии с требованиями профессионального стандарта «Педагог дополнительного образования детей и взрослых».</w:t>
      </w:r>
    </w:p>
    <w:p w:rsidR="00FA2809" w:rsidRDefault="00FA2809">
      <w:pPr>
        <w:pStyle w:val="Default"/>
        <w:ind w:firstLine="708"/>
        <w:jc w:val="both"/>
        <w:rPr>
          <w:b/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2.2.2. Материально-техническое обеспечение</w:t>
      </w:r>
    </w:p>
    <w:p w:rsidR="00FA2809" w:rsidRDefault="00FA2809">
      <w:pPr>
        <w:pStyle w:val="Default"/>
        <w:jc w:val="both"/>
        <w:rPr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Помещение для занятий – групповая комната.</w:t>
      </w:r>
      <w:r>
        <w:rPr>
          <w:sz w:val="28"/>
          <w:szCs w:val="28"/>
        </w:rPr>
        <w:t xml:space="preserve"> 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D059C8">
      <w:pPr>
        <w:pStyle w:val="Defaul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Оборудование учебного помещения</w:t>
      </w:r>
    </w:p>
    <w:p w:rsidR="00FA2809" w:rsidRDefault="00FA2809">
      <w:pPr>
        <w:pStyle w:val="Default"/>
        <w:jc w:val="both"/>
        <w:rPr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Учебная мебель: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 столы – 6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стулья для обучающихся – 20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стол для педагога - 1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демонстрационный стол - 1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стул для педагога - 1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шкафы для хранения пособий - 2</w:t>
      </w:r>
    </w:p>
    <w:p w:rsidR="00FA2809" w:rsidRDefault="00FA2809">
      <w:pPr>
        <w:pStyle w:val="Default"/>
        <w:jc w:val="both"/>
        <w:rPr>
          <w:sz w:val="28"/>
          <w:szCs w:val="28"/>
          <w:highlight w:val="cyan"/>
        </w:rPr>
      </w:pP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Технические средства обучения: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ноутбук-1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мультимедиа-проектор-1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экран – 1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D059C8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Оборудование, необходимое для проведения занятий: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Настольный театр игрушек.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 Настольный театр картинок.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Стенд-книжка.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Фланелеграф.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Теневой театр.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Пальчиковый театр.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Театр Би-ба-бо.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Театр Петрушки.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Детские костюмы для спектаклей.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 Взрослые костюмы для спектаклей.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 Элементы костюмов для детей и взрослых.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 Атрибуты для занятий и для спектаклей.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Ширма для кукольного театра.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Музыкальный центр, видеоаппарату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Декорации к спектаклям.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Методическая литература. </w:t>
      </w:r>
    </w:p>
    <w:p w:rsidR="00FA2809" w:rsidRDefault="00FA2809">
      <w:pPr>
        <w:pStyle w:val="Default"/>
        <w:jc w:val="both"/>
        <w:rPr>
          <w:i/>
          <w:sz w:val="28"/>
          <w:szCs w:val="28"/>
          <w:highlight w:val="cyan"/>
        </w:rPr>
      </w:pPr>
    </w:p>
    <w:p w:rsidR="00FA2809" w:rsidRDefault="00D059C8">
      <w:pPr>
        <w:pStyle w:val="Default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2.2.3. Методическое обеспечение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занятий в театральном кружке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Театральный сундучок</w:t>
      </w:r>
      <w:r>
        <w:rPr>
          <w:rFonts w:ascii="Times New Roman" w:hAnsi="Times New Roman" w:cs="Times New Roman"/>
          <w:color w:val="000000"/>
          <w:sz w:val="28"/>
          <w:szCs w:val="28"/>
        </w:rPr>
        <w:t>» направлено на раскрытие творческих способностей детей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процессе занятий театрального кружка 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ята приобретают знания о театральном и музыкальном искусстве; учатся правильно и красиво говорить, читать стихотворные тексты, создавать сценарии различных сценок.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репетиционной деятельности ребята получают навыки работы на сцене, познают культуру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выступления, поведения на сцене, в ходе выступлений учатся импровизации.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ходе индивидуальных занятий в малых группах ребята получают навыки работы над художественным образом, учатся улавливать особенности той или иной роли. Учатся искусству перевоплощен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с помощью участия в создании элементов декораций и костюмов.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ходе общения и целенаправленной совместной деятельности ребята получают и развивают в себе навыки делового и неформального общения, как в малых группах, так и в коллективе в целом, получают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опыт общения в разных социальных ролях, опыт публичных выступлений перед различной аудиторией.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Воспитательная и творческая работа через работу в малых группах, через творчество и сотворчество воздействует на личность, способствует ее становлению и развит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ию.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качественного усвоения материала используются следующие методы обучения: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игра;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метод игровой импровизации (служащий мостом между играми ребенка в быту и искусством актера);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инсценировки и драматизация;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объяснение;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чтение взрослого;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показ;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личный пример;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беседы;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просмотр видеофильмов, презентаций;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разучивание произведений устного народного творчества;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обсуждение;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наблюдения. </w:t>
      </w:r>
    </w:p>
    <w:p w:rsidR="00FA2809" w:rsidRDefault="00FA28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2809" w:rsidRDefault="00D059C8">
      <w:pPr>
        <w:pStyle w:val="Default"/>
        <w:jc w:val="both"/>
        <w:rPr>
          <w:sz w:val="28"/>
        </w:rPr>
      </w:pPr>
      <w:r>
        <w:rPr>
          <w:b/>
          <w:sz w:val="28"/>
        </w:rPr>
        <w:t xml:space="preserve">       Педагогические технологии:</w:t>
      </w:r>
      <w:r>
        <w:rPr>
          <w:sz w:val="28"/>
        </w:rPr>
        <w:t xml:space="preserve"> групповые технологии, технология коллективной творческо</w:t>
      </w:r>
      <w:r>
        <w:rPr>
          <w:sz w:val="28"/>
        </w:rPr>
        <w:t xml:space="preserve">й деятельности, коммуникативная, дифференцированного обучения, проблемного обучения, игровой деятельности. </w:t>
      </w:r>
    </w:p>
    <w:p w:rsidR="00FA2809" w:rsidRDefault="00D059C8">
      <w:pPr>
        <w:pStyle w:val="Default"/>
        <w:rPr>
          <w:b/>
          <w:sz w:val="28"/>
        </w:rPr>
      </w:pPr>
      <w:r>
        <w:rPr>
          <w:b/>
          <w:sz w:val="28"/>
        </w:rPr>
        <w:t xml:space="preserve"> </w:t>
      </w:r>
    </w:p>
    <w:p w:rsidR="00FA2809" w:rsidRDefault="00D059C8">
      <w:pPr>
        <w:pStyle w:val="Default"/>
        <w:rPr>
          <w:b/>
          <w:sz w:val="28"/>
        </w:rPr>
      </w:pPr>
      <w:r>
        <w:rPr>
          <w:b/>
          <w:sz w:val="28"/>
        </w:rPr>
        <w:t xml:space="preserve">      Здоровьесберегающие технологии:</w:t>
      </w:r>
    </w:p>
    <w:p w:rsidR="00FA2809" w:rsidRDefault="00D059C8">
      <w:pPr>
        <w:pStyle w:val="Default"/>
        <w:rPr>
          <w:b/>
          <w:sz w:val="28"/>
        </w:rPr>
      </w:pPr>
      <w:r>
        <w:rPr>
          <w:b/>
          <w:sz w:val="28"/>
        </w:rPr>
        <w:t xml:space="preserve"> </w:t>
      </w:r>
    </w:p>
    <w:p w:rsidR="00FA2809" w:rsidRDefault="00D059C8">
      <w:pPr>
        <w:pStyle w:val="Default"/>
        <w:rPr>
          <w:sz w:val="28"/>
        </w:rPr>
      </w:pPr>
      <w:r>
        <w:rPr>
          <w:sz w:val="28"/>
        </w:rPr>
        <w:t xml:space="preserve">- дыхательная гимнастика; </w:t>
      </w:r>
    </w:p>
    <w:p w:rsidR="00FA2809" w:rsidRDefault="00D059C8">
      <w:pPr>
        <w:pStyle w:val="Default"/>
        <w:rPr>
          <w:sz w:val="28"/>
        </w:rPr>
      </w:pPr>
      <w:r>
        <w:rPr>
          <w:sz w:val="28"/>
        </w:rPr>
        <w:t>- артикуляционная гимнастика;</w:t>
      </w:r>
    </w:p>
    <w:p w:rsidR="00FA2809" w:rsidRDefault="00D059C8">
      <w:pPr>
        <w:pStyle w:val="Default"/>
        <w:rPr>
          <w:sz w:val="28"/>
        </w:rPr>
      </w:pPr>
      <w:r>
        <w:rPr>
          <w:sz w:val="28"/>
        </w:rPr>
        <w:t>- пальчиковые игры со словами;</w:t>
      </w:r>
    </w:p>
    <w:p w:rsidR="00FA2809" w:rsidRDefault="00D059C8">
      <w:pPr>
        <w:pStyle w:val="Default"/>
        <w:rPr>
          <w:sz w:val="28"/>
        </w:rPr>
      </w:pPr>
      <w:r>
        <w:rPr>
          <w:sz w:val="28"/>
        </w:rPr>
        <w:t>- гимнастика для г</w:t>
      </w:r>
      <w:r>
        <w:rPr>
          <w:sz w:val="28"/>
        </w:rPr>
        <w:t xml:space="preserve">лаз; </w:t>
      </w:r>
    </w:p>
    <w:p w:rsidR="00FA2809" w:rsidRDefault="00D059C8">
      <w:pPr>
        <w:pStyle w:val="Default"/>
        <w:rPr>
          <w:sz w:val="28"/>
        </w:rPr>
      </w:pPr>
      <w:r>
        <w:rPr>
          <w:sz w:val="28"/>
        </w:rPr>
        <w:t>- физкультминутка, динамические паузы.</w:t>
      </w: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D059C8">
      <w:pPr>
        <w:pStyle w:val="Default"/>
        <w:jc w:val="both"/>
        <w:rPr>
          <w:sz w:val="28"/>
        </w:rPr>
      </w:pPr>
      <w:r>
        <w:rPr>
          <w:b/>
          <w:sz w:val="28"/>
        </w:rPr>
        <w:t xml:space="preserve">        Алгоритм учебного занятия:</w:t>
      </w:r>
      <w:r>
        <w:rPr>
          <w:sz w:val="28"/>
        </w:rPr>
        <w:t xml:space="preserve">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 xml:space="preserve">- подготовка группового помещения к проведению занятия (проветривание помещения группы, подготовка необходимого инвентаря);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- организационный момент (приветствие детей, нас</w:t>
      </w:r>
      <w:r>
        <w:rPr>
          <w:sz w:val="28"/>
        </w:rPr>
        <w:t xml:space="preserve">траивание обучающихся на совместную работу, актуализация опорных знаний);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 xml:space="preserve">- артикуляционная гимнастика;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lastRenderedPageBreak/>
        <w:t xml:space="preserve">- теоретическая часть (объявление темы занятия, цели и задач, объяснение теоретического материала);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 xml:space="preserve">- физкультминутка;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 xml:space="preserve">- практическая часть – закрепление изученного материала (выполнение упражнений и заданий по теме, игры);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- окончание занятия (рефлексия, подведение итогов занятия).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Методическое обеспечение программы включает в себя: методическую литературу и методические разработки для обеспечения образовательного и воспитательного процесса (календарно-тематическое планирование, планы-конспекты занятий, годовой план воспит</w:t>
      </w:r>
      <w:r>
        <w:rPr>
          <w:sz w:val="28"/>
          <w:szCs w:val="28"/>
        </w:rPr>
        <w:t>ательной работы, сценарии воспитательных мероприятий, дидактический материал и т.д.), является приложением к программе, а также является образцом для разработки учебно-воспитательного комплекса. Оригиналы хранятся у педагога дополнительного образования и и</w:t>
      </w:r>
      <w:r>
        <w:rPr>
          <w:sz w:val="28"/>
          <w:szCs w:val="28"/>
        </w:rPr>
        <w:t>спользуются в образовательном процессе.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D059C8">
      <w:pPr>
        <w:pStyle w:val="Default"/>
        <w:jc w:val="both"/>
        <w:rPr>
          <w:b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2.2.4. </w:t>
      </w:r>
      <w:r>
        <w:rPr>
          <w:b/>
          <w:i/>
          <w:sz w:val="28"/>
          <w:szCs w:val="28"/>
        </w:rPr>
        <w:t>Информационное обеспечение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время занятий и информационно-просветительских мероприятий используются обучающие видеофильмы и видеоролики, мастер-классы; дидактические материалы: иллюстрации, учебные по</w:t>
      </w:r>
      <w:r>
        <w:rPr>
          <w:sz w:val="28"/>
          <w:szCs w:val="28"/>
        </w:rPr>
        <w:t xml:space="preserve">собия; интернет-ресурсы. </w:t>
      </w:r>
    </w:p>
    <w:p w:rsidR="00FA2809" w:rsidRDefault="00D059C8">
      <w:pPr>
        <w:pStyle w:val="Default"/>
        <w:jc w:val="both"/>
        <w:rPr>
          <w:sz w:val="28"/>
          <w:szCs w:val="28"/>
          <w:highlight w:val="cyan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Информационное обеспечение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Информационно-коммуникационные педагогические платформы: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«Сферум» </w:t>
      </w:r>
      <w:hyperlink r:id="rId10" w:history="1">
        <w:r>
          <w:rPr>
            <w:rStyle w:val="a3"/>
            <w:sz w:val="28"/>
            <w:szCs w:val="28"/>
          </w:rPr>
          <w:t>https://sferum.ru/?p=start</w:t>
        </w:r>
      </w:hyperlink>
      <w:r>
        <w:rPr>
          <w:sz w:val="28"/>
          <w:szCs w:val="28"/>
        </w:rPr>
        <w:t xml:space="preserve"> (Дата обращения 01.08.2023 г.)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Навигатор </w:t>
      </w:r>
      <w:r>
        <w:rPr>
          <w:sz w:val="28"/>
          <w:szCs w:val="28"/>
        </w:rPr>
        <w:t xml:space="preserve">дополнительного образования Республики Крым </w:t>
      </w:r>
      <w:hyperlink r:id="rId11" w:history="1">
        <w:r>
          <w:rPr>
            <w:rStyle w:val="a3"/>
            <w:sz w:val="28"/>
            <w:szCs w:val="28"/>
          </w:rPr>
          <w:t>https://xn--82-kmc.xn--80aafey1amqq.xn--d1acj3b/</w:t>
        </w:r>
      </w:hyperlink>
      <w:r>
        <w:rPr>
          <w:sz w:val="28"/>
          <w:szCs w:val="28"/>
        </w:rPr>
        <w:t xml:space="preserve"> (Дата обращения: 01.08.2023 г.)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Образовательный портал</w:t>
      </w:r>
    </w:p>
    <w:p w:rsidR="00FA2809" w:rsidRDefault="00D059C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Инфоурок </w:t>
      </w:r>
      <w:hyperlink r:id="rId12" w:history="1">
        <w:r>
          <w:rPr>
            <w:rStyle w:val="a3"/>
            <w:sz w:val="28"/>
            <w:szCs w:val="28"/>
          </w:rPr>
          <w:t>https://infourok.ru/</w:t>
        </w:r>
      </w:hyperlink>
      <w:r>
        <w:rPr>
          <w:sz w:val="28"/>
          <w:szCs w:val="28"/>
        </w:rPr>
        <w:t xml:space="preserve"> (Дата обращения: 01.09.2023 г.)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D059C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2.3. Формы аттестации/контроля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отслеживания и фиксации образовательных результатов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освоения учебной программы применяются следующие формы отслеживания образовательных результатов: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собеседование;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устный опрос;</w:t>
      </w:r>
    </w:p>
    <w:p w:rsidR="00FA2809" w:rsidRDefault="00D059C8">
      <w:pPr>
        <w:tabs>
          <w:tab w:val="left" w:pos="2760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мероприятиях.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>Формы предъявления и демонстрации образовательных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предъявления и демонстрации образовательных результатов по программе используются:</w:t>
      </w:r>
    </w:p>
    <w:p w:rsidR="00FA2809" w:rsidRDefault="00D059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диагностические </w:t>
      </w:r>
      <w:r>
        <w:rPr>
          <w:rFonts w:ascii="Times New Roman" w:hAnsi="Times New Roman" w:cs="Times New Roman"/>
          <w:sz w:val="28"/>
          <w:szCs w:val="28"/>
        </w:rPr>
        <w:t xml:space="preserve">материалы, которые позволяют определить количество обучающихся (чел./%), полностью освоивших дополнительную образовательную программу, освоивших программу в необходимой степени, </w:t>
      </w:r>
      <w:r>
        <w:rPr>
          <w:rFonts w:ascii="Times New Roman" w:hAnsi="Times New Roman" w:cs="Times New Roman"/>
          <w:sz w:val="28"/>
          <w:szCs w:val="28"/>
        </w:rPr>
        <w:lastRenderedPageBreak/>
        <w:t>не освоивших программу; определить уровень усвоения программы (высокий, средни</w:t>
      </w:r>
      <w:r>
        <w:rPr>
          <w:rFonts w:ascii="Times New Roman" w:hAnsi="Times New Roman" w:cs="Times New Roman"/>
          <w:sz w:val="28"/>
          <w:szCs w:val="28"/>
        </w:rPr>
        <w:t>й, низкий);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аналитическая справка по результатам мониторинга образовательного уровня обучающихся;</w:t>
      </w:r>
    </w:p>
    <w:p w:rsidR="00FA2809" w:rsidRDefault="00D059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показе спектаклей, концертов, театрализованных представлений.</w:t>
      </w:r>
    </w:p>
    <w:p w:rsidR="00FA2809" w:rsidRDefault="00FA280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A2809" w:rsidRDefault="00D059C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2.4. Список литературы</w:t>
      </w:r>
    </w:p>
    <w:p w:rsidR="00FA2809" w:rsidRDefault="00D059C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Список литературы для педагога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Азбука общения: развитие</w:t>
      </w:r>
      <w:r>
        <w:rPr>
          <w:sz w:val="28"/>
          <w:szCs w:val="28"/>
        </w:rPr>
        <w:t xml:space="preserve"> личности ребенка, навыков общения со взрослыми и сверстниками. – СПб., 1998.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Алябьева Е.А. «Тематические дни и недели в детском саду».М.:2012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Алянский Ю. «Азбука театра» М.:1998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Выготский Л.С. Воображение и творчество в детском возрасте. – </w:t>
      </w:r>
      <w:r>
        <w:rPr>
          <w:sz w:val="28"/>
          <w:szCs w:val="28"/>
        </w:rPr>
        <w:t>М., 1991.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Кыласова</w:t>
      </w:r>
      <w:r>
        <w:t xml:space="preserve"> </w:t>
      </w:r>
      <w:r>
        <w:rPr>
          <w:sz w:val="28"/>
          <w:szCs w:val="28"/>
        </w:rPr>
        <w:t>Л.Е.  «Родительские собрания». Волгоград: 2010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Лазаренко</w:t>
      </w:r>
      <w:r>
        <w:t xml:space="preserve"> </w:t>
      </w:r>
      <w:r>
        <w:rPr>
          <w:sz w:val="28"/>
          <w:szCs w:val="28"/>
        </w:rPr>
        <w:t>О.И.  «Артикуляционно - пальчиковая гимнастика». Комплекс упражнений. М.:2012г.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Лаптева</w:t>
      </w:r>
      <w:r>
        <w:t xml:space="preserve"> </w:t>
      </w:r>
      <w:r>
        <w:rPr>
          <w:sz w:val="28"/>
          <w:szCs w:val="28"/>
        </w:rPr>
        <w:t xml:space="preserve">Г.В.  «Игры для развития эмоций и творческих способностей». Театральные занятия </w:t>
      </w:r>
      <w:r>
        <w:rPr>
          <w:sz w:val="28"/>
          <w:szCs w:val="28"/>
        </w:rPr>
        <w:t xml:space="preserve">для детей 5-9 лет». С.-П.:2011 г.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 Лаптева Е.В. «1000 русских скороговорок для развития речи» М.:2012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9. Маханева М.Д. «Театрализованные занятия в детском саду: Пособие для работников дошкольных учреждений». – М.: ТЦ Сфера, 2003 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Мигунова Е.В.  </w:t>
      </w:r>
      <w:r>
        <w:rPr>
          <w:sz w:val="28"/>
          <w:szCs w:val="28"/>
        </w:rPr>
        <w:t>«Театральная педагогика в детском саду». Методические рекомендации. М.: ТЦ Сфера, 2009 – 128 с. (Библиотека журнала «Воспитатель ДОУ»).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11. Петрова Т.И., Петрова Е.С., Сергеева Е.Л. «Театрализованные игры в детском саду: разработка занятий для всех возраст</w:t>
      </w:r>
      <w:r>
        <w:rPr>
          <w:sz w:val="28"/>
          <w:szCs w:val="28"/>
        </w:rPr>
        <w:t>ных групп с методическими рекомендациями». – М: Школьная пресса.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Понсов А. Д. «Конструкции и технология изготовления театральных декораций». – М., 1988.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Распопов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А.Г.  «Какие бывают театры?» Изд-во: Школьная пресса 2011 г.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Сорокина Н. Ф. </w:t>
      </w:r>
      <w:r>
        <w:rPr>
          <w:rFonts w:ascii="Times New Roman" w:hAnsi="Times New Roman" w:cs="Times New Roman"/>
          <w:color w:val="000000"/>
          <w:sz w:val="28"/>
          <w:szCs w:val="28"/>
        </w:rPr>
        <w:t>«Играем в кукольный театр». М.: АРКТИ, 2002г.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Сухин И.Г. «800 загадок, 100 кроссвордов».-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Москва: Новая шк., 1997г.,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174 с. 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Улашенко Н.Б. «Организация театральной деятельности. Старшая группа». Издательско-торговый дом г. Волгоград 2009 г.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Чи</w:t>
      </w:r>
      <w:r>
        <w:rPr>
          <w:rFonts w:ascii="Times New Roman" w:hAnsi="Times New Roman" w:cs="Times New Roman"/>
          <w:color w:val="000000"/>
          <w:sz w:val="28"/>
          <w:szCs w:val="28"/>
        </w:rPr>
        <w:t>стякова М.И. «Психогимнастика» под редакцией М.И.Буянова М. «Просвещение»: 1995г.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18. Чусовская А.Н. «Сценарии театрализованных представлений и развлечений».- Издательство: АРКТИ, 2014 г, 74 с.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19. Шалаева Г.П. «Большая книга правил поведения» М.:2005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20. Щеткин А.В. «Театральная деятельность в детском саду. Для занятий с детьми 5-6 лет» под редакцией О.Ф.Горбуновой. – М.: Мозаика - Синтез. 2008.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Ярыгина О.Г.  «Мастерская сказок. Сценарии для утренников и развлечений в детском саду» М.: АРКТИ, 2010 </w:t>
      </w:r>
      <w:r>
        <w:rPr>
          <w:sz w:val="28"/>
          <w:szCs w:val="28"/>
        </w:rPr>
        <w:t>г., 104 с.</w:t>
      </w:r>
    </w:p>
    <w:p w:rsidR="00FA2809" w:rsidRDefault="00FA2809">
      <w:pPr>
        <w:pStyle w:val="Default"/>
        <w:jc w:val="both"/>
        <w:rPr>
          <w:i/>
          <w:sz w:val="28"/>
          <w:szCs w:val="28"/>
        </w:rPr>
      </w:pPr>
    </w:p>
    <w:p w:rsidR="00FA2809" w:rsidRDefault="00D059C8">
      <w:pPr>
        <w:pStyle w:val="Defaul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 для родителей</w:t>
      </w:r>
    </w:p>
    <w:p w:rsidR="00FA2809" w:rsidRDefault="00FA2809">
      <w:pPr>
        <w:pStyle w:val="Default"/>
        <w:jc w:val="both"/>
        <w:rPr>
          <w:i/>
          <w:sz w:val="28"/>
          <w:szCs w:val="28"/>
        </w:rPr>
      </w:pP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Калинина Г. «Давайте устроим театр! Домашний театр как средство воспитания». – М.: Лепта-Книга, 2007.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Рахно М.О. «Домашний кукольный театр». -  Ростов н/Д.: Феникс, 2008.</w:t>
      </w:r>
    </w:p>
    <w:p w:rsidR="00FA2809" w:rsidRDefault="00FA2809">
      <w:pPr>
        <w:pStyle w:val="Default"/>
        <w:jc w:val="both"/>
        <w:rPr>
          <w:i/>
          <w:sz w:val="28"/>
          <w:szCs w:val="28"/>
        </w:rPr>
      </w:pPr>
    </w:p>
    <w:p w:rsidR="00FA2809" w:rsidRDefault="00D059C8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Список литературы для обучающихся</w:t>
      </w:r>
    </w:p>
    <w:p w:rsidR="00FA2809" w:rsidRDefault="00D059C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Артемова Л. В. «Театрализованные игры дошкольников» / Л.В. Артемова. - М.: Просвещение, 1991. – 127с.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2. Барто А.Л. «Стихи детям». ООО Издательство «Эксмо», 2010 г.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3. Все лучшие сказки русских писателей. ООО «Издательство АСТ», 2016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Лыкова И.А. </w:t>
      </w:r>
      <w:r>
        <w:rPr>
          <w:sz w:val="28"/>
          <w:szCs w:val="28"/>
        </w:rPr>
        <w:t>«Театр на пальчиках» М. 2012 г.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Лыкова И.А., Шипунова В.А. «Теневой театр вчера и сегодня, или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Как приручить тень?» М.: ИД «Цветной мир», 2012. - 96 с.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6. Фрид М.Е. «1000 и одна загадка».- М.: Пилигрим, 1997 г.</w:t>
      </w:r>
    </w:p>
    <w:p w:rsidR="00FA2809" w:rsidRDefault="00FA2809">
      <w:pPr>
        <w:pStyle w:val="Default"/>
        <w:jc w:val="both"/>
        <w:rPr>
          <w:sz w:val="28"/>
          <w:szCs w:val="28"/>
        </w:rPr>
      </w:pPr>
    </w:p>
    <w:p w:rsidR="00FA2809" w:rsidRDefault="00FA2809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A2809" w:rsidRDefault="00FA2809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A2809" w:rsidRDefault="00FA2809">
      <w:pPr>
        <w:rPr>
          <w:rFonts w:ascii="Times New Roman" w:hAnsi="Times New Roman" w:cs="Times New Roman"/>
          <w:b/>
          <w:bCs/>
          <w:sz w:val="28"/>
          <w:szCs w:val="28"/>
        </w:rPr>
        <w:sectPr w:rsidR="00FA2809">
          <w:footerReference w:type="default" r:id="rId13"/>
          <w:pgSz w:w="11906" w:h="16838"/>
          <w:pgMar w:top="1134" w:right="849" w:bottom="678" w:left="1701" w:header="708" w:footer="708" w:gutter="0"/>
          <w:cols w:space="708"/>
          <w:titlePg/>
          <w:docGrid w:linePitch="360"/>
        </w:sectPr>
      </w:pP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Приложения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Оценочные материалы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Диагностика уровня знаний: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Мониторинг развития творческих способностей дошкольников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Возрастная группа__________________________  Дата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проведения________________     _________________</w:t>
      </w:r>
    </w:p>
    <w:p w:rsidR="00FA2809" w:rsidRDefault="00FA2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"/>
        <w:gridCol w:w="2621"/>
        <w:gridCol w:w="588"/>
        <w:gridCol w:w="580"/>
        <w:gridCol w:w="540"/>
        <w:gridCol w:w="629"/>
        <w:gridCol w:w="588"/>
        <w:gridCol w:w="581"/>
        <w:gridCol w:w="600"/>
        <w:gridCol w:w="568"/>
        <w:gridCol w:w="612"/>
        <w:gridCol w:w="557"/>
        <w:gridCol w:w="564"/>
        <w:gridCol w:w="605"/>
        <w:gridCol w:w="600"/>
        <w:gridCol w:w="568"/>
        <w:gridCol w:w="528"/>
        <w:gridCol w:w="641"/>
        <w:gridCol w:w="612"/>
        <w:gridCol w:w="557"/>
        <w:gridCol w:w="612"/>
        <w:gridCol w:w="557"/>
        <w:gridCol w:w="720"/>
        <w:gridCol w:w="696"/>
      </w:tblGrid>
      <w:tr w:rsidR="00FA2809"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621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Список детей</w:t>
            </w:r>
          </w:p>
        </w:tc>
        <w:tc>
          <w:tcPr>
            <w:tcW w:w="11687" w:type="dxa"/>
            <w:gridSpan w:val="20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1416" w:type="dxa"/>
            <w:gridSpan w:val="2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баллов</w:t>
            </w:r>
          </w:p>
        </w:tc>
      </w:tr>
      <w:tr w:rsidR="00FA2809">
        <w:trPr>
          <w:cantSplit/>
          <w:trHeight w:val="4548"/>
        </w:trPr>
        <w:tc>
          <w:tcPr>
            <w:tcW w:w="436" w:type="dxa"/>
            <w:vMerge w:val="restart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Проявляет интерес к театральному искусству и театрализованной деятельности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Имеет элементарные представления о различных видах театра и театральных профессиях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Имеет элементарные представление о правилах поведения в учреждениях культуры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Имеет элементарные представления о основных понятиях театрального искусства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Способен сопереживать героям и передавать их эмоциональные состояния, с небольшой помощью взрослого 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аходит выразительные средства перевоплощения</w:t>
            </w:r>
          </w:p>
        </w:tc>
        <w:tc>
          <w:tcPr>
            <w:tcW w:w="1169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Понимает основную идею литературного произведения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Правильно строит предложения, добивается правильного и чёткого произношения слов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Передаёт мимикой, жестами, движением эмоции героев спектакля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Владеет интонационно-образной и языковой выразительностью художественной речи и применяет в различных видах художественно-творческой деятельности </w:t>
            </w:r>
          </w:p>
        </w:tc>
        <w:tc>
          <w:tcPr>
            <w:tcW w:w="1169" w:type="dxa"/>
            <w:gridSpan w:val="2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небольшой помощью взрослого создает эскизы персонажей и декораций, проявляет фантазию в их изготовлении из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различных материалов</w:t>
            </w:r>
          </w:p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70"/>
        </w:trPr>
        <w:tc>
          <w:tcPr>
            <w:tcW w:w="436" w:type="dxa"/>
            <w:vMerge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1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Ф.И. обучающегося</w:t>
            </w:r>
          </w:p>
        </w:tc>
        <w:tc>
          <w:tcPr>
            <w:tcW w:w="588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80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540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629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588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81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600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68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612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57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564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605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600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68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528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641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612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57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612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557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к/г</w:t>
            </w:r>
          </w:p>
        </w:tc>
        <w:tc>
          <w:tcPr>
            <w:tcW w:w="720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н/г</w:t>
            </w:r>
          </w:p>
        </w:tc>
        <w:tc>
          <w:tcPr>
            <w:tcW w:w="69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к/г</w:t>
            </w:r>
          </w:p>
        </w:tc>
      </w:tr>
      <w:tr w:rsidR="00FA2809">
        <w:trPr>
          <w:cantSplit/>
          <w:trHeight w:val="306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68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68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68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68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2809">
        <w:trPr>
          <w:cantSplit/>
          <w:trHeight w:val="268"/>
        </w:trPr>
        <w:tc>
          <w:tcPr>
            <w:tcW w:w="436" w:type="dxa"/>
          </w:tcPr>
          <w:p w:rsidR="00FA2809" w:rsidRDefault="00D05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2621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0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7" w:type="dxa"/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96" w:type="dxa"/>
          </w:tcPr>
          <w:p w:rsidR="00FA2809" w:rsidRDefault="00FA2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Система оценивания: Общее количество баллов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ind w:right="-7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 баллов – низкий уровень развития творческих способностей;                        15-20 баллов – высокий уровень развития творческих способностей;                     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балл – средний уровень развития творческих способностей;                          10– 14 баллов – средний уровень развития творческих способностей; </w:t>
      </w: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балла – высокий уровень развития творческих способностей.                        ниже 10 баллов – низки</w:t>
      </w:r>
      <w:r>
        <w:rPr>
          <w:rFonts w:ascii="Times New Roman" w:hAnsi="Times New Roman" w:cs="Times New Roman"/>
          <w:color w:val="000000"/>
          <w:sz w:val="24"/>
          <w:szCs w:val="24"/>
        </w:rPr>
        <w:t>й уровень развития творческих способностей.</w:t>
      </w:r>
    </w:p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2809" w:rsidRDefault="00D059C8">
      <w:pPr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Педагог дополнительного образования___________/______________________</w:t>
      </w:r>
    </w:p>
    <w:p w:rsidR="00FA2809" w:rsidRDefault="00D059C8">
      <w:pPr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___________/______________________</w:t>
      </w:r>
    </w:p>
    <w:p w:rsidR="00FA2809" w:rsidRDefault="00FA2809">
      <w:pPr>
        <w:spacing w:after="1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D059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Результаты диагностики уро</w:t>
      </w:r>
      <w:r>
        <w:rPr>
          <w:rFonts w:ascii="Times New Roman" w:hAnsi="Times New Roman" w:cs="Times New Roman"/>
          <w:b/>
          <w:bCs/>
          <w:sz w:val="32"/>
          <w:szCs w:val="32"/>
        </w:rPr>
        <w:t>вня развития творческих способностей детей:</w:t>
      </w:r>
    </w:p>
    <w:p w:rsidR="00FA2809" w:rsidRDefault="00FA280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FA2809" w:rsidRDefault="00FA280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                  Всего обследуемых детей: _________ детей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Средний уровень ________________ детей </w:t>
      </w:r>
      <w:r>
        <w:rPr>
          <w:rFonts w:ascii="Times New Roman" w:hAnsi="Times New Roman" w:cs="Times New Roman"/>
          <w:bCs/>
          <w:sz w:val="24"/>
          <w:szCs w:val="24"/>
        </w:rPr>
        <w:t>______________%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FA2809" w:rsidRDefault="00FA280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FA2809" w:rsidRDefault="00FA280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                     Всего обследуемых детей: _________ детей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</w:t>
      </w:r>
      <w:r>
        <w:rPr>
          <w:rFonts w:ascii="Times New Roman" w:hAnsi="Times New Roman" w:cs="Times New Roman"/>
          <w:bCs/>
          <w:sz w:val="24"/>
          <w:szCs w:val="24"/>
        </w:rPr>
        <w:t>ровень ________________ детей ______________%</w:t>
      </w:r>
    </w:p>
    <w:p w:rsidR="00FA2809" w:rsidRDefault="00FA280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</w:t>
      </w: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D059C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МЕТОДИЧЕСКИЕ МАТЕРИАЛЫ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A2809" w:rsidRDefault="00D059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План - конспект занятия по театрализованной деятельности по сказке «Теремок» </w:t>
      </w:r>
    </w:p>
    <w:p w:rsidR="00FA2809" w:rsidRDefault="00D059C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Дата: </w:t>
      </w:r>
    </w:p>
    <w:p w:rsidR="00FA2809" w:rsidRDefault="00D059C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старшая</w:t>
      </w:r>
    </w:p>
    <w:p w:rsidR="00FA2809" w:rsidRDefault="00D059C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Объединение: </w:t>
      </w:r>
      <w:r>
        <w:rPr>
          <w:rFonts w:ascii="Times New Roman" w:hAnsi="Times New Roman" w:cs="Times New Roman"/>
          <w:sz w:val="28"/>
          <w:szCs w:val="24"/>
        </w:rPr>
        <w:t xml:space="preserve">кружок </w:t>
      </w:r>
      <w:r>
        <w:rPr>
          <w:rFonts w:ascii="Times New Roman" w:hAnsi="Times New Roman" w:cs="Times New Roman"/>
          <w:sz w:val="28"/>
          <w:szCs w:val="24"/>
        </w:rPr>
        <w:t>театрализованной деятельности «Театральный сундучок»</w:t>
      </w:r>
    </w:p>
    <w:p w:rsidR="00FA2809" w:rsidRDefault="00D059C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Педагог: </w:t>
      </w:r>
      <w:r>
        <w:rPr>
          <w:rFonts w:ascii="Times New Roman" w:hAnsi="Times New Roman" w:cs="Times New Roman"/>
          <w:sz w:val="28"/>
          <w:szCs w:val="24"/>
        </w:rPr>
        <w:t>Аблямитова Зарина Расимовна</w:t>
      </w:r>
    </w:p>
    <w:p w:rsidR="00FA2809" w:rsidRDefault="00D059C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занятия: </w:t>
      </w:r>
      <w:r>
        <w:rPr>
          <w:rFonts w:ascii="Times New Roman" w:hAnsi="Times New Roman" w:cs="Times New Roman"/>
          <w:sz w:val="28"/>
          <w:szCs w:val="24"/>
        </w:rPr>
        <w:t>Знакомство детей с пальчиковым театром.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Цель</w:t>
      </w:r>
      <w:r>
        <w:rPr>
          <w:rFonts w:ascii="Times New Roman" w:hAnsi="Times New Roman" w:cs="Times New Roman"/>
          <w:sz w:val="28"/>
          <w:szCs w:val="24"/>
        </w:rPr>
        <w:t>:  создавать условия для развития творческой активности детей в театрализованной деятельности. Развивать спо</w:t>
      </w:r>
      <w:r>
        <w:rPr>
          <w:rFonts w:ascii="Times New Roman" w:hAnsi="Times New Roman" w:cs="Times New Roman"/>
          <w:sz w:val="28"/>
          <w:szCs w:val="24"/>
        </w:rPr>
        <w:t xml:space="preserve">собность, свободно и раскрепощено держатся при выступлении. Повышение уровня речевого развития.    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Задачи: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Образовательные: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совершенствовать умение детей передавать образы героев сказки; обогащать словарный запас.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развивать у детей мелкую </w:t>
      </w:r>
      <w:r>
        <w:rPr>
          <w:rFonts w:ascii="Times New Roman" w:hAnsi="Times New Roman" w:cs="Times New Roman"/>
          <w:sz w:val="28"/>
          <w:szCs w:val="24"/>
        </w:rPr>
        <w:t>моторику кистей и пальцев рук, развивать память.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Воспитательные: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формировать дружеские взаимоотношения.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Тип занятия:</w:t>
      </w:r>
      <w:r>
        <w:rPr>
          <w:rFonts w:ascii="Times New Roman" w:hAnsi="Times New Roman" w:cs="Times New Roman"/>
          <w:sz w:val="28"/>
          <w:szCs w:val="24"/>
        </w:rPr>
        <w:t xml:space="preserve"> занятие сообщения и усвоения новых знаний.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Вид занятия:</w:t>
      </w:r>
      <w:r>
        <w:rPr>
          <w:rFonts w:ascii="Times New Roman" w:hAnsi="Times New Roman" w:cs="Times New Roman"/>
          <w:sz w:val="28"/>
          <w:szCs w:val="24"/>
        </w:rPr>
        <w:t xml:space="preserve"> традиционное.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Форма организации:</w:t>
      </w:r>
      <w:r>
        <w:rPr>
          <w:rFonts w:ascii="Times New Roman" w:hAnsi="Times New Roman" w:cs="Times New Roman"/>
          <w:sz w:val="28"/>
          <w:szCs w:val="24"/>
        </w:rPr>
        <w:t xml:space="preserve"> колллективная.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Методы: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Игровой, творческий, словес</w:t>
      </w:r>
      <w:r>
        <w:rPr>
          <w:rFonts w:ascii="Times New Roman" w:hAnsi="Times New Roman" w:cs="Times New Roman"/>
          <w:sz w:val="28"/>
          <w:szCs w:val="24"/>
        </w:rPr>
        <w:t>ный.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Предварительная работа: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Чтение сказки, рассматривание иллюстраций.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Оборудование: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Куклы для сказки «Теремок», домик, стол, ширма.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Активизация словаря: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Спектакль, ширма, занавес, аплодисменты, пальчиковый театр.</w:t>
      </w:r>
    </w:p>
    <w:p w:rsidR="00FA2809" w:rsidRDefault="00D059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Ход занятия: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1. Организационная часть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Дети и педагог входят в группу.   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Педагог: Ребята, сегодня мы с вами пришли в наш маленький кукольный театр, где живут куклы. Кукол здесь много, и они все разные. Посмотрите: одни маленькие, другие большие. Все куклы добрые и очень любят играть с детьми</w:t>
      </w:r>
      <w:r>
        <w:rPr>
          <w:rFonts w:ascii="Times New Roman" w:hAnsi="Times New Roman" w:cs="Times New Roman"/>
          <w:sz w:val="28"/>
          <w:szCs w:val="24"/>
        </w:rPr>
        <w:t>. Давайте вспомним, из каких театров они к нам пришли.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2. Основная часть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Эти куклы из кукольного театра (показывают на куклы кукольного театра), эти куклы из настольного театра (показывают на куклы настольного театра).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Правильно ребята, с </w:t>
      </w:r>
      <w:r>
        <w:rPr>
          <w:rFonts w:ascii="Times New Roman" w:hAnsi="Times New Roman" w:cs="Times New Roman"/>
          <w:sz w:val="28"/>
          <w:szCs w:val="24"/>
        </w:rPr>
        <w:t>этими куклами вы уже знакомы, а кто скажет, почему театр называется настольный?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Потому что все куклы располагаются на столе! И вся сказка проходит на столе.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Молодцы! Но посмотрите, дети, у нас еще много есть других кукол, с которыми вы еще </w:t>
      </w:r>
      <w:r>
        <w:rPr>
          <w:rFonts w:ascii="Times New Roman" w:hAnsi="Times New Roman" w:cs="Times New Roman"/>
          <w:sz w:val="28"/>
          <w:szCs w:val="24"/>
        </w:rPr>
        <w:t>не знакомы. Смотрите, у нас здесь живут ещё куклы для театра на фланелеграфе, куклы для теневого театра, а ещё куколки для пальчикового театра. Сегодня я вас познакомлю с куклами пальчикового театра. А называется этот вид театра – пальчиковым, потому что в</w:t>
      </w:r>
      <w:r>
        <w:rPr>
          <w:rFonts w:ascii="Times New Roman" w:hAnsi="Times New Roman" w:cs="Times New Roman"/>
          <w:sz w:val="28"/>
          <w:szCs w:val="24"/>
        </w:rPr>
        <w:t>се куколки одеваются на пальчики.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 звонит в колокольчик и говорит: «Ребята, слышите? Звенит колокольчик – это он вас зовет в зрительный зал. Садитесь на стульчики, куклы вас ждут».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Мы тихонечко пойдем,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зале стульчики найдем.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Топ, топ, идем, идем,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Сядем, сядем – подождем.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Снова звонит в колокольчик, пока дети садятся на стульчики.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 заняли свои места.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Посмотрите, какая нарядная ширма перед вами, а за ширмой – маленькие артисты. Они хотят вам показать сказку. Сейчас прозвенит еще один зво</w:t>
      </w:r>
      <w:r>
        <w:rPr>
          <w:rFonts w:ascii="Times New Roman" w:hAnsi="Times New Roman" w:cs="Times New Roman"/>
          <w:sz w:val="28"/>
          <w:szCs w:val="24"/>
        </w:rPr>
        <w:t>нок, и сказка начнется.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Звонит колокольчик.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Чтобы занавес открылся, нужно его попросить, то есть похлопать в ладоши. А когда зрители хлопают, это называется – аплодисменты!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 аплодируют. Открывается занавес на ширме.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Занавес открыв</w:t>
      </w:r>
      <w:r>
        <w:rPr>
          <w:rFonts w:ascii="Times New Roman" w:hAnsi="Times New Roman" w:cs="Times New Roman"/>
          <w:sz w:val="28"/>
          <w:szCs w:val="24"/>
        </w:rPr>
        <w:t>ается, сказка начинается.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Стоит в поле теремок, теремок,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Он не низок не высок, не высок.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Вдруг по полю, полю бежит, кто бежит(загадываю загадку)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длинным хвостиком малышка,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Любит сыр и зёрна…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мышка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Правильно, мышка-норушка.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Увидела теремо</w:t>
      </w:r>
      <w:r>
        <w:rPr>
          <w:rFonts w:ascii="Times New Roman" w:hAnsi="Times New Roman" w:cs="Times New Roman"/>
          <w:sz w:val="28"/>
          <w:szCs w:val="24"/>
        </w:rPr>
        <w:t>к, остановилась и спрашивает: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Пи-пи, терем-теремок!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Никто не отзывается. Вошла мышка в теремок и стала в нем жить.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Прискакала к терему, отгадайте кто (загадка)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Снизу белое брюшко,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А зовут меня…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лягушка.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 Молодцы, лягушка-квакушка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Увидела теремок, остановилась и спрашивает: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Ква-ква,терем-теремок!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я, мышка-норушка! А ты кто?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а я лягушка-квакушка!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иди ко мне жить!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Лягушонок прыгнула в теремок. </w:t>
      </w:r>
      <w:r>
        <w:rPr>
          <w:rFonts w:ascii="Times New Roman" w:hAnsi="Times New Roman" w:cs="Times New Roman"/>
          <w:sz w:val="28"/>
          <w:szCs w:val="24"/>
        </w:rPr>
        <w:t>Сколько их стало?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Двое.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Правильно, ведь вдвоём веселее правда?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Бежит мимо, кто бежит (загадка)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Чемпион по бегу, по белому снегу…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зайчик.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Да, это зайчик-побегайчик.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Увидел теремок, остановился и спрашивает.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терем-т</w:t>
      </w:r>
      <w:r>
        <w:rPr>
          <w:rFonts w:ascii="Times New Roman" w:hAnsi="Times New Roman" w:cs="Times New Roman"/>
          <w:sz w:val="28"/>
          <w:szCs w:val="24"/>
        </w:rPr>
        <w:t>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я – мышка-норушка.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и я лягушка-квакушка. А ты кто?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А я зайчик побегайчик.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иди к нам жить!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Заяц скок в теремок! Сколько их стало в тереме?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Трое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Да, втроём ещё веселее, ведь, правда?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кто это так тихонько идет, хвостом следы заметает (загадка)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Длинный хвост, сама краса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Это рыжая…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лиса.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Правильно, лисичка-сестричка.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Постучала в окошко и спрашивает.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Лисичка: Терем-теремок!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Я мышка-норушка.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Я лягушка-квакушка.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Я зайчик-побегайчик. А ты кто?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А я лисичка-сестричка.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Иди к нам жить!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Забралась лисичка в теремок. Стали они  жить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вчетвером.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Прибежал к терему, кто прибежал? (загадка)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долго в брюшке пусто,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>луну он воет грустно...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волк.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Верно ребята, волчок-серый бочок, заглянул в дверь и спрашивает.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Волк: Вууууу…терем-теремок!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Я мышка-норушка.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Я лягушка-квакушка.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Я зайчик-побегайчик.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Я лисичка</w:t>
      </w:r>
      <w:r>
        <w:rPr>
          <w:rFonts w:ascii="Times New Roman" w:hAnsi="Times New Roman" w:cs="Times New Roman"/>
          <w:sz w:val="28"/>
          <w:szCs w:val="24"/>
        </w:rPr>
        <w:t>-сестричка. А ты кто?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Волк: А я волчок-серый бочок. Пустите и меня к вам.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А ты не будешь нас обижать?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Волк: Нее, не буду, даю слово.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Ну ладно, если так, то иди к нам жить!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Волк влез в теремок. Стали они  жить.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впятером.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Вот </w:t>
      </w:r>
      <w:r>
        <w:rPr>
          <w:rFonts w:ascii="Times New Roman" w:hAnsi="Times New Roman" w:cs="Times New Roman"/>
          <w:sz w:val="28"/>
          <w:szCs w:val="24"/>
        </w:rPr>
        <w:t>живут они в теремке, песни поют.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Вдруг мимо идет, кто идёт (загадка)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Косолапый и большой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Спит в берлоге он зимой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Любит шишки, любит мёд…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медведь.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 Конечно же, медведь косолапый.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Увидел медведь теремок, услыхал песни, остановился и заревел </w:t>
      </w:r>
      <w:r>
        <w:rPr>
          <w:rFonts w:ascii="Times New Roman" w:hAnsi="Times New Roman" w:cs="Times New Roman"/>
          <w:sz w:val="28"/>
          <w:szCs w:val="24"/>
        </w:rPr>
        <w:t>во всю мочь: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Медведь: Ррррр…Терем-теремок! Кто в тереме живет?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Мышка: Я мышка-норушка.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Лягушка: Я лягушка-квакушка.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Зайчик: Я зайчик-побегайчик.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Я лисичка-сестричка.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Волк: А я волчок-серый бочок. А ты кто?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Лиса: А я медведюшка-батюшка. Гу-гу-гу, как </w:t>
      </w:r>
      <w:r>
        <w:rPr>
          <w:rFonts w:ascii="Times New Roman" w:hAnsi="Times New Roman" w:cs="Times New Roman"/>
          <w:sz w:val="28"/>
          <w:szCs w:val="24"/>
        </w:rPr>
        <w:t>вас тут много, пустите и меня!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Лиса: Да ты же нас раздавишь.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Медведь: А мне так грустно жить одному.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Волк: Ну что же нам делать, как поступить с Мишей, может пустим его хотя бы с краю? Так уж быть, иди к нам медведюшка.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Медведь: Спасибо вам  друзья, что пр</w:t>
      </w:r>
      <w:r>
        <w:rPr>
          <w:rFonts w:ascii="Times New Roman" w:hAnsi="Times New Roman" w:cs="Times New Roman"/>
          <w:sz w:val="28"/>
          <w:szCs w:val="24"/>
        </w:rPr>
        <w:t>иютили и меня. Я тут с краю поживу и буду вас охранять.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Стало их в тереме сколько?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Дети: шестеро.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Верно, и сталиони вшестером жить, поживать, и добра наживать. Тут и сказочке конец – а кто слушал молодец!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Занавес закрывается, дети аплодируют.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</w:t>
      </w:r>
      <w:r>
        <w:rPr>
          <w:rFonts w:ascii="Times New Roman" w:hAnsi="Times New Roman" w:cs="Times New Roman"/>
          <w:b/>
          <w:sz w:val="28"/>
          <w:szCs w:val="24"/>
        </w:rPr>
        <w:t xml:space="preserve"> Заключительная часть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Педагог:  Ну что-ж, ребята,понравилась сказка? 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 вы хотите также поиграть с нашими куколками?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Да!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Для того, чтобы Ваши куклы смогли ходить, также как и мои, необходимо потренировать ваши пальчики. Потренируем их?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</w:t>
      </w:r>
      <w:r>
        <w:rPr>
          <w:rFonts w:ascii="Times New Roman" w:hAnsi="Times New Roman" w:cs="Times New Roman"/>
          <w:sz w:val="28"/>
          <w:szCs w:val="24"/>
        </w:rPr>
        <w:t xml:space="preserve"> да!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(Пальчиковая гимнастика « Сидит белка на тележке… »)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Приготовьте свои ручки.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Сидит белка на тележке,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Продает она орешки (хлопки ладонями и удары кулачками друг о друга попеременно)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Лисичке-сестричке,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Воробью, синичке,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Мишке толстопятому,</w:t>
      </w:r>
    </w:p>
    <w:p w:rsidR="00FA2809" w:rsidRDefault="00D059C8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Заиньке усатому (загибают по одному пальчику, начиная с большого)</w:t>
      </w:r>
      <w:r>
        <w:rPr>
          <w:rFonts w:ascii="Times New Roman" w:hAnsi="Times New Roman" w:cs="Times New Roman"/>
          <w:color w:val="000000"/>
          <w:sz w:val="28"/>
          <w:szCs w:val="24"/>
        </w:rPr>
        <w:br/>
        <w:t>Кому в зобок,</w:t>
      </w:r>
    </w:p>
    <w:p w:rsidR="00FA2809" w:rsidRDefault="00D059C8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Кому в платок,</w:t>
      </w:r>
      <w:r>
        <w:rPr>
          <w:rFonts w:ascii="Times New Roman" w:hAnsi="Times New Roman" w:cs="Times New Roman"/>
          <w:color w:val="000000"/>
          <w:sz w:val="28"/>
          <w:szCs w:val="24"/>
        </w:rPr>
        <w:br/>
        <w:t>Кому в лапочку (кулачками друг о друга попеременно).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4. Подведение итогов занятия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Молодцы ребята, на следующем занятии вы оденете наших куколок на свои</w:t>
      </w:r>
      <w:r>
        <w:rPr>
          <w:rFonts w:ascii="Times New Roman" w:hAnsi="Times New Roman" w:cs="Times New Roman"/>
          <w:sz w:val="28"/>
          <w:szCs w:val="24"/>
        </w:rPr>
        <w:t xml:space="preserve"> пальчики и сами покажете какую-нибудь другую сказку. А сейчас давайте немножко поговорим. Скажите, пожалуйста, с каким театром мы сегодня познакомились?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Дети: Мы сегодня познакомились с пальчиковым театром.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Почему он так называется?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Потом</w:t>
      </w:r>
      <w:r>
        <w:rPr>
          <w:rFonts w:ascii="Times New Roman" w:hAnsi="Times New Roman" w:cs="Times New Roman"/>
          <w:sz w:val="28"/>
          <w:szCs w:val="24"/>
        </w:rPr>
        <w:t>у что главными героями в спектакле являются пальчики.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А где находятся все герои сказки?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Герои сказки находятся на сцене, за ширмой.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А что надо делать, чтобы занавес открылся?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Чтобы занавес открылся, надо аплодировать.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</w:t>
      </w:r>
      <w:r>
        <w:rPr>
          <w:rFonts w:ascii="Times New Roman" w:hAnsi="Times New Roman" w:cs="Times New Roman"/>
          <w:sz w:val="28"/>
          <w:szCs w:val="24"/>
        </w:rPr>
        <w:t>г:  А ещё когда надо аплодировать и зачем?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Дети: Надо аплодировать ещё в конце спектакля, чтобы поблагодарить наших артистов.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А кто вам больше всех из артистов понравилось?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Ответы детей…</w:t>
      </w:r>
    </w:p>
    <w:p w:rsidR="00FA2809" w:rsidRDefault="00D05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  А что вам больше всего понравилось в сказке?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</w:t>
      </w:r>
      <w:r>
        <w:rPr>
          <w:rFonts w:ascii="Times New Roman" w:hAnsi="Times New Roman" w:cs="Times New Roman"/>
          <w:sz w:val="28"/>
          <w:szCs w:val="24"/>
        </w:rPr>
        <w:t>еты детей…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Чему нас научила эта сказка?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Ответы детей...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Педагог: Правильно ребята, надо быть дружелюбными, жить дружно и надо всегда помогать и выручать друга.</w:t>
      </w:r>
    </w:p>
    <w:p w:rsidR="00FA2809" w:rsidRDefault="00FA280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A2809" w:rsidRDefault="00FA280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FA280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2809" w:rsidRDefault="00D059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Сценарий воспитательного мероприятия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Название объединения: </w:t>
      </w:r>
      <w:r>
        <w:rPr>
          <w:rFonts w:ascii="Times New Roman" w:hAnsi="Times New Roman" w:cs="Times New Roman"/>
          <w:sz w:val="28"/>
          <w:szCs w:val="24"/>
        </w:rPr>
        <w:t xml:space="preserve">кружок </w:t>
      </w:r>
      <w:r>
        <w:rPr>
          <w:rFonts w:ascii="Times New Roman" w:hAnsi="Times New Roman" w:cs="Times New Roman"/>
          <w:sz w:val="28"/>
          <w:szCs w:val="24"/>
        </w:rPr>
        <w:t>театрализованной деятельности «Театральный сундучок»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Группа: </w:t>
      </w:r>
      <w:r>
        <w:rPr>
          <w:rFonts w:ascii="Times New Roman" w:hAnsi="Times New Roman" w:cs="Times New Roman"/>
          <w:sz w:val="28"/>
          <w:szCs w:val="24"/>
        </w:rPr>
        <w:t>подготовительная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Количество детей: по списку - </w:t>
      </w:r>
      <w:r>
        <w:rPr>
          <w:rFonts w:ascii="Times New Roman" w:hAnsi="Times New Roman" w:cs="Times New Roman"/>
          <w:sz w:val="28"/>
          <w:szCs w:val="24"/>
        </w:rPr>
        <w:t>15 чел.</w:t>
      </w:r>
      <w:r>
        <w:rPr>
          <w:rFonts w:ascii="Times New Roman" w:hAnsi="Times New Roman" w:cs="Times New Roman"/>
          <w:b/>
          <w:sz w:val="28"/>
          <w:szCs w:val="24"/>
        </w:rPr>
        <w:t>, по факту - ____ чел.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Дата: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Тема мероприятия: </w:t>
      </w:r>
      <w:r>
        <w:rPr>
          <w:rFonts w:ascii="Times New Roman" w:hAnsi="Times New Roman" w:cs="Times New Roman"/>
          <w:sz w:val="28"/>
          <w:szCs w:val="24"/>
        </w:rPr>
        <w:t>День Республики Крым</w:t>
      </w:r>
      <w:r>
        <w:rPr>
          <w:rFonts w:ascii="Times New Roman" w:hAnsi="Times New Roman" w:cs="Times New Roman"/>
          <w:b/>
          <w:sz w:val="28"/>
          <w:szCs w:val="24"/>
        </w:rPr>
        <w:t>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Цель занятия: </w:t>
      </w:r>
      <w:r>
        <w:rPr>
          <w:rFonts w:ascii="Times New Roman" w:hAnsi="Times New Roman" w:cs="Times New Roman"/>
          <w:sz w:val="28"/>
          <w:szCs w:val="24"/>
        </w:rPr>
        <w:t>воспитание уважительного отношения к Республике.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развивать интерес к истории своей Родины, воспитывать чувство патриотизма, бережного отношения к историческому наследию своего края;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развивать у обучающихся кружка познавательный интерес к героическому прошлому своего края;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воспитывать у учащихся кр</w:t>
      </w:r>
      <w:r>
        <w:rPr>
          <w:rFonts w:ascii="Times New Roman" w:hAnsi="Times New Roman" w:cs="Times New Roman"/>
          <w:sz w:val="28"/>
          <w:szCs w:val="24"/>
        </w:rPr>
        <w:t>ужка чувства патриотизма, любви к Родине, активной жизненной позиции.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Тип занятия: </w:t>
      </w:r>
      <w:r>
        <w:rPr>
          <w:rFonts w:ascii="Times New Roman" w:hAnsi="Times New Roman" w:cs="Times New Roman"/>
          <w:sz w:val="28"/>
          <w:szCs w:val="24"/>
        </w:rPr>
        <w:t>занятие сообщения и усвоения новых знаний.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Форма занятия: </w:t>
      </w:r>
      <w:r>
        <w:rPr>
          <w:rFonts w:ascii="Times New Roman" w:hAnsi="Times New Roman" w:cs="Times New Roman"/>
          <w:sz w:val="28"/>
          <w:szCs w:val="24"/>
        </w:rPr>
        <w:t>беседа.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Формы обучения: </w:t>
      </w:r>
      <w:r>
        <w:rPr>
          <w:rFonts w:ascii="Times New Roman" w:hAnsi="Times New Roman" w:cs="Times New Roman"/>
          <w:sz w:val="28"/>
          <w:szCs w:val="24"/>
        </w:rPr>
        <w:t>индивидуальная, фронтальная, групповая.</w:t>
      </w:r>
    </w:p>
    <w:p w:rsidR="00FA2809" w:rsidRDefault="00D059C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Оборудование и материалы: </w:t>
      </w:r>
      <w:r>
        <w:rPr>
          <w:rFonts w:ascii="Times New Roman" w:hAnsi="Times New Roman" w:cs="Times New Roman"/>
          <w:sz w:val="28"/>
          <w:szCs w:val="24"/>
        </w:rPr>
        <w:t>компьютер, презентаци</w:t>
      </w:r>
      <w:r>
        <w:rPr>
          <w:rFonts w:ascii="Times New Roman" w:hAnsi="Times New Roman" w:cs="Times New Roman"/>
          <w:sz w:val="28"/>
          <w:szCs w:val="24"/>
        </w:rPr>
        <w:t>я.</w:t>
      </w:r>
    </w:p>
    <w:p w:rsidR="00FA2809" w:rsidRDefault="00D05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Ход мероприятия: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1. 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Сегодня мы поговорим о важном дне в Крыму. Ежегодно 20 января отмечается День Республики Крым, который был установлен в 2009 году и подтвержден Законом Республики в 2014 году. На территории Крыма развернулось движение</w:t>
      </w:r>
      <w:r>
        <w:rPr>
          <w:rFonts w:ascii="Times New Roman" w:hAnsi="Times New Roman" w:cs="Times New Roman"/>
          <w:sz w:val="28"/>
          <w:szCs w:val="28"/>
        </w:rPr>
        <w:t xml:space="preserve"> Сопротивления: начали формироваться партизанские отряды и подпольные группировки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Традиционно в этот день всех крымчан с праздником поздравляет руководство региона, а по всему Крыму проходят различные праздничные мероприятия и акции,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на воспитание у всех жителей Крыма чувств патриотизма, любви и гордости за свою малую Родину.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 Крым расположена на большей части полуострова Крым, который находится в северной части Чёрного моря. У Республики есть собственная символика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герб и флаг. Столица Республики Крым – город Симферополь.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Слайд 4. 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января 1991 года состоялся всекрымский референдум, на котором большинство крымчан высказались за восстановление Крымской автономии, и эту свою волю жители Крыма подтвердили </w:t>
      </w:r>
      <w:r>
        <w:rPr>
          <w:rFonts w:ascii="Times New Roman" w:hAnsi="Times New Roman" w:cs="Times New Roman"/>
          <w:sz w:val="28"/>
          <w:szCs w:val="28"/>
        </w:rPr>
        <w:t>на всесоюзном референдуме 17 марта 1991 года. Данное решение предопределило статус Крыма в составе Украины (куда Республика тогда входила), а сама дата была учреждена как День Республики Крым, который в настоящее время является в Республике праздничным дне</w:t>
      </w:r>
      <w:r>
        <w:rPr>
          <w:rFonts w:ascii="Times New Roman" w:hAnsi="Times New Roman" w:cs="Times New Roman"/>
          <w:sz w:val="28"/>
          <w:szCs w:val="28"/>
        </w:rPr>
        <w:t>м, согласно ст.1 Закона Республики Крым от 29 декабря 2014 года N 55-ЗРК/2014 «О праздниках и памятных датах в Республике Крым».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5. 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волю крымчан, 12 февраля 1991 года Верховный Совет УССР принял Закон «О восстановлении Крымской Автономной С</w:t>
      </w:r>
      <w:r>
        <w:rPr>
          <w:rFonts w:ascii="Times New Roman" w:hAnsi="Times New Roman" w:cs="Times New Roman"/>
          <w:sz w:val="28"/>
          <w:szCs w:val="28"/>
        </w:rPr>
        <w:t>оветской Социалистической Республики». В Статье 1 Закона сказано: «Восстановить Крымскую Автономную Советскую Социалистическую Республику в пределах территории Крымской области в составе Украинской ССР». Согласно данному Закону высшим органом государственн</w:t>
      </w:r>
      <w:r>
        <w:rPr>
          <w:rFonts w:ascii="Times New Roman" w:hAnsi="Times New Roman" w:cs="Times New Roman"/>
          <w:sz w:val="28"/>
          <w:szCs w:val="28"/>
        </w:rPr>
        <w:t>ой власти на территории Крымской АССР временно (до принятия Конституции Крымской АССР и создания конституционных органов государственной власти) был признан Крымский областной Совет народных депутатов.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всеобщей эйфории суверенизации Крым пережил е</w:t>
      </w:r>
      <w:r>
        <w:rPr>
          <w:rFonts w:ascii="Times New Roman" w:hAnsi="Times New Roman" w:cs="Times New Roman"/>
          <w:sz w:val="28"/>
          <w:szCs w:val="28"/>
        </w:rPr>
        <w:t>два ли не весь мировой опыт государственного строительства, в том числе президентскую и парламентскую формы правления и период безвременья – без Конституции и полномочий, не раз оказываясь на грани межнациональных и социальных конфликтов.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18 ма</w:t>
      </w:r>
      <w:r>
        <w:rPr>
          <w:rFonts w:ascii="Times New Roman" w:hAnsi="Times New Roman" w:cs="Times New Roman"/>
          <w:sz w:val="28"/>
          <w:szCs w:val="28"/>
        </w:rPr>
        <w:t>рта 2014 года политический статус Автономной Республики Крым – субъект Российской Федерации – Республика Крым. Крым наравне с городом Севастополем вошел в состав России. Соответствующий документ подписали президент России Владимир Путин, руководители Крыма</w:t>
      </w:r>
      <w:r>
        <w:rPr>
          <w:rFonts w:ascii="Times New Roman" w:hAnsi="Times New Roman" w:cs="Times New Roman"/>
          <w:sz w:val="28"/>
          <w:szCs w:val="28"/>
        </w:rPr>
        <w:t xml:space="preserve"> и мэр Севастополя. 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два дня до этого, 16 марта, в Крыму был проведен референдум, на который были вынесены два вопроса: «Вы за воссоединение Крыма с Россией на правах субъекта Российской Федерации?» и «Вы за восстановление действия Конституции </w:t>
      </w:r>
      <w:r>
        <w:rPr>
          <w:rFonts w:ascii="Times New Roman" w:hAnsi="Times New Roman" w:cs="Times New Roman"/>
          <w:sz w:val="28"/>
          <w:szCs w:val="28"/>
        </w:rPr>
        <w:t>Республики Крым 1992 года и за статус Крыма как части Украины?». Более 96% избирателей проголосовали за вхождение в состав РФ. 17 марта Крым был провозглашен суверенным государством — Республикой Крым — а власти Крыма обратились к РФ с предложением о приня</w:t>
      </w:r>
      <w:r>
        <w:rPr>
          <w:rFonts w:ascii="Times New Roman" w:hAnsi="Times New Roman" w:cs="Times New Roman"/>
          <w:sz w:val="28"/>
          <w:szCs w:val="28"/>
        </w:rPr>
        <w:t>тии её в состав федерации. Что впоследствии и произошло.</w:t>
      </w:r>
    </w:p>
    <w:p w:rsidR="00FA2809" w:rsidRDefault="00D059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Хотя Правительство Украины не признает этот документ, но в России юридически считается, что два новых субъекта — Республика Крым и город федерального значения Севастополь — вошли в состав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на их территории действуют российские законодательные акты. Дата 18 марта также является официальным праздником — Днём воссоединения Крыма с Россией.</w:t>
      </w:r>
    </w:p>
    <w:p w:rsidR="00FA2809" w:rsidRDefault="00FA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809" w:rsidRDefault="00D059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Словарь театральных терминов</w:t>
      </w:r>
    </w:p>
    <w:p w:rsidR="00FA2809" w:rsidRDefault="00FA28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A2809" w:rsidRDefault="00D059C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Авансцена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пространство сцены между занавесом и зрительным залом.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Актёр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исполнитель ролей в театральных представлениях.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Амфитеатр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места для зрителей за партером, расположенные возвышающимся полукругом.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перерыв между действиями спектакля.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одобрительные хлопки зрителей, форма выражения приветствия или благодарности артистам и создателям спектакля.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Афиша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объявление о представлении.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вид театрального искусства, где содержание передаётся без слов: музыкой, танцем,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пантомимой.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Бутафория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предметы, специально подготовленные и употребляемые, вместо настоящих в театральных постановках (посуда, оружие, украшение).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подкрашивание лица, искусство придания лицу внешности, необходимой актёру для данной роли.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устанавливаемое на сцене живописное или архитектурное изображение места и обстановки театрального действия.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разговор между двумя или несколькими актёрами.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Драма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действие с серьёзным сюжетом, но без трагического исхода.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движ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рук, головы, передающие чувства и мысли.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Занавес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полотнище, закрывающее сцену от зрительного зала.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расписной или гладкий фон из мягкой ткани, подвешенный в глубине сцены.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вертикальные полосы ткани, обрамляющие сцену по бокам.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Мизансцена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сценическое размещение, положение актёров на сцене в определённый момент действия.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Мимика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мысли и чувства, передаваемые не словами, а выражением лица.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Монолог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речь одного действующего лица, выключенная из разговорного общения персон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ажей и не предполагающая непосредственного отклика, в отличие от диалога.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музыкально-драматический спектакль, в котором артисты не разговаривают, а поют.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Оперетта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весёлый музыкальный спектакль, в котором пение чередуется с разговорами.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выразительное телодвижение, передача чувств и мыслей лицом и всем телом.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Партер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места в зрительном зале ниже уровня сцены.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Режиссёр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лицо, руководящее постановкой спектакля.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Реквизит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предметы, необходимые актёрам по ходу 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спектакля. 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Реплика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фраза (или часть фразы) сценического персонажа, за которой следует текст или действие другого лица.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ряд ламп для освещения сцены спереди, сверху.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коллектив актёров театра.  </w:t>
      </w:r>
    </w:p>
    <w:p w:rsidR="00FA2809" w:rsidRDefault="00D059C8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Фойе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зал в театре для пребывания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зрителей перед началом спектакля или во время антракта.</w:t>
      </w:r>
    </w:p>
    <w:p w:rsidR="00FA2809" w:rsidRDefault="00FA280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Дидактические и иллюстративные материалы по тематике занятий</w:t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hyperlink r:id="rId14" w:history="1">
        <w:r>
          <w:rPr>
            <w:rFonts w:ascii="Times New Roman" w:eastAsia="Calibri" w:hAnsi="Times New Roman" w:cs="Times New Roman"/>
            <w:b/>
            <w:sz w:val="28"/>
            <w:szCs w:val="28"/>
            <w:shd w:val="clear" w:color="auto" w:fill="FFFFFF"/>
          </w:rPr>
          <w:t>Лэпбук «Удивительный мир театра»</w:t>
        </w:r>
      </w:hyperlink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Развитие познавательный способностей обучающихся посредством развивающих заданий и игр, закрепление и обобщение знаний детей о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театре и сказках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 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Задача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 знакомить со сказками, дать представление о видах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театра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учить инсценировать эпизоды сказок.</w:t>
      </w:r>
    </w:p>
    <w:p w:rsidR="00FA2809" w:rsidRDefault="00FA280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4090" cy="38468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Настольный театр по сказке «Колобок»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создание условий для эмоционального развития детей в процессе </w:t>
      </w:r>
      <w:hyperlink r:id="rId16" w:tooltip="Театр своми руками. Кукольный, настольный, пальчиковый" w:history="1">
        <w:r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театрализованной деятель</w:t>
        </w:r>
        <w:r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ности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1770" cy="48710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1770" cy="487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Пальчиковый театр по сказке «Теремок»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создать условия для развития творческой активности детей в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театрализованной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повышение уровня речевого развития.</w:t>
      </w: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7020" cy="4404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859" cy="44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2809" w:rsidRDefault="00FA2809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A2809" w:rsidRDefault="00D059C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Пальчиковый театр по сказке «Колобок»</w:t>
      </w:r>
    </w:p>
    <w:p w:rsidR="00FA2809" w:rsidRDefault="00D059C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Цель: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Приобщать детей к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активному участию в театрализованной деятельности, формировать положительные эмоции.</w:t>
      </w:r>
    </w:p>
    <w:p w:rsidR="00FA2809" w:rsidRDefault="00D059C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FA2809" w:rsidRDefault="00D059C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Побуждать к диалогической речи посредством совместной игры-инсценировки;</w:t>
      </w:r>
    </w:p>
    <w:p w:rsidR="00FA2809" w:rsidRDefault="00D059C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Развивать произносительную сторону речи, способствовать формированию диалога между дет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ьми, обогащать словарный запас детей;</w:t>
      </w:r>
    </w:p>
    <w:p w:rsidR="00FA2809" w:rsidRDefault="00D059C8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Воспитывать чувство уверенности в себе и своих возможностях.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43400" cy="3966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1131" cy="3964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color w:val="auto"/>
          <w:sz w:val="28"/>
          <w:szCs w:val="28"/>
          <w:lang w:eastAsia="ru-RU"/>
        </w:rPr>
        <w:t xml:space="preserve"> </w:t>
      </w:r>
      <w:r>
        <w:rPr>
          <w:rFonts w:eastAsia="Calibri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37355" cy="396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spacing w:after="160" w:line="259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«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Кукольный театр своими руками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формирование представлений о разнообразии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кукольного театра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изготовление куклы-кошечки из подручного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материала.</w:t>
      </w: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9020" cy="43973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2870" cy="4402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Театр на палочках по сказкам.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развитие новых способностей и талантов обучающихся, средствами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театрального искусства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 организация их досуга путём вовлечения в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театральную деятельность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развитие устной связной речи.</w:t>
      </w:r>
    </w:p>
    <w:p w:rsidR="00FA2809" w:rsidRDefault="00D059C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Развитие речи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дошкольников, пополнение и обогащение словарного запаса обучающихся; формирование представления детей о героях русско-народных 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сказок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 развивать художественно-эстетическое восприятие детей; создание необходимой творческой атмосферы в коллективе: взаимопон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имание, доверия, уважения друг к другу.</w:t>
      </w:r>
    </w:p>
    <w:p w:rsidR="00FA2809" w:rsidRDefault="00D059C8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rFonts w:eastAsia="Calibri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822315" cy="4091940"/>
            <wp:effectExtent l="0" t="0" r="698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0221" cy="409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Настольный театр по сказке «Теремок»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развивать речь и речевое общение, учить детей самостоятельно обследовать фигуру настольного театра, высказываться по собственному побуждению. Эмоционально откликаться на </w:t>
      </w:r>
      <w:r>
        <w:rPr>
          <w:sz w:val="28"/>
          <w:szCs w:val="28"/>
        </w:rPr>
        <w:t>воспринимаемое, включаться в рассказывание сказки. Внятно произносить звуки, звукоподражательные слова (пи-пи, ква-ква, скок-скок). Подводить к элементам драматизации.</w:t>
      </w:r>
    </w:p>
    <w:p w:rsidR="00FA2809" w:rsidRDefault="00D059C8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rFonts w:ascii="Calibri" w:eastAsia="Calibri" w:hAnsi="Calibri"/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859145" cy="425196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425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shd w:val="clear" w:color="auto" w:fill="FFFFFF"/>
        </w:rPr>
        <w:lastRenderedPageBreak/>
        <w:t>Конусный театр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A2809" w:rsidRDefault="00D059C8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творчества, фантазии детей, эстетичес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вкус, театральные способности; способствовать воспитанию трудолюбия, аккуратности, любви к театру;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общение между детьми и взрослыми как между партнёрами одной деятельности.</w:t>
      </w: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02040" cy="4379595"/>
            <wp:effectExtent l="0" t="0" r="381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02614" cy="4380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Методические рекомендации по работе над ролью: </w:t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составление словесного портрета героя;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фантазирование по поводу его дома, взаимоотношений с родителями, друзьями, придумывание его любимых блюд, занятий, игр;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работа над сценической выразительностью: определение целесообразных действий, движений, ж</w:t>
      </w:r>
      <w:r>
        <w:rPr>
          <w:sz w:val="28"/>
          <w:szCs w:val="28"/>
        </w:rPr>
        <w:t xml:space="preserve">естов персонажа, места на сценической площадке, мимики, интонации;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подготовка театрального костюма.</w:t>
      </w:r>
    </w:p>
    <w:p w:rsidR="00FA2809" w:rsidRDefault="00FA2809">
      <w:pPr>
        <w:pStyle w:val="Default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драматизации: </w:t>
      </w:r>
    </w:p>
    <w:p w:rsidR="00FA2809" w:rsidRDefault="00FA2809">
      <w:pPr>
        <w:pStyle w:val="Default"/>
        <w:ind w:firstLine="709"/>
        <w:jc w:val="both"/>
        <w:rPr>
          <w:b/>
          <w:sz w:val="28"/>
          <w:szCs w:val="28"/>
        </w:rPr>
      </w:pP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Правило индивидуальности.</w:t>
      </w:r>
      <w:r>
        <w:rPr>
          <w:sz w:val="28"/>
          <w:szCs w:val="28"/>
        </w:rPr>
        <w:t xml:space="preserve"> Драматизация – это не просто пересказ сказки, в ней нет строго очерченных ролей с заранее выученным те</w:t>
      </w:r>
      <w:r>
        <w:rPr>
          <w:sz w:val="28"/>
          <w:szCs w:val="28"/>
        </w:rPr>
        <w:t xml:space="preserve">кстом.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переживают за своего героя, действуют от его имени, привнося в персонаж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</w:t>
      </w:r>
      <w:r>
        <w:rPr>
          <w:sz w:val="28"/>
          <w:szCs w:val="28"/>
        </w:rPr>
        <w:t xml:space="preserve"> может быть совсем другим.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Проигрывание психогимнастических упражнений</w:t>
      </w:r>
      <w:r>
        <w:rPr>
          <w:sz w:val="28"/>
          <w:szCs w:val="28"/>
        </w:rPr>
        <w:t xml:space="preserve"> на изображение эмоций, черт характера, обсуждение и ответы на мои вопросы являются необходимой подготовкой к драматизации, к «проживанию» за другого, но по-своему.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Правило всеобщего у</w:t>
      </w:r>
      <w:r>
        <w:rPr>
          <w:sz w:val="28"/>
          <w:szCs w:val="28"/>
        </w:rPr>
        <w:t xml:space="preserve">частия. В драматизации участвуют все дети.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</w:t>
      </w:r>
      <w:r>
        <w:rPr>
          <w:sz w:val="28"/>
          <w:szCs w:val="28"/>
        </w:rPr>
        <w:t xml:space="preserve">усиливать настроение главных героев.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Правило помогающих вопросов.</w:t>
      </w:r>
      <w:r>
        <w:rPr>
          <w:sz w:val="28"/>
          <w:szCs w:val="28"/>
        </w:rPr>
        <w:t xml:space="preserve"> Для облегчения проигрывания той или иной роли после знакомства со сказкой и перед ее проигрыванием мы с детьми обсуждаем, «проговариваем» каждую роль. В этом помогают вопросы детям: что ты </w:t>
      </w:r>
      <w:r>
        <w:rPr>
          <w:sz w:val="28"/>
          <w:szCs w:val="28"/>
        </w:rPr>
        <w:t xml:space="preserve">хочешь делать? Что тебе мешает в этом? Что поможет сделать это? Что чувствует твой персонаж? Какой он? О чем мечтает? Что он хочет сказать? </w:t>
      </w:r>
    </w:p>
    <w:p w:rsidR="00FA2809" w:rsidRDefault="00D059C8">
      <w:pPr>
        <w:pStyle w:val="Default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Правило обратной связи.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После проигрывания сказки проходит ее обсуждение: Какие чувства ты испытывал во время спект</w:t>
      </w:r>
      <w:r>
        <w:rPr>
          <w:sz w:val="28"/>
          <w:szCs w:val="28"/>
        </w:rPr>
        <w:t xml:space="preserve">акля? Чье поведение, чьи поступки тебе понравились? Почему? Кто тебе больше всего помог в игре? Кого ты хочешь теперь сыграть? Почему? </w:t>
      </w:r>
    </w:p>
    <w:p w:rsidR="00FA2809" w:rsidRDefault="00FA2809">
      <w:pPr>
        <w:pStyle w:val="Default"/>
        <w:jc w:val="both"/>
        <w:rPr>
          <w:b/>
          <w:color w:val="000000" w:themeColor="text1"/>
          <w:sz w:val="28"/>
          <w:szCs w:val="28"/>
        </w:rPr>
      </w:pP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Упражнения дыхательного тренинга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 упражнение делаем 6-8 раз.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«Свечка»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 представляет воображаемую свечку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собой.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Набирается и устанавливается правильное дыхание, после чего воздух выпускается тоненькой струйкой, так чтобы «пламя свечи» не колыхнулось.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«Погреем руки»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(из упражнений Е. Ласкавой).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ставят перед ртом ладонь и широко раскрытым ртом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выпускают воздух на ладошку.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«Снайпер»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же, что и «свечка», но воздух выдыхается одномоментно и за максимально короткое время.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«Упрямая свечка»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же, что и «снайпер», но воздух выдыхается в несколько приёмов без дополнительного добора дыхания.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«Львенок греется»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Мягким, долгим выдохом (как бы беззвучно произносят слог «ха»), который у нас называется «тёплым дыханием», греем последовательно: ладони, локти, плечи, грудь, живот, колени, стопы, «хвост». Упражнение «Львёнок греется» всегда последнее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блоке, разогреваем им голосовые связки и приступаем к следующему блоку.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«Комарик»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становятся в шахматном порядке. Руки в стороны. Перед носом у каждого вьётся со звуком «з – з – з – з» «комарик». Звук произносится на выдохе, на одном дыхан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ии. На выдохе руки медленно сводятся, и в конце дыхания «комарик» прихлопывается.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«Насосик» 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разбиваются на пары, один из пары – «мячик», второй – «насосик». Вначале «мячик» сдут, то есть ребёнок в максимально расслабленной позе сидит на корточка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на полу. «Насосик» со звуком «пс» и сгибается в пояснице до прямого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выпрямления – вдох, каждый «надувается». При этом воздух набирается дискретно, порциями. Когда «мячик» надут, «насосик», выдёргивает «затычку», и «мячик» со звуком «ш - ш – ш» сдувается.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Выдох происходит длительно. Потом участники меняются ролями. Это упражнение хорошо тем, что каждый ребёнок проходит тренинг на тактированные и на длительные вдох, выдох.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«Егорка»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«Как на горке на пригорке жили тридцать три Егорки: раз Егорка, два Егорка,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Егорка…» и т.д.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началом счёта Егорок подбирается дыхание. Очень важно помнить, что время выполнения каждым обучающимся каждого дыхательного</w:t>
      </w:r>
    </w:p>
    <w:p w:rsidR="00FA2809" w:rsidRDefault="00FA28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упражнения индивидуально и определяется тем, насколько хватит дыхания у конкретного ребёнка. Нельзя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поощрять у детей стремление быть в этих упражнениях первыми, так как это плохо отражается на связках.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«Скакалка»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Произносится текст ритмичного стихотворения, дети прыгают со скакалкой, чётко отслеживая доборы воздуха.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Катер, катер, белый катер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Белый, белы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катерок</w:t>
      </w:r>
    </w:p>
    <w:p w:rsidR="00FA2809" w:rsidRDefault="00D05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Катит, катит, словно гладит.</w:t>
      </w:r>
    </w:p>
    <w:p w:rsidR="00FA2809" w:rsidRDefault="00FA2809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D059C8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lastRenderedPageBreak/>
        <w:t>Взаимодействие с родителями по реализации программы</w:t>
      </w:r>
    </w:p>
    <w:p w:rsidR="00FA2809" w:rsidRDefault="00D059C8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 Перспективный план работы с родителями обучающихся кружка «Театральный сундучок»</w:t>
      </w: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870" w:type="dxa"/>
        <w:tblLook w:val="04A0" w:firstRow="1" w:lastRow="0" w:firstColumn="1" w:lastColumn="0" w:noHBand="0" w:noVBand="1"/>
      </w:tblPr>
      <w:tblGrid>
        <w:gridCol w:w="1534"/>
        <w:gridCol w:w="12182"/>
      </w:tblGrid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2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ФОРМЫ РАБОТЫ С РОДИТЕЛЯМИ</w:t>
            </w: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Выпуск буклета «Роль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театрализованной деятельности в развитии детей»</w:t>
            </w:r>
          </w:p>
          <w:p w:rsidR="00FA2809" w:rsidRDefault="00FA280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для родителей на тему: «Театр в жизни ребёнка».</w:t>
            </w:r>
          </w:p>
          <w:p w:rsidR="00FA2809" w:rsidRDefault="00FA280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Наглядная информация для родителей на тему: «Как устроить домашний театр для детей»</w:t>
            </w:r>
          </w:p>
          <w:p w:rsidR="00FA2809" w:rsidRDefault="00FA280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Информационная папка «Эмоции.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Пластика. Мимика».</w:t>
            </w: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Информационная папка «Роль художественной литературы в театрализованной деятельности»</w:t>
            </w:r>
          </w:p>
          <w:p w:rsidR="00FA2809" w:rsidRDefault="00FA280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182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hyperlink r:id="rId25" w:history="1">
              <w:r>
                <w:rPr>
                  <w:rStyle w:val="a3"/>
                  <w:rFonts w:ascii="Times New Roman" w:eastAsia="SimSu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Консультация для родителей</w:t>
              </w:r>
              <w:r>
                <w:rPr>
                  <w:rStyle w:val="a3"/>
                  <w:rFonts w:ascii="Times New Roman" w:eastAsia="SimSu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на тему:</w:t>
              </w:r>
              <w:r>
                <w:rPr>
                  <w:rStyle w:val="a3"/>
                  <w:rFonts w:ascii="Times New Roman" w:eastAsia="SimSu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«Важность культурного просвещения детей</w:t>
              </w:r>
              <w:r>
                <w:rPr>
                  <w:rStyle w:val="a3"/>
                  <w:rFonts w:ascii="Times New Roman" w:eastAsia="SimSu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>
                <w:rPr>
                  <w:rStyle w:val="a3"/>
                  <w:rFonts w:ascii="Times New Roman" w:eastAsia="SimSu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Знакомство с театром и оперой»</w:t>
              </w:r>
            </w:hyperlink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182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Консультация для родителей на тему: «Роль художественной литературы в развитии речи детей»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182" w:type="dxa"/>
          </w:tcPr>
          <w:p w:rsidR="00FA2809" w:rsidRDefault="00D059C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Папка - передвижка «Покажи мне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спектакль»</w:t>
            </w:r>
          </w:p>
          <w:p w:rsidR="00FA2809" w:rsidRDefault="00FA280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A2809">
        <w:tc>
          <w:tcPr>
            <w:tcW w:w="1534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182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Помощь родителей в подготовке к спектаклю 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Репка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 новый лад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«Заяц-портной»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(изготовление костюмов, декораций)</w:t>
            </w:r>
          </w:p>
        </w:tc>
      </w:tr>
    </w:tbl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FA2809" w:rsidRDefault="00D059C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3.3. КАЛЕНДАРНО-ТЕМАТИЧЕСКОЕ ПЛАНИРОВАНИЕ</w:t>
      </w:r>
    </w:p>
    <w:p w:rsidR="00FA2809" w:rsidRDefault="00D059C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Название объединения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художественное: «Театральный сундучок»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старшая, подготовительная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7"/>
        <w:gridCol w:w="2333"/>
        <w:gridCol w:w="1499"/>
        <w:gridCol w:w="1584"/>
        <w:gridCol w:w="10"/>
        <w:gridCol w:w="26"/>
        <w:gridCol w:w="48"/>
        <w:gridCol w:w="12"/>
        <w:gridCol w:w="34"/>
        <w:gridCol w:w="12"/>
        <w:gridCol w:w="1475"/>
        <w:gridCol w:w="4078"/>
        <w:gridCol w:w="3594"/>
      </w:tblGrid>
      <w:tr w:rsidR="00FA2809">
        <w:trPr>
          <w:trHeight w:val="420"/>
        </w:trPr>
        <w:tc>
          <w:tcPr>
            <w:tcW w:w="537" w:type="dxa"/>
            <w:vMerge w:val="restart"/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2333" w:type="dxa"/>
            <w:vMerge w:val="restart"/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Название темы занятия</w:t>
            </w:r>
          </w:p>
        </w:tc>
        <w:tc>
          <w:tcPr>
            <w:tcW w:w="1499" w:type="dxa"/>
            <w:vMerge w:val="restart"/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Количество часов</w:t>
            </w:r>
          </w:p>
        </w:tc>
        <w:tc>
          <w:tcPr>
            <w:tcW w:w="3201" w:type="dxa"/>
            <w:gridSpan w:val="8"/>
            <w:tcBorders>
              <w:bottom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Дата по расписанию</w:t>
            </w:r>
          </w:p>
        </w:tc>
        <w:tc>
          <w:tcPr>
            <w:tcW w:w="4078" w:type="dxa"/>
            <w:vMerge w:val="restart"/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занятия</w:t>
            </w:r>
          </w:p>
        </w:tc>
        <w:tc>
          <w:tcPr>
            <w:tcW w:w="3594" w:type="dxa"/>
            <w:vMerge w:val="restart"/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Задачи занятия</w:t>
            </w:r>
          </w:p>
        </w:tc>
      </w:tr>
      <w:tr w:rsidR="00FA2809">
        <w:trPr>
          <w:trHeight w:val="336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vMerge/>
            <w:tcBorders>
              <w:bottom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680" w:type="dxa"/>
            <w:gridSpan w:val="5"/>
            <w:tcBorders>
              <w:bottom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 плану</w:t>
            </w:r>
          </w:p>
        </w:tc>
        <w:tc>
          <w:tcPr>
            <w:tcW w:w="1521" w:type="dxa"/>
            <w:gridSpan w:val="3"/>
            <w:tcBorders>
              <w:bottom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 факту</w:t>
            </w:r>
          </w:p>
        </w:tc>
        <w:tc>
          <w:tcPr>
            <w:tcW w:w="4078" w:type="dxa"/>
            <w:vMerge/>
            <w:tcBorders>
              <w:bottom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3594" w:type="dxa"/>
            <w:vMerge/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Сентябрь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Введение в искусство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02.09-04.09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Знакомство с театральным искусством, о том, что такое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театр, беседа, просмотр картинок и видео-роликов.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Коммуникативное приветствие, игры на знакомство «Визитная карточка», «Зеркало».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Виды театров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09.09-11.09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Виды театров. С чего начинается театр? Беседа, просмотр картинок и видео-роликов.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Коммуникативные игры «Ай да я!», «Ходьба с изменениями».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Познакомить детей с  различными видами театра, ввести новые понятия: «театр», «сцена», «з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рительный зал», «занавес», «актер».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театральными профессиями и их важность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16.09-18.09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Кто работает в театре, знакомство с устройством театра изнутри. Беседа, просмотр видео-ролика.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Сюжетно – ролевая игра «Кем я работаю?»,  театральные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этюды «Войди в образ», «Профессионалы».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Познакомить детей с театральными профессиями;  учить интонационно и выразительно проговаривать фразы, совершенствовать диалогическую речь.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Как вести себя в театре?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23.09-25.09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Чтение стихов, беседа, просмотр в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идео-ролика, сюжетно – ролевая  игра «Театр».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правилами поведения в театре. Расширять интерес детей к активному участию в театральных играх.</w:t>
            </w:r>
          </w:p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Октябрь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варежковым театром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72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30.09-02.10</w:t>
            </w: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Краткий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рассказ о варежковом театре, показ, происхождение.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Коммуникативные игры, самостоятельная творческая деятельность.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Познакомить с варежковым театром; формировать умение детей выразительно играть роль в небольших сценках, взаимодействие в ролевой игре;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вызыва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ть эмоциональный отклик на музыкальные образы.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Мимика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7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07.10-09.10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Беседа о том, что такое мимика, ее важная роль в постановке спектакля. Артикуляционная гимнастика; упражнение «Угадай интонации»;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скороговорки; игра «Успокой куклу»; игра «Теремок»;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отгадываем загадки.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Развитие мимики; раскрепощение через игровую деятельность.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Сила голоса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7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14.10-16.10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игра «Перебежки»; скороговорки;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пальчиковая гимнастика: «Шарик»;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игра «Веселый бубен», игра «Эхо»;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загадки.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Развиваем силу голоса;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работа над активизацией мышц губ.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этим видом театральной деятельности. Развлекательное занятие для детей.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пальчиковым театром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7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21.10-23.10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Рассказ о том, что такое пальчиковый театр, его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происхождение.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Игра «Караван», викторина, загадки, игра «Энциклопедия», игра «Ожившие механизмы»,  игра «Найди и исправь ошибку».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этим видом театральной деятельности.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плоскостным шагающим театром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7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28.10-30.10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Чтение и пробная инсценировка сказок «Заюшкина избушка», «Рукавичка».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Рассказ об этом виде театра, знакомство с ним.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Ноябрь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Пантомима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05.11-07.11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игра «Вьюга»; упражнения на развитие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сенсомоторики; этюд «Старый гриб»; пальчиковые игры, этюд «Цветочек».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Развитие умения концентрироваться на предмете и копировать его через движения; развитие сценической раскрепощённости.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Сила голоса и речевое дыхание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11.11-13.11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гимнастика; игра «Гудок»; скороговорки; этюд «Удивительно»; пальчиковые игры.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Беседа о том, что такое сила голоса и речевое дыхание, как нужно правильно дышать.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конусным настольным театром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18.11-20.11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игра «Прекрасный цветок»;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пальчиковые игры: «Шарик», «Кулачки».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данным видом театральной деятельности. Беседа о конусном театре, показ.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Знакомство с куклами </w:t>
            </w:r>
          </w:p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би-ба-бо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25.11-27.11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Развиваем мелкую моторику рук в сочетании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 речью. Пальчиковая гимнастика: «Вышла кошечка», знакомые игры.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данным видом театральной деятельности.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Декабрь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Мимика и жесты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02.12-04.12</w:t>
            </w: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игра «Прекрасный цветок»;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игра «Дует ветер»; пальчиковые игры; игра «Медведь и елка»; игра «Солнечный зайчик»; этюд «Это я! Это мое!» игра «Волк и семеро козлят»; игра «Одуванчик»; этюд «Великаны и гномы»; упражнения на тренировку памяти; игра «Радуга»; этюд «Медведь в лесу»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Краткий рассказ что такое мимика, зачем нужны жесты.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теневым театром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09.12-11.12</w:t>
            </w: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Предварительное чтение сказки «Гуси-лебеди» родителями, инсценировка сказки «Гуси – лебеди» и «Колобок».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данным видом театральной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деятельности. Развиваем мелкую моторику рук в сочетании с речью.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Рисуем театр (конкурс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рисунков «В театре»)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16.12-18.12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Совместная деятельность детей и родителей.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Краткое повторение о театре и о том, кто работает в нем, театральные профессии.Организация выставки и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награждение грамотами победителей конкурса.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Театральные игры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23.12-25.12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«Что изменилось?», «Поймай хлопок», «Я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положил в мешок...», «Тень», «Внимательные звери», «Веселые обезьянки», «Угадай, что я делаю».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Беседа и закрепление с детьми театральных терминов.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месяц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61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bottom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bottom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Январь</w:t>
            </w:r>
          </w:p>
        </w:tc>
        <w:tc>
          <w:tcPr>
            <w:tcW w:w="4078" w:type="dxa"/>
            <w:tcBorders>
              <w:left w:val="nil"/>
              <w:bottom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Новогодние каникулы</w:t>
            </w: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с 31.12.2025 г. по 09.01.2026 г.</w:t>
            </w: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«Изменю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себя друзья, догадайтесь кто же я»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13.01-15.01</w:t>
            </w:r>
          </w:p>
        </w:tc>
        <w:tc>
          <w:tcPr>
            <w:tcW w:w="1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Беседа с детьми. Ряженье в костюмы.  Имитационные этюды.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русскими народными костюмами.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«Игры с бабушкой Забавушкой»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20.01-22.01</w:t>
            </w:r>
          </w:p>
        </w:tc>
        <w:tc>
          <w:tcPr>
            <w:tcW w:w="1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Создание игровой мотивации. Игры и упражнения «Диктор»,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«Изобрази героя».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Волшебный сундучок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27.01-29.01</w:t>
            </w:r>
          </w:p>
        </w:tc>
        <w:tc>
          <w:tcPr>
            <w:tcW w:w="158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Отгадывание загадок. Беседа. Игровые упражнения.</w:t>
            </w:r>
          </w:p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Создание игровой ситуации.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620" w:type="dxa"/>
            <w:gridSpan w:val="3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8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Февраль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Сценическая пластика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03.02-05.02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Артикуляционная гимнастика; игра «Не ошибись»; игра «Если гости постучали»; пальчиковые игры «Бельчата»; этюд «Гадкий утенок».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Развиваем умение передавать через движения тела характер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животных.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Расслабление мышц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10.02-12.02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этюд на расслабление мышц «Штанга»; игра «Волк и овцы»;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скороговорки; пальчиковые игры.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Развиваем умение владеть собственным телом; управлять собственными мышцами.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Чувства,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эмоции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17.02-19.02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Упражнения на тренировку памяти;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Игра «Заря»; этюд «Отряхнем руки»;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пальчиковая гимнастика «Птички прилетели»; этюд «любимая игрушка»; игра «Старый сом»;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упражнения на развитие сенсорной моторики; игра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«Кошка и скворушки»; игра «Почта»;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этюд «Кривое зеркало».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миром чувств и эмоций;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развиваем умение передавать чувства и эмоции, учимся овладевать ими.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Знакомство с театром масок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25.02-27.02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Знакомые упражнения пальчиковой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гимнастики и любимые игры детей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Инсценировка сказки «Курочка Ряба».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Освоение навыков владения данными видами театральной деятельности. Беседа, показ.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Март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Ритмопластика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03.03-05.03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Артикуляционная гимнастика; игры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«Самолеты и бабочки»; «Снежная королева»; «Ритмический этюд»; «Заводная кукла».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Развивать двигательные способности детей (ловкость, подвижность, гибкость, выносливость); пластическую выразительность (ритмичность, музыкальность, быстроту реакции, координаци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ю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движений); воображение (способность к пластической импровизации).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Культура и техника речи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10.03-12.03</w:t>
            </w:r>
          </w:p>
        </w:tc>
        <w:tc>
          <w:tcPr>
            <w:tcW w:w="153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Артикуляционная гимнастика «Считай до пяти»; «Больной зуб»; «Укачиваем куклу»; «Игра со свечой»; «Самолет»; «Мяч эмоций».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Формируем правильное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четкое произношение (дыхание, артикуляцию, дикцию); развиваем воображение; расширяем словарный запас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«Кто сказал «мяу»?»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17.03-19.03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Артикуляционная гимнастика; скороговорки; пальчиковые игры;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пластические этюды на раскрепощение и воображение детей.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Прочтение сказки, обсуждение характера персонажей.</w:t>
            </w:r>
          </w:p>
        </w:tc>
      </w:tr>
      <w:tr w:rsidR="00FA2809">
        <w:tc>
          <w:tcPr>
            <w:tcW w:w="537" w:type="dxa"/>
            <w:tcBorders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Инсценировка шуток-малюток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24.03-26.03</w:t>
            </w:r>
          </w:p>
        </w:tc>
        <w:tc>
          <w:tcPr>
            <w:tcW w:w="15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Артикуляционная гимнастика; Игра «Птицелов»; пальчиковые игры.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Работа над развитием речи, интонацией, логическим ударением.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680" w:type="dxa"/>
            <w:gridSpan w:val="5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5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bottom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Апрель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  <w:bottom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</w:tc>
        <w:tc>
          <w:tcPr>
            <w:tcW w:w="23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Подготовка к инсценировке сказок «Репка на новый лад» (в старшей группе);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«Заяц - портной» (в подготовительной группе).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31.03-02.04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Предварительное чтение сказки, обсуждение, распределение ролей.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Пластические этюды, пальчиковые игры.</w:t>
            </w:r>
          </w:p>
        </w:tc>
        <w:tc>
          <w:tcPr>
            <w:tcW w:w="359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Воспитывать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выразительность речи, умение изменять тембр голоса, мимику, жесты, с помощью которых  изображается настроение героев и их отношение друг к другу.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Развивать умение вести диалог: слушать друг друга, вступать в диалог поочерёдно; умение говорить чётко, ритмич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но, выразительно, проговаривая каждое слово.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Развивать наблюдательность и умение подражать движениям зверей.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07.04-09.04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Повторение сказки, психологический портрет героев. Пластические этюды по сказке, чтение по ролям.</w:t>
            </w:r>
          </w:p>
        </w:tc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14.04-16.04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Развивать действия с воображаемыми предметами, умения действовать согласовано.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Этюды на выразительность движений; этюды на выражение основных эмоций.</w:t>
            </w:r>
          </w:p>
        </w:tc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21.04-23.04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Развивать действия с воображаемыми предметами, умения действовать согласовано.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Разучивание ролей с детьми; изготовление костюмов и декораций.</w:t>
            </w:r>
          </w:p>
        </w:tc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28.04-30.04</w:t>
            </w: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Генеральная репетиция.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1584" w:type="dxa"/>
            <w:tcBorders>
              <w:left w:val="single" w:sz="4" w:space="0" w:color="auto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161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201" w:type="dxa"/>
            <w:gridSpan w:val="8"/>
            <w:tcBorders>
              <w:left w:val="nil"/>
              <w:right w:val="nil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Май</w:t>
            </w:r>
          </w:p>
        </w:tc>
        <w:tc>
          <w:tcPr>
            <w:tcW w:w="4078" w:type="dxa"/>
            <w:tcBorders>
              <w:left w:val="nil"/>
              <w:right w:val="nil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nil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1.</w:t>
            </w:r>
          </w:p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2.</w:t>
            </w:r>
          </w:p>
        </w:tc>
        <w:tc>
          <w:tcPr>
            <w:tcW w:w="2333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Постановка сказок «Репка на новый лад»,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«Заяц - портной»,  показ.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07.05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14.05</w:t>
            </w: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Театрализованное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представление.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Инсценировка сказки.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Итоговое мероприятие. Показать чему дети научились за год.</w:t>
            </w:r>
          </w:p>
        </w:tc>
      </w:tr>
      <w:tr w:rsidR="00FA2809">
        <w:tc>
          <w:tcPr>
            <w:tcW w:w="537" w:type="dxa"/>
            <w:tcBorders>
              <w:right w:val="single" w:sz="4" w:space="0" w:color="auto"/>
            </w:tcBorders>
          </w:tcPr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3.</w:t>
            </w:r>
          </w:p>
          <w:p w:rsidR="00FA2809" w:rsidRDefault="00D059C8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4.</w:t>
            </w:r>
          </w:p>
        </w:tc>
        <w:tc>
          <w:tcPr>
            <w:tcW w:w="23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Аттестация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19.05-20.05</w:t>
            </w:r>
          </w:p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21.05-24.05</w:t>
            </w: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Диагностика развития творческих способностей дошкольников.</w:t>
            </w: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месяц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полугодие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16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A2809">
        <w:tc>
          <w:tcPr>
            <w:tcW w:w="537" w:type="dxa"/>
            <w:tcBorders>
              <w:right w:val="nil"/>
            </w:tcBorders>
          </w:tcPr>
          <w:p w:rsidR="00FA2809" w:rsidRDefault="00FA2809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33" w:type="dxa"/>
            <w:tcBorders>
              <w:left w:val="nil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 за год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36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6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078" w:type="dxa"/>
            <w:tcBorders>
              <w:left w:val="single" w:sz="4" w:space="0" w:color="auto"/>
              <w:right w:val="single" w:sz="4" w:space="0" w:color="auto"/>
            </w:tcBorders>
          </w:tcPr>
          <w:p w:rsidR="00FA2809" w:rsidRDefault="00FA28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594" w:type="dxa"/>
            <w:tcBorders>
              <w:left w:val="single" w:sz="4" w:space="0" w:color="auto"/>
            </w:tcBorders>
          </w:tcPr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FA2809" w:rsidRDefault="00FA2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</w:rPr>
      </w:pPr>
    </w:p>
    <w:p w:rsidR="00FA2809" w:rsidRDefault="00FA2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</w:rPr>
      </w:pPr>
    </w:p>
    <w:p w:rsidR="00FA2809" w:rsidRDefault="00D05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3.4. Лист корректировки</w:t>
      </w:r>
    </w:p>
    <w:p w:rsidR="00FA2809" w:rsidRDefault="00D0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FA2809" w:rsidRDefault="00D0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Лист корректировки дополнительной общеобразовательной общеразвивающей программы </w:t>
      </w:r>
    </w:p>
    <w:p w:rsidR="00FA2809" w:rsidRDefault="00D0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кружка театрализованной деятельности «Театральный сундучок»</w:t>
      </w:r>
    </w:p>
    <w:p w:rsidR="00FA2809" w:rsidRDefault="00FA2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</w:rPr>
      </w:pPr>
    </w:p>
    <w:tbl>
      <w:tblPr>
        <w:tblStyle w:val="aa"/>
        <w:tblW w:w="0" w:type="auto"/>
        <w:tblInd w:w="1123" w:type="dxa"/>
        <w:tblLook w:val="04A0" w:firstRow="1" w:lastRow="0" w:firstColumn="1" w:lastColumn="0" w:noHBand="0" w:noVBand="1"/>
      </w:tblPr>
      <w:tblGrid>
        <w:gridCol w:w="1962"/>
        <w:gridCol w:w="5103"/>
        <w:gridCol w:w="3260"/>
        <w:gridCol w:w="2988"/>
      </w:tblGrid>
      <w:tr w:rsidR="00FA2809">
        <w:tc>
          <w:tcPr>
            <w:tcW w:w="1962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внесения изменений</w:t>
            </w:r>
          </w:p>
        </w:tc>
        <w:tc>
          <w:tcPr>
            <w:tcW w:w="5103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основании/ в соответствии</w:t>
            </w:r>
          </w:p>
        </w:tc>
        <w:tc>
          <w:tcPr>
            <w:tcW w:w="3260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Внесенные изменения (в каком разделе программы)</w:t>
            </w:r>
          </w:p>
        </w:tc>
        <w:tc>
          <w:tcPr>
            <w:tcW w:w="2988" w:type="dxa"/>
          </w:tcPr>
          <w:p w:rsidR="00FA2809" w:rsidRDefault="00D0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Кем внесены изменения</w:t>
            </w:r>
          </w:p>
          <w:p w:rsidR="00FA2809" w:rsidRDefault="00D05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(Ф.И.О., подпись)</w:t>
            </w:r>
          </w:p>
        </w:tc>
      </w:tr>
      <w:tr w:rsidR="00FA2809">
        <w:tc>
          <w:tcPr>
            <w:tcW w:w="1962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2024-2025 учебном году</w:t>
            </w:r>
          </w:p>
        </w:tc>
        <w:tc>
          <w:tcPr>
            <w:tcW w:w="5103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программы НПА скорректирован и дополнен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методическими рекомендациями «Проектирование ДООП». Приказ МОНМ РК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09.12.2021 № 1948</w:t>
            </w:r>
          </w:p>
        </w:tc>
        <w:tc>
          <w:tcPr>
            <w:tcW w:w="3260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Пояснительная записка</w:t>
            </w:r>
          </w:p>
          <w:p w:rsidR="00FA2809" w:rsidRDefault="00FA2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8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Аблямитова З.Р.</w:t>
            </w:r>
          </w:p>
        </w:tc>
      </w:tr>
      <w:tr w:rsidR="00FA2809">
        <w:tc>
          <w:tcPr>
            <w:tcW w:w="1962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 2025-2026 учебном году</w:t>
            </w:r>
          </w:p>
        </w:tc>
        <w:tc>
          <w:tcPr>
            <w:tcW w:w="5103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Внесены изменения в программу в соответствии в соответствии с методическими рекомендациями «Проектирование ДООП». Приказ МОНМ РК от 09.12.2021 № 1948, требованиями к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и порядку  оказания государственной услуги в социальной сфере «Реализация ДОП»  в Республике Крым в 2025 году. общеобразовательных программ Приказ МОНМ РК от 03.02.2025 г. № 160</w:t>
            </w:r>
          </w:p>
        </w:tc>
        <w:tc>
          <w:tcPr>
            <w:tcW w:w="3260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Пояснительная записка,</w:t>
            </w:r>
          </w:p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методические материалы, лист корректировки ДОП, план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воспитательной работы</w:t>
            </w:r>
          </w:p>
          <w:p w:rsidR="00FA2809" w:rsidRDefault="00FA2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88" w:type="dxa"/>
          </w:tcPr>
          <w:p w:rsidR="00FA2809" w:rsidRDefault="00D0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Аблямитова З.Р.</w:t>
            </w:r>
          </w:p>
          <w:p w:rsidR="00FA2809" w:rsidRDefault="00FA28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A2809" w:rsidRDefault="00FA2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809" w:rsidRDefault="00FA28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809" w:rsidRDefault="00D059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3.5. План воспитательной работы</w:t>
      </w:r>
    </w:p>
    <w:p w:rsidR="00FA2809" w:rsidRDefault="00FA2809">
      <w:pPr>
        <w:rPr>
          <w:rFonts w:ascii="Times New Roman" w:hAnsi="Times New Roman" w:cs="Times New Roman"/>
          <w:sz w:val="24"/>
          <w:szCs w:val="24"/>
        </w:rPr>
      </w:pPr>
    </w:p>
    <w:p w:rsidR="00FA2809" w:rsidRDefault="00D059C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Цель:</w:t>
      </w:r>
      <w:r>
        <w:rPr>
          <w:rFonts w:ascii="Times New Roman" w:hAnsi="Times New Roman" w:cs="Times New Roman"/>
          <w:sz w:val="28"/>
        </w:rPr>
        <w:t xml:space="preserve"> воспитание личности и создание условий для активной жизнедеятельности обучающихся, гражданского самоопределения и самореализации, максимального удовлетворения по</w:t>
      </w:r>
      <w:r>
        <w:rPr>
          <w:rFonts w:ascii="Times New Roman" w:hAnsi="Times New Roman" w:cs="Times New Roman"/>
          <w:sz w:val="28"/>
        </w:rPr>
        <w:t xml:space="preserve">требностей в интеллектуальном, культурном, физическом и нравственном развитии. </w:t>
      </w:r>
    </w:p>
    <w:p w:rsidR="00FA2809" w:rsidRDefault="00D059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формирование мировоззрения и системы базовых ценностей личности;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приобщение детей к общечеловеческим нормам морали, национальным устоям и традициям образовательного учреждения;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</w:rPr>
        <w:t xml:space="preserve"> обеспечение развития личности и её социально-психологической поддержки, формирование личностных качеств, необходимых для жизни;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воспитани</w:t>
      </w:r>
      <w:r>
        <w:rPr>
          <w:rFonts w:ascii="Times New Roman" w:hAnsi="Times New Roman" w:cs="Times New Roman"/>
          <w:sz w:val="28"/>
        </w:rPr>
        <w:t xml:space="preserve">е внутренней потребности личности в здоровом образе жизни, ответственного отношения к природной и социокультурной среде обитания;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развитие воспитательного потенциала семьи; </w:t>
      </w:r>
    </w:p>
    <w:p w:rsidR="00FA2809" w:rsidRDefault="00D059C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поддержка социальных инициатив и достижений обучающихся.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Предполагается, что 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обучающихся (победы в конкурсах), привлечен</w:t>
      </w:r>
      <w:r>
        <w:rPr>
          <w:rFonts w:ascii="Times New Roman" w:hAnsi="Times New Roman" w:cs="Times New Roman"/>
          <w:sz w:val="28"/>
          <w:szCs w:val="28"/>
        </w:rPr>
        <w:t xml:space="preserve">ие родителей к активному участию в работе объединения. 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Для решения поставленных воспитательных задач и достижения цели программы, обучающиеся привлекаются к участию (подготовке, проведению) в мероприятиях образовательного учреждения, объедине</w:t>
      </w:r>
      <w:r>
        <w:rPr>
          <w:rFonts w:ascii="Times New Roman" w:hAnsi="Times New Roman" w:cs="Times New Roman"/>
          <w:sz w:val="28"/>
          <w:szCs w:val="28"/>
        </w:rPr>
        <w:t>ния: творческих концертах, выставках, мастер-классах.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Формы проведения воспитательных мероприятий: беседа, игра, викторина, гостиная (поэтическая, музыкальная, педагогическая…), видеоэкскурс, ролевые игры, прогулки, обучающие занятия. </w:t>
      </w:r>
    </w:p>
    <w:p w:rsidR="00FA2809" w:rsidRDefault="00D059C8">
      <w:p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 мероприятия по количеству участников:</w:t>
      </w:r>
      <w:r>
        <w:rPr>
          <w:rFonts w:ascii="Times New Roman" w:hAnsi="Times New Roman" w:cs="Times New Roman"/>
          <w:sz w:val="28"/>
          <w:szCs w:val="28"/>
        </w:rPr>
        <w:t xml:space="preserve"> групповые. </w:t>
      </w:r>
    </w:p>
    <w:p w:rsidR="00FA2809" w:rsidRDefault="00D059C8">
      <w:pPr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 мероприятия по содержанию воспитания:</w:t>
      </w:r>
      <w:r>
        <w:rPr>
          <w:rFonts w:ascii="Times New Roman" w:hAnsi="Times New Roman" w:cs="Times New Roman"/>
          <w:sz w:val="28"/>
          <w:szCs w:val="28"/>
        </w:rPr>
        <w:t xml:space="preserve"> социальные, познавательные, художественные, досуговые, гражданско-патриотические, экологические, трудовые. 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Методы воспи</w:t>
      </w:r>
      <w:r>
        <w:rPr>
          <w:rFonts w:ascii="Times New Roman" w:hAnsi="Times New Roman" w:cs="Times New Roman"/>
          <w:b/>
          <w:sz w:val="28"/>
          <w:szCs w:val="28"/>
        </w:rPr>
        <w:t>тательного воздействия:</w:t>
      </w:r>
      <w:r>
        <w:rPr>
          <w:rFonts w:ascii="Times New Roman" w:hAnsi="Times New Roman" w:cs="Times New Roman"/>
          <w:sz w:val="28"/>
          <w:szCs w:val="28"/>
        </w:rPr>
        <w:t xml:space="preserve"> словесные, практические и др.</w:t>
      </w:r>
    </w:p>
    <w:p w:rsidR="00FA2809" w:rsidRDefault="00D05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3"/>
          <w:lang w:eastAsia="ru-RU"/>
        </w:rPr>
        <w:t xml:space="preserve">          Планируемые результаты воспитательной работы</w:t>
      </w:r>
    </w:p>
    <w:p w:rsidR="00FA2809" w:rsidRDefault="00D059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A2809" w:rsidRDefault="00D059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- проявля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ть положительные качества личности и управлять своими эмоциями в различных (нестандартных) ситуациях и условиях;</w:t>
      </w:r>
    </w:p>
    <w:p w:rsidR="00FA2809" w:rsidRDefault="00D059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FA2809" w:rsidRDefault="00D059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- оказывать помощь членам коллектива, находить с ними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общий язык и общие интересы.</w:t>
      </w:r>
    </w:p>
    <w:p w:rsidR="00FA2809" w:rsidRDefault="00FA28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5670"/>
        <w:gridCol w:w="2268"/>
        <w:gridCol w:w="2693"/>
      </w:tblGrid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Направление воспитательной работы 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Название мероприятия 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проведения 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«Дети против террора» ко Дню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солидарности в борьбе с терроризмом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2025 г.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доп.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pStyle w:val="TableParagraph"/>
              <w:spacing w:line="254" w:lineRule="auto"/>
              <w:ind w:right="416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Тематический досуг «Главные символы Республики Крым»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«Почему надо помогать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пожилым людям?» к  Международному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пожилых людей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ко Дню пап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«День народного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единства-праздник всей страны!»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«Наша Родина – Россия», ко Дню Государственного герба Российской Федерации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доп.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«Героями не рождаются, ими становятся». </w:t>
            </w:r>
          </w:p>
          <w:p w:rsidR="00FA2809" w:rsidRDefault="00FA2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Познавательное, социальное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тему «Что такое новый год?», «Правила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безопасного поведения во время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празднования нового года»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декабрь,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социальное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«Зимние забавы»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«День Республики Крым»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«Кто они - герои?» ко Дню воинской славы России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«Масленица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пришла, отворяй ворота»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направление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ко Дню воссоединения Крыма с Россией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(Нравственно-эстетическое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воспитание)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«Волшебный мир театра» к Всемирному дню театра. Игры –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драматизации с использованием театральных атрибутов и разнообразных костюмов, перевоплощение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сказочных персонажей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 «Мы помним!» ко Дню освобождения города Джанкоя и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Джанкойского района от немецко-фашистских захватчиков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доп. 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Экологическое, трудовое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«Земля – наш общий дом»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Всемирному дню Земли. 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 цветов на клумбах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Аблямитова З.Р.</w:t>
            </w:r>
          </w:p>
        </w:tc>
      </w:tr>
      <w:tr w:rsidR="00FA2809">
        <w:tc>
          <w:tcPr>
            <w:tcW w:w="3794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5670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«81-я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годовщина Победы советского</w:t>
            </w:r>
          </w:p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народа в Великой Отечественной войне 1941-1945гг.»</w:t>
            </w:r>
          </w:p>
        </w:tc>
        <w:tc>
          <w:tcPr>
            <w:tcW w:w="2268" w:type="dxa"/>
          </w:tcPr>
          <w:p w:rsidR="00FA2809" w:rsidRDefault="00D059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2025 г.</w:t>
            </w:r>
          </w:p>
        </w:tc>
        <w:tc>
          <w:tcPr>
            <w:tcW w:w="2693" w:type="dxa"/>
          </w:tcPr>
          <w:p w:rsidR="00FA2809" w:rsidRDefault="00D059C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 Аблямитова З.Р.</w:t>
            </w:r>
          </w:p>
        </w:tc>
      </w:tr>
    </w:tbl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p w:rsidR="00FA2809" w:rsidRDefault="00D0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FA2809" w:rsidRDefault="00D0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НПА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Федеральный Закон от 29.12.2012 №273-ФЗ «Об образовании в Российской </w:t>
      </w:r>
      <w:r>
        <w:rPr>
          <w:bCs/>
          <w:color w:val="auto"/>
          <w:sz w:val="28"/>
          <w:szCs w:val="28"/>
        </w:rPr>
        <w:t>Федерации» (в действующей редакции);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>
        <w:rPr>
          <w:bCs/>
          <w:color w:val="auto"/>
          <w:sz w:val="28"/>
          <w:szCs w:val="28"/>
        </w:rPr>
        <w:t xml:space="preserve"> Федеральный закон Российской Федерации от 24.07.1998 №124-ФЗ «Об основных гарантиях прав ребенка в Российской Федерации» (в действующей редакции);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  </w:t>
      </w:r>
      <w:r>
        <w:rPr>
          <w:bCs/>
          <w:color w:val="auto"/>
          <w:sz w:val="28"/>
          <w:szCs w:val="28"/>
        </w:rPr>
        <w:t xml:space="preserve">Указ Президента Российской Федерации от 24.12.2014 г. № 808 «Об </w:t>
      </w:r>
      <w:r>
        <w:rPr>
          <w:bCs/>
          <w:color w:val="auto"/>
          <w:sz w:val="28"/>
          <w:szCs w:val="28"/>
        </w:rPr>
        <w:t>утверждении Основ государственной культурной политики» (в действующей редакции);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−</w:t>
      </w:r>
      <w:r>
        <w:rPr>
          <w:bCs/>
          <w:sz w:val="28"/>
          <w:szCs w:val="28"/>
        </w:rPr>
        <w:t xml:space="preserve">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FA2809" w:rsidRDefault="00D059C8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Стратеги</w:t>
      </w:r>
      <w:r>
        <w:rPr>
          <w:sz w:val="28"/>
          <w:szCs w:val="28"/>
        </w:rPr>
        <w:t>я научно-технологического развития Российской Федерации, утверждённая Указом Президента Российской Федерации от 01.12.2016 г. № 642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−</w:t>
      </w:r>
      <w:r>
        <w:rPr>
          <w:bCs/>
          <w:color w:val="auto"/>
          <w:sz w:val="28"/>
          <w:szCs w:val="28"/>
        </w:rPr>
        <w:t xml:space="preserve">  Распоряжение Правительства Российской Федерации от 17.08.2024 г. № 2233-р «Об утверждении Страт</w:t>
      </w:r>
      <w:r>
        <w:rPr>
          <w:bCs/>
          <w:color w:val="auto"/>
          <w:sz w:val="28"/>
          <w:szCs w:val="28"/>
        </w:rPr>
        <w:t>егии реализации молодежной политики в Российской Федерации на период до 2030 года»;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просвещения Российской Федерации от 13.03.2019 г. № 114 «Об утверждении показателей, характеризующих общие критерии оценки качества условий осуществле</w:t>
      </w:r>
      <w:r>
        <w:rPr>
          <w:sz w:val="28"/>
          <w:szCs w:val="28"/>
        </w:rPr>
        <w:t>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</w:t>
      </w:r>
      <w:r>
        <w:rPr>
          <w:sz w:val="28"/>
          <w:szCs w:val="28"/>
        </w:rPr>
        <w:t>лнительным общеобразовательным программам»;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Приказ Минпросвещения России от 03.09.2019 г.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Федеральный закон Российс</w:t>
      </w:r>
      <w:r>
        <w:rPr>
          <w:sz w:val="28"/>
          <w:szCs w:val="28"/>
        </w:rPr>
        <w:t>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:rsidR="00FA2809" w:rsidRDefault="00D059C8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Постановление Главного государственного санитарного врача Российс</w:t>
      </w:r>
      <w:r>
        <w:rPr>
          <w:bCs/>
          <w:sz w:val="28"/>
          <w:szCs w:val="28"/>
        </w:rPr>
        <w:t>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труда и социальной защиты Россий</w:t>
      </w:r>
      <w:r>
        <w:rPr>
          <w:sz w:val="28"/>
          <w:szCs w:val="28"/>
        </w:rPr>
        <w:t xml:space="preserve">ской Федерации от 22.09.2021 г. № 652н «Об утверждении профессионального стандарта «Педагог дополнительного образования детей и взрослых»;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−</w:t>
      </w:r>
      <w:r>
        <w:rPr>
          <w:sz w:val="28"/>
          <w:szCs w:val="28"/>
        </w:rPr>
        <w:t xml:space="preserve"> Постановление Главного государственного санитарного врача Российской Федерации от 28.01.2021 г. № 2 «Об утверждени</w:t>
      </w:r>
      <w:r>
        <w:rPr>
          <w:sz w:val="28"/>
          <w:szCs w:val="28"/>
        </w:rPr>
        <w:t>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Указ Президента Российской Федерации от 9 ноября 2022 г. №</w:t>
      </w:r>
      <w:r>
        <w:rPr>
          <w:sz w:val="28"/>
          <w:szCs w:val="28"/>
        </w:rPr>
        <w:t xml:space="preserve">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Распоряжение Правительства Российской Федерации от 31.03.2022 г. № 678-р «Об утверждении Концепции развития дополните</w:t>
      </w:r>
      <w:r>
        <w:rPr>
          <w:sz w:val="28"/>
          <w:szCs w:val="28"/>
        </w:rPr>
        <w:t>льного образования детей до 2030 года» (в действующей редакции);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</w:t>
      </w:r>
      <w:r>
        <w:rPr>
          <w:sz w:val="28"/>
          <w:szCs w:val="28"/>
        </w:rPr>
        <w:t xml:space="preserve">льным программам»;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− Об образовании в Республике Крым: закон Республики Крым от 06.07</w:t>
      </w:r>
      <w:r>
        <w:rPr>
          <w:sz w:val="28"/>
          <w:szCs w:val="28"/>
        </w:rPr>
        <w:t xml:space="preserve">.2015 г. № 131-ЗРК/2015 (в действующей редакции);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 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Приказ</w:t>
      </w:r>
      <w:r>
        <w:rPr>
          <w:sz w:val="28"/>
          <w:szCs w:val="28"/>
        </w:rPr>
        <w:t xml:space="preserve">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FA2809" w:rsidRDefault="00D059C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−</w:t>
      </w:r>
      <w:r>
        <w:rPr>
          <w:sz w:val="28"/>
          <w:szCs w:val="28"/>
        </w:rPr>
        <w:t xml:space="preserve"> Распоряжение Совета министров Республики Крым от 11.08.2022 г.</w:t>
      </w:r>
      <w:r>
        <w:rPr>
          <w:sz w:val="28"/>
          <w:szCs w:val="28"/>
        </w:rPr>
        <w:t xml:space="preserve"> № 1179-р «О реализации Концепции дополнительного образования детей до 2030 года в Республике Крым»;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Постановление Совета министров Республики Крым от 20.07.2023 г. № 510 «Об организации оказания государственных услуг в социальной сфере при формировании</w:t>
      </w:r>
      <w:r>
        <w:rPr>
          <w:sz w:val="28"/>
        </w:rPr>
        <w:t xml:space="preserve"> государственного социального заказа на оказание государственных услуг в социальной сфере на территории Республики Крым»;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Постановление Совета министров Республики Крым от 17.08.2023 г. № 593 «Об утверждении Порядка формирования государственных социальны</w:t>
      </w:r>
      <w:r>
        <w:rPr>
          <w:sz w:val="28"/>
        </w:rPr>
        <w:t>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</w:t>
      </w:r>
      <w:r>
        <w:rPr>
          <w:sz w:val="28"/>
        </w:rPr>
        <w:t xml:space="preserve">ых к полномочиям исполнительных органов Республики Крым»; </w:t>
      </w:r>
    </w:p>
    <w:p w:rsidR="00FA2809" w:rsidRDefault="00D059C8">
      <w:pPr>
        <w:pStyle w:val="Default"/>
        <w:jc w:val="both"/>
        <w:rPr>
          <w:sz w:val="32"/>
        </w:rPr>
      </w:pPr>
      <w:r>
        <w:rPr>
          <w:sz w:val="28"/>
        </w:rPr>
        <w:t>−</w:t>
      </w:r>
      <w:r>
        <w:rPr>
          <w:sz w:val="28"/>
        </w:rPr>
        <w:t xml:space="preserve"> 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</w:t>
      </w:r>
      <w:r>
        <w:rPr>
          <w:sz w:val="28"/>
        </w:rPr>
        <w:t>ствии с социальными сертификатами»;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lastRenderedPageBreak/>
        <w:t xml:space="preserve"> − Методические рекомендации по проектированию дополнительных общеразвивающих программ (включая разноуровневые), разработанные Минобрнауки России совместно с ГАОУ ВО «Московский государственный педагогический университет</w:t>
      </w:r>
      <w:r>
        <w:rPr>
          <w:sz w:val="28"/>
        </w:rPr>
        <w:t>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Минпросвещения России от 19.03.2020 г. № ГД-39/04 «О направлении методических рекоме</w:t>
      </w:r>
      <w:r>
        <w:rPr>
          <w:sz w:val="28"/>
        </w:rPr>
        <w:t>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</w:t>
      </w:r>
      <w:r>
        <w:rPr>
          <w:sz w:val="28"/>
        </w:rPr>
        <w:t>я и дистанционных образовательных технологий»;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</w:t>
      </w:r>
      <w:r>
        <w:rPr>
          <w:sz w:val="28"/>
        </w:rPr>
        <w:t xml:space="preserve">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</w:t>
      </w:r>
      <w:r>
        <w:rPr>
          <w:sz w:val="28"/>
        </w:rPr>
        <w:t>мо Минпросвещения России от 01.06.2023 г. № АБ-2324/05 «О внедрении Единой модели профессиональной ориентации» (вместе с «Методическими рекомендациями по реализации профориентационного минимума для образовательных организаций Российской Федерации, реализую</w:t>
      </w:r>
      <w:r>
        <w:rPr>
          <w:sz w:val="28"/>
        </w:rPr>
        <w:t xml:space="preserve">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 </w:t>
      </w:r>
    </w:p>
    <w:p w:rsidR="00FA2809" w:rsidRDefault="00D059C8">
      <w:pPr>
        <w:pStyle w:val="Default"/>
        <w:jc w:val="both"/>
        <w:rPr>
          <w:sz w:val="28"/>
        </w:rPr>
      </w:pPr>
      <w:r>
        <w:rPr>
          <w:sz w:val="28"/>
        </w:rPr>
        <w:t>−</w:t>
      </w:r>
      <w:r>
        <w:rPr>
          <w:sz w:val="28"/>
        </w:rPr>
        <w:t xml:space="preserve"> Письмо Министерства Просвещения Российско</w:t>
      </w:r>
      <w:r>
        <w:rPr>
          <w:sz w:val="28"/>
        </w:rPr>
        <w:t>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</w:r>
      <w:r>
        <w:rPr>
          <w:sz w:val="28"/>
        </w:rPr>
        <w:t xml:space="preserve">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</w:t>
      </w:r>
      <w:r>
        <w:rPr>
          <w:sz w:val="28"/>
        </w:rPr>
        <w:t>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FA2809">
      <w:pPr>
        <w:pStyle w:val="Default"/>
        <w:jc w:val="both"/>
        <w:rPr>
          <w:sz w:val="28"/>
        </w:rPr>
      </w:pPr>
    </w:p>
    <w:p w:rsidR="00FA2809" w:rsidRDefault="00D0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проектированию дополнительных общеобразовате</w:t>
      </w:r>
      <w:r>
        <w:rPr>
          <w:rFonts w:ascii="Times New Roman" w:hAnsi="Times New Roman" w:cs="Times New Roman"/>
          <w:sz w:val="28"/>
          <w:szCs w:val="28"/>
        </w:rPr>
        <w:t>льных общеразвивающих программ / авт.-сост.: И.А. Рыбалева. – Краснодар, 2016. – 41 с.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 дополнительных общеобразовательных общеразвивающих программ / Методические рекомендации для педагогических работников и руководителей образовательных ор</w:t>
      </w:r>
      <w:r>
        <w:rPr>
          <w:rFonts w:ascii="Times New Roman" w:hAnsi="Times New Roman" w:cs="Times New Roman"/>
          <w:sz w:val="28"/>
          <w:szCs w:val="28"/>
        </w:rPr>
        <w:t>ганизаций Республики Крым, реализующих дополнительные общеобразовательные общеразвивающие программы различной направленности / сост. Ю.Д. Устинова, С.А. Беширова. ‒ Симферополь, 2021. ‒ 66 с.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Сечковская Н.В. Методический конструктор по проектированию доп</w:t>
      </w:r>
      <w:r>
        <w:rPr>
          <w:rFonts w:ascii="Times New Roman" w:hAnsi="Times New Roman" w:cs="Times New Roman"/>
          <w:sz w:val="28"/>
          <w:szCs w:val="28"/>
        </w:rPr>
        <w:t>олнительных общеобразовательных общеразвивающих программ: Методические рекомендации для педагогических работников образовательных организаций дополнительного образования детей. – Смоленск: ГАУ ДПО СОИРО, 2021. – 36 с.</w:t>
      </w:r>
    </w:p>
    <w:p w:rsidR="00FA2809" w:rsidRDefault="00D05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D44702" w:rsidRDefault="00D05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Губанова Н.Ф. Театрализованная деятельность дошкольников. Методические рекомендации, конспекты занятий, сценарии игр и спектаклей. – М.: ВАКО, 2011 – 256 с. – [Электронный ресурс]. − </w:t>
      </w:r>
      <w:hyperlink r:id="rId2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https://media.caspian.agency/school_2880/documents/documents/gubanova-nfpdf-wed-aug-4-2021-341-pmp2xmu.pdf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809" w:rsidRDefault="00D059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(Дата обращения: 20.08.2023).</w:t>
      </w: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общеразвивающие программы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дарственного бюджетного образовательного учреждения дополнительного образования Республики Крым «Дворец детского и юношеского творчества», г. Симферополь [Электронный ресурс]. – </w:t>
      </w:r>
      <w:hyperlink r:id="rId2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http://ddyt.ru/svedeniya-ob-obrazovatelnojorganizatsii/obrazovatelnye-programmy</w:t>
        </w:r>
      </w:hyperlink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 обращения: 12.05.2025).</w:t>
      </w:r>
    </w:p>
    <w:p w:rsidR="00FA2809" w:rsidRDefault="00FA28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09" w:rsidRDefault="00FA2809">
      <w:pPr>
        <w:jc w:val="both"/>
        <w:rPr>
          <w:rFonts w:ascii="Times New Roman" w:hAnsi="Times New Roman" w:cs="Times New Roman"/>
          <w:sz w:val="28"/>
          <w:szCs w:val="28"/>
        </w:rPr>
        <w:sectPr w:rsidR="00FA2809">
          <w:pgSz w:w="16838" w:h="11906" w:orient="landscape"/>
          <w:pgMar w:top="849" w:right="678" w:bottom="1701" w:left="1134" w:header="708" w:footer="708" w:gutter="0"/>
          <w:cols w:space="708"/>
          <w:docGrid w:linePitch="360"/>
        </w:sectPr>
      </w:pPr>
    </w:p>
    <w:p w:rsidR="00FA2809" w:rsidRDefault="00D059C8">
      <w:pPr>
        <w:jc w:val="both"/>
        <w:rPr>
          <w:rFonts w:ascii="Times New Roman" w:hAnsi="Times New Roman" w:cs="Times New Roman"/>
          <w:sz w:val="28"/>
          <w:szCs w:val="28"/>
        </w:rPr>
        <w:sectPr w:rsidR="00FA2809">
          <w:pgSz w:w="11906" w:h="16838"/>
          <w:pgMar w:top="678" w:right="1701" w:bottom="1134" w:left="84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114300" distR="114300">
            <wp:extent cx="6705600" cy="9485630"/>
            <wp:effectExtent l="0" t="0" r="0" b="1270"/>
            <wp:docPr id="10" name="Изображение 10" descr="image-04-12-25-08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age-04-12-25-08-0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48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809" w:rsidRDefault="00FA2809">
      <w:pPr>
        <w:rPr>
          <w:rFonts w:ascii="Times New Roman" w:hAnsi="Times New Roman" w:cs="Times New Roman"/>
          <w:sz w:val="36"/>
          <w:szCs w:val="28"/>
        </w:rPr>
      </w:pPr>
    </w:p>
    <w:sectPr w:rsidR="00FA2809">
      <w:pgSz w:w="16838" w:h="11906" w:orient="landscape"/>
      <w:pgMar w:top="849" w:right="67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9C8" w:rsidRDefault="00D059C8">
      <w:pPr>
        <w:spacing w:line="240" w:lineRule="auto"/>
      </w:pPr>
      <w:r>
        <w:separator/>
      </w:r>
    </w:p>
  </w:endnote>
  <w:endnote w:type="continuationSeparator" w:id="0">
    <w:p w:rsidR="00D059C8" w:rsidRDefault="00D059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802754"/>
    </w:sdtPr>
    <w:sdtEndPr/>
    <w:sdtContent>
      <w:p w:rsidR="00FA2809" w:rsidRDefault="00D059C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702">
          <w:rPr>
            <w:noProof/>
          </w:rPr>
          <w:t>73</w:t>
        </w:r>
        <w:r>
          <w:fldChar w:fldCharType="end"/>
        </w:r>
      </w:p>
    </w:sdtContent>
  </w:sdt>
  <w:p w:rsidR="00FA2809" w:rsidRDefault="00FA28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9C8" w:rsidRDefault="00D059C8">
      <w:pPr>
        <w:spacing w:after="0"/>
      </w:pPr>
      <w:r>
        <w:separator/>
      </w:r>
    </w:p>
  </w:footnote>
  <w:footnote w:type="continuationSeparator" w:id="0">
    <w:p w:rsidR="00D059C8" w:rsidRDefault="00D059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D3136"/>
    <w:multiLevelType w:val="multilevel"/>
    <w:tmpl w:val="683D3136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CC6361B"/>
    <w:multiLevelType w:val="multilevel"/>
    <w:tmpl w:val="6CC6361B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60"/>
    <w:rsid w:val="00000CCD"/>
    <w:rsid w:val="00005DF6"/>
    <w:rsid w:val="00012C1C"/>
    <w:rsid w:val="00013278"/>
    <w:rsid w:val="00054F25"/>
    <w:rsid w:val="00065EB8"/>
    <w:rsid w:val="00070FB3"/>
    <w:rsid w:val="00075759"/>
    <w:rsid w:val="00086D66"/>
    <w:rsid w:val="0008753A"/>
    <w:rsid w:val="000902FD"/>
    <w:rsid w:val="00090E4D"/>
    <w:rsid w:val="000A2DA5"/>
    <w:rsid w:val="000A7301"/>
    <w:rsid w:val="000B7F53"/>
    <w:rsid w:val="000F1369"/>
    <w:rsid w:val="00106DAD"/>
    <w:rsid w:val="001106D9"/>
    <w:rsid w:val="00111332"/>
    <w:rsid w:val="00114F8C"/>
    <w:rsid w:val="0012110E"/>
    <w:rsid w:val="00125441"/>
    <w:rsid w:val="001445C0"/>
    <w:rsid w:val="00144DCC"/>
    <w:rsid w:val="0015509D"/>
    <w:rsid w:val="00156DCB"/>
    <w:rsid w:val="00160649"/>
    <w:rsid w:val="00167D2A"/>
    <w:rsid w:val="00171D2B"/>
    <w:rsid w:val="00197C73"/>
    <w:rsid w:val="001A04CB"/>
    <w:rsid w:val="001A353C"/>
    <w:rsid w:val="001A4D3A"/>
    <w:rsid w:val="001E536C"/>
    <w:rsid w:val="001F35DA"/>
    <w:rsid w:val="001F3610"/>
    <w:rsid w:val="00214979"/>
    <w:rsid w:val="002152AA"/>
    <w:rsid w:val="00231D7F"/>
    <w:rsid w:val="00240DE4"/>
    <w:rsid w:val="00241926"/>
    <w:rsid w:val="00244C69"/>
    <w:rsid w:val="00244FCF"/>
    <w:rsid w:val="002A0317"/>
    <w:rsid w:val="002A4BD8"/>
    <w:rsid w:val="002C5ACD"/>
    <w:rsid w:val="002C6A40"/>
    <w:rsid w:val="002E33A2"/>
    <w:rsid w:val="002E3DA1"/>
    <w:rsid w:val="002F402A"/>
    <w:rsid w:val="00303D7E"/>
    <w:rsid w:val="003044FA"/>
    <w:rsid w:val="003078B4"/>
    <w:rsid w:val="00323EF7"/>
    <w:rsid w:val="003317DB"/>
    <w:rsid w:val="00333886"/>
    <w:rsid w:val="00334241"/>
    <w:rsid w:val="00345302"/>
    <w:rsid w:val="00355735"/>
    <w:rsid w:val="00355A89"/>
    <w:rsid w:val="00361B61"/>
    <w:rsid w:val="00366B49"/>
    <w:rsid w:val="00370F8F"/>
    <w:rsid w:val="00387386"/>
    <w:rsid w:val="003A01A4"/>
    <w:rsid w:val="003A0862"/>
    <w:rsid w:val="003A2E90"/>
    <w:rsid w:val="00400E98"/>
    <w:rsid w:val="00403097"/>
    <w:rsid w:val="00404D52"/>
    <w:rsid w:val="00407D56"/>
    <w:rsid w:val="00413FBE"/>
    <w:rsid w:val="00417341"/>
    <w:rsid w:val="00426605"/>
    <w:rsid w:val="00431746"/>
    <w:rsid w:val="00435D5C"/>
    <w:rsid w:val="00464650"/>
    <w:rsid w:val="004657D8"/>
    <w:rsid w:val="00465BE8"/>
    <w:rsid w:val="00471267"/>
    <w:rsid w:val="00473AB3"/>
    <w:rsid w:val="004805A4"/>
    <w:rsid w:val="00483D98"/>
    <w:rsid w:val="00492D74"/>
    <w:rsid w:val="004C4FA0"/>
    <w:rsid w:val="004D2BC6"/>
    <w:rsid w:val="004E028A"/>
    <w:rsid w:val="004E0974"/>
    <w:rsid w:val="004E72F4"/>
    <w:rsid w:val="004E7ECB"/>
    <w:rsid w:val="00500177"/>
    <w:rsid w:val="005056CC"/>
    <w:rsid w:val="00513204"/>
    <w:rsid w:val="00515AAC"/>
    <w:rsid w:val="005178E3"/>
    <w:rsid w:val="00530347"/>
    <w:rsid w:val="00530EC2"/>
    <w:rsid w:val="005335DB"/>
    <w:rsid w:val="00545517"/>
    <w:rsid w:val="005559DD"/>
    <w:rsid w:val="005664AE"/>
    <w:rsid w:val="005665AB"/>
    <w:rsid w:val="0058439F"/>
    <w:rsid w:val="00587348"/>
    <w:rsid w:val="00591E79"/>
    <w:rsid w:val="005A05E0"/>
    <w:rsid w:val="005B0DF9"/>
    <w:rsid w:val="005D10A5"/>
    <w:rsid w:val="005D5149"/>
    <w:rsid w:val="005D6070"/>
    <w:rsid w:val="005D726C"/>
    <w:rsid w:val="005D7515"/>
    <w:rsid w:val="005E1508"/>
    <w:rsid w:val="005E4E2C"/>
    <w:rsid w:val="005F17D7"/>
    <w:rsid w:val="005F4734"/>
    <w:rsid w:val="00610598"/>
    <w:rsid w:val="00610CBA"/>
    <w:rsid w:val="00615400"/>
    <w:rsid w:val="00621EAB"/>
    <w:rsid w:val="006317FB"/>
    <w:rsid w:val="00633061"/>
    <w:rsid w:val="006330CF"/>
    <w:rsid w:val="00653215"/>
    <w:rsid w:val="00666411"/>
    <w:rsid w:val="006671F2"/>
    <w:rsid w:val="006679A7"/>
    <w:rsid w:val="006756F6"/>
    <w:rsid w:val="00687F62"/>
    <w:rsid w:val="0069078C"/>
    <w:rsid w:val="006A4E46"/>
    <w:rsid w:val="006B5ACA"/>
    <w:rsid w:val="006C2E40"/>
    <w:rsid w:val="006C7079"/>
    <w:rsid w:val="006D2DF0"/>
    <w:rsid w:val="006D337B"/>
    <w:rsid w:val="006E2CC2"/>
    <w:rsid w:val="007002A0"/>
    <w:rsid w:val="00704118"/>
    <w:rsid w:val="00714817"/>
    <w:rsid w:val="00715FE9"/>
    <w:rsid w:val="007308E9"/>
    <w:rsid w:val="00730E82"/>
    <w:rsid w:val="007330CB"/>
    <w:rsid w:val="00733664"/>
    <w:rsid w:val="00734B10"/>
    <w:rsid w:val="00746843"/>
    <w:rsid w:val="00754400"/>
    <w:rsid w:val="00756B2F"/>
    <w:rsid w:val="007717B5"/>
    <w:rsid w:val="00786AD1"/>
    <w:rsid w:val="00793D6D"/>
    <w:rsid w:val="007A6D51"/>
    <w:rsid w:val="007B0A5E"/>
    <w:rsid w:val="007C68C9"/>
    <w:rsid w:val="007C7E21"/>
    <w:rsid w:val="007D1A94"/>
    <w:rsid w:val="007D41B1"/>
    <w:rsid w:val="007E6B2D"/>
    <w:rsid w:val="007F1E6E"/>
    <w:rsid w:val="007F4FE5"/>
    <w:rsid w:val="00801452"/>
    <w:rsid w:val="00802F93"/>
    <w:rsid w:val="00806C35"/>
    <w:rsid w:val="00813009"/>
    <w:rsid w:val="0081580C"/>
    <w:rsid w:val="00820C2E"/>
    <w:rsid w:val="008239A5"/>
    <w:rsid w:val="00850B11"/>
    <w:rsid w:val="00857C6C"/>
    <w:rsid w:val="008611FF"/>
    <w:rsid w:val="0086769C"/>
    <w:rsid w:val="0087563C"/>
    <w:rsid w:val="0087726B"/>
    <w:rsid w:val="008830E8"/>
    <w:rsid w:val="00891BDB"/>
    <w:rsid w:val="008A0135"/>
    <w:rsid w:val="008B17BF"/>
    <w:rsid w:val="008F3600"/>
    <w:rsid w:val="00942715"/>
    <w:rsid w:val="0094680F"/>
    <w:rsid w:val="00952161"/>
    <w:rsid w:val="00954DEF"/>
    <w:rsid w:val="00956FF2"/>
    <w:rsid w:val="00964C39"/>
    <w:rsid w:val="00970337"/>
    <w:rsid w:val="0097461A"/>
    <w:rsid w:val="009801C9"/>
    <w:rsid w:val="00985E26"/>
    <w:rsid w:val="0099438A"/>
    <w:rsid w:val="00995D15"/>
    <w:rsid w:val="009A0D97"/>
    <w:rsid w:val="009A3285"/>
    <w:rsid w:val="009A48B1"/>
    <w:rsid w:val="009B2B2B"/>
    <w:rsid w:val="009B6FE2"/>
    <w:rsid w:val="009C085F"/>
    <w:rsid w:val="009C7B1C"/>
    <w:rsid w:val="009D02FA"/>
    <w:rsid w:val="00A04E99"/>
    <w:rsid w:val="00A052AC"/>
    <w:rsid w:val="00A26DA3"/>
    <w:rsid w:val="00A30E1D"/>
    <w:rsid w:val="00A342FA"/>
    <w:rsid w:val="00A34384"/>
    <w:rsid w:val="00A37DB1"/>
    <w:rsid w:val="00A42A31"/>
    <w:rsid w:val="00A5368B"/>
    <w:rsid w:val="00A54104"/>
    <w:rsid w:val="00A54550"/>
    <w:rsid w:val="00A56C42"/>
    <w:rsid w:val="00A640E1"/>
    <w:rsid w:val="00A72759"/>
    <w:rsid w:val="00A74770"/>
    <w:rsid w:val="00A75935"/>
    <w:rsid w:val="00A80F07"/>
    <w:rsid w:val="00A946D3"/>
    <w:rsid w:val="00AA23FB"/>
    <w:rsid w:val="00AA3C4B"/>
    <w:rsid w:val="00AA7A2F"/>
    <w:rsid w:val="00AB60DA"/>
    <w:rsid w:val="00AC00E4"/>
    <w:rsid w:val="00B01FD1"/>
    <w:rsid w:val="00B101A7"/>
    <w:rsid w:val="00B14532"/>
    <w:rsid w:val="00B20418"/>
    <w:rsid w:val="00B269C8"/>
    <w:rsid w:val="00B31A7E"/>
    <w:rsid w:val="00B32760"/>
    <w:rsid w:val="00B32829"/>
    <w:rsid w:val="00B4040A"/>
    <w:rsid w:val="00B44BB2"/>
    <w:rsid w:val="00B52D6E"/>
    <w:rsid w:val="00B55C91"/>
    <w:rsid w:val="00B570F5"/>
    <w:rsid w:val="00B777BD"/>
    <w:rsid w:val="00B81BCD"/>
    <w:rsid w:val="00B904F4"/>
    <w:rsid w:val="00B9089A"/>
    <w:rsid w:val="00B96F3A"/>
    <w:rsid w:val="00BA238D"/>
    <w:rsid w:val="00BA2882"/>
    <w:rsid w:val="00BA510E"/>
    <w:rsid w:val="00BB3444"/>
    <w:rsid w:val="00BC3D6D"/>
    <w:rsid w:val="00BC613C"/>
    <w:rsid w:val="00BD1FBA"/>
    <w:rsid w:val="00BD367F"/>
    <w:rsid w:val="00BF5B88"/>
    <w:rsid w:val="00C01334"/>
    <w:rsid w:val="00C12295"/>
    <w:rsid w:val="00C2253E"/>
    <w:rsid w:val="00C459B1"/>
    <w:rsid w:val="00C51BD9"/>
    <w:rsid w:val="00C530B0"/>
    <w:rsid w:val="00C66FDD"/>
    <w:rsid w:val="00C70B05"/>
    <w:rsid w:val="00C743AA"/>
    <w:rsid w:val="00C93251"/>
    <w:rsid w:val="00CB5E26"/>
    <w:rsid w:val="00CC201B"/>
    <w:rsid w:val="00CD6207"/>
    <w:rsid w:val="00CE5CCD"/>
    <w:rsid w:val="00D00135"/>
    <w:rsid w:val="00D059C8"/>
    <w:rsid w:val="00D10484"/>
    <w:rsid w:val="00D17592"/>
    <w:rsid w:val="00D22984"/>
    <w:rsid w:val="00D22BE3"/>
    <w:rsid w:val="00D44702"/>
    <w:rsid w:val="00D53302"/>
    <w:rsid w:val="00D61E51"/>
    <w:rsid w:val="00D63B7D"/>
    <w:rsid w:val="00D6630B"/>
    <w:rsid w:val="00D71536"/>
    <w:rsid w:val="00DB1B4D"/>
    <w:rsid w:val="00DB46F3"/>
    <w:rsid w:val="00DC44EA"/>
    <w:rsid w:val="00DD1D93"/>
    <w:rsid w:val="00DE09B3"/>
    <w:rsid w:val="00DF3DD9"/>
    <w:rsid w:val="00DF60CC"/>
    <w:rsid w:val="00E00AC5"/>
    <w:rsid w:val="00E0273E"/>
    <w:rsid w:val="00E07066"/>
    <w:rsid w:val="00E11470"/>
    <w:rsid w:val="00E1354D"/>
    <w:rsid w:val="00E2686D"/>
    <w:rsid w:val="00E45586"/>
    <w:rsid w:val="00E45CC4"/>
    <w:rsid w:val="00E46FDF"/>
    <w:rsid w:val="00E5183A"/>
    <w:rsid w:val="00E52B84"/>
    <w:rsid w:val="00E60A08"/>
    <w:rsid w:val="00E63CA7"/>
    <w:rsid w:val="00E64E9D"/>
    <w:rsid w:val="00E71E7D"/>
    <w:rsid w:val="00E86629"/>
    <w:rsid w:val="00E96571"/>
    <w:rsid w:val="00E97FE8"/>
    <w:rsid w:val="00EB586C"/>
    <w:rsid w:val="00EC0D85"/>
    <w:rsid w:val="00EC21CB"/>
    <w:rsid w:val="00EC5886"/>
    <w:rsid w:val="00ED3698"/>
    <w:rsid w:val="00ED7B1E"/>
    <w:rsid w:val="00EE5DBA"/>
    <w:rsid w:val="00EF13D6"/>
    <w:rsid w:val="00F05CD1"/>
    <w:rsid w:val="00F142CF"/>
    <w:rsid w:val="00F17051"/>
    <w:rsid w:val="00F310B9"/>
    <w:rsid w:val="00F512EE"/>
    <w:rsid w:val="00F64CFF"/>
    <w:rsid w:val="00F71C4D"/>
    <w:rsid w:val="00F75972"/>
    <w:rsid w:val="00F94AFE"/>
    <w:rsid w:val="00FA0ABE"/>
    <w:rsid w:val="00FA2809"/>
    <w:rsid w:val="00FC1CDC"/>
    <w:rsid w:val="00FC50FA"/>
    <w:rsid w:val="00FC586E"/>
    <w:rsid w:val="00FD0102"/>
    <w:rsid w:val="00FD2693"/>
    <w:rsid w:val="00FD3A45"/>
    <w:rsid w:val="00FD5C2E"/>
    <w:rsid w:val="00FE0805"/>
    <w:rsid w:val="00FF1AE8"/>
    <w:rsid w:val="00FF1FBB"/>
    <w:rsid w:val="00FF77AC"/>
    <w:rsid w:val="12C1223A"/>
    <w:rsid w:val="4E3F1424"/>
    <w:rsid w:val="566158B9"/>
    <w:rsid w:val="59E57141"/>
    <w:rsid w:val="5D27463B"/>
    <w:rsid w:val="6D820446"/>
    <w:rsid w:val="7C2B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qFormat/>
  </w:style>
  <w:style w:type="character" w:customStyle="1" w:styleId="c98">
    <w:name w:val="c98"/>
    <w:basedOn w:val="a0"/>
    <w:qFormat/>
  </w:style>
  <w:style w:type="paragraph" w:customStyle="1" w:styleId="c12">
    <w:name w:val="c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qFormat/>
  </w:style>
  <w:style w:type="character" w:customStyle="1" w:styleId="c125">
    <w:name w:val="c125"/>
    <w:basedOn w:val="a0"/>
    <w:qFormat/>
  </w:style>
  <w:style w:type="character" w:customStyle="1" w:styleId="c28">
    <w:name w:val="c28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qFormat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qFormat/>
  </w:style>
  <w:style w:type="character" w:customStyle="1" w:styleId="c98">
    <w:name w:val="c98"/>
    <w:basedOn w:val="a0"/>
    <w:qFormat/>
  </w:style>
  <w:style w:type="paragraph" w:customStyle="1" w:styleId="c12">
    <w:name w:val="c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qFormat/>
  </w:style>
  <w:style w:type="character" w:customStyle="1" w:styleId="c125">
    <w:name w:val="c125"/>
    <w:basedOn w:val="a0"/>
    <w:qFormat/>
  </w:style>
  <w:style w:type="character" w:customStyle="1" w:styleId="c28">
    <w:name w:val="c28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https://media.caspian.agency/school_2880/documents/documents/gubanova-nfpdf-wed-aug-4-2021-341-pmp2xmu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hyperlink" Target="https://infourok.ru/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maam.ru/detskijsad/vazhnost-kulturnogo-prosveschenija-detei-5-6-let-znakomstvo-s-teatrom-i-opero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teatr-v-detskom-sadu" TargetMode="Externa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2-kmc.xn--80aafey1amqq.xn--d1acj3b/" TargetMode="External"/><Relationship Id="rId24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1.jpeg"/><Relationship Id="rId10" Type="http://schemas.openxmlformats.org/officeDocument/2006/relationships/hyperlink" Target="https://sferum.ru/?p=start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maam.ru/detskijsad/lyepbuk-udivitelnyi-mir-teatra.html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://ddyt.ru/svedeniya-ob-obrazovatelnojorganizatsii/obrazovatelnye-programm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B629F-D4AB-4A54-A8E3-52DFD501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74</Pages>
  <Words>15411</Words>
  <Characters>87843</Characters>
  <Application>Microsoft Office Word</Application>
  <DocSecurity>0</DocSecurity>
  <Lines>732</Lines>
  <Paragraphs>206</Paragraphs>
  <ScaleCrop>false</ScaleCrop>
  <Company>SPecialiST RePack</Company>
  <LinksUpToDate>false</LinksUpToDate>
  <CharactersWithSpaces>103048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66</cp:revision>
  <cp:lastPrinted>2025-08-18T05:40:00Z</cp:lastPrinted>
  <dcterms:created xsi:type="dcterms:W3CDTF">2019-04-23T06:54:00Z</dcterms:created>
  <dcterms:modified xsi:type="dcterms:W3CDTF">2025-12-05T07:39:00Z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D59BFF6A605F4BE18AC2F13AB8F62FD6_12</vt:lpwstr>
  </property>
</Properties>
</file>