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A2" w:rsidRDefault="00A27B9E" w:rsidP="00955066">
      <w:pPr>
        <w:rPr>
          <w:rFonts w:ascii="yandex-sans" w:hAnsi="yandex-sans"/>
          <w:b/>
          <w:color w:val="000000"/>
          <w:sz w:val="30"/>
          <w:szCs w:val="28"/>
          <w:shd w:val="clear" w:color="auto" w:fill="FFFFFF"/>
        </w:rPr>
      </w:pPr>
      <w:r w:rsidRPr="00A27B9E">
        <w:rPr>
          <w:rFonts w:ascii="yandex-sans" w:hAnsi="yandex-sans"/>
          <w:b/>
          <w:noProof/>
          <w:color w:val="000000"/>
          <w:sz w:val="30"/>
          <w:szCs w:val="28"/>
          <w:shd w:val="clear" w:color="auto" w:fill="FFFFFF"/>
          <w:lang w:eastAsia="ru-RU"/>
        </w:rPr>
        <w:drawing>
          <wp:inline distT="0" distB="0" distL="0" distR="0">
            <wp:extent cx="5940425" cy="8401886"/>
            <wp:effectExtent l="0" t="0" r="3175" b="0"/>
            <wp:docPr id="3" name="Рисунок 3" descr="C:\Users\User\Pictures\2023-05-02\публич докл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3-05-02\публич докла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68A2" w:rsidRDefault="00B568A2" w:rsidP="00955066">
      <w:pPr>
        <w:rPr>
          <w:rFonts w:ascii="yandex-sans" w:hAnsi="yandex-sans"/>
          <w:b/>
          <w:color w:val="000000"/>
          <w:sz w:val="30"/>
          <w:szCs w:val="28"/>
          <w:shd w:val="clear" w:color="auto" w:fill="FFFFFF"/>
        </w:rPr>
      </w:pPr>
    </w:p>
    <w:p w:rsidR="00B568A2" w:rsidRDefault="00B568A2" w:rsidP="00955066">
      <w:pPr>
        <w:rPr>
          <w:rFonts w:ascii="yandex-sans" w:hAnsi="yandex-sans"/>
          <w:b/>
          <w:color w:val="000000"/>
          <w:sz w:val="30"/>
          <w:szCs w:val="28"/>
          <w:shd w:val="clear" w:color="auto" w:fill="FFFFFF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4"/>
        <w:gridCol w:w="5504"/>
        <w:gridCol w:w="3097"/>
      </w:tblGrid>
      <w:tr w:rsidR="003F1F94" w:rsidTr="003F1F94">
        <w:tc>
          <w:tcPr>
            <w:tcW w:w="704" w:type="dxa"/>
          </w:tcPr>
          <w:p w:rsidR="003F1F94" w:rsidRPr="003F1F94" w:rsidRDefault="003F1F94" w:rsidP="00955066">
            <w:pPr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F1F94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№</w:t>
            </w:r>
            <w:r w:rsidRPr="003F1F94">
              <w:rPr>
                <w:rFonts w:ascii="yandex-sans" w:hAnsi="yandex-sans"/>
                <w:b/>
                <w:color w:val="000000"/>
                <w:sz w:val="20"/>
                <w:szCs w:val="24"/>
                <w:shd w:val="clear" w:color="auto" w:fill="FFFFFF"/>
              </w:rPr>
              <w:t>п/п</w:t>
            </w:r>
          </w:p>
        </w:tc>
        <w:tc>
          <w:tcPr>
            <w:tcW w:w="5526" w:type="dxa"/>
          </w:tcPr>
          <w:p w:rsidR="003F1F94" w:rsidRPr="003F1F94" w:rsidRDefault="003F1F94" w:rsidP="003F1F94">
            <w:pPr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F1F94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>Содержание:</w:t>
            </w:r>
          </w:p>
          <w:p w:rsidR="003F1F94" w:rsidRPr="003F1F94" w:rsidRDefault="003F1F94" w:rsidP="00955066">
            <w:pPr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3F1F94" w:rsidRPr="003F1F94" w:rsidRDefault="003F1F94" w:rsidP="00955066">
            <w:pPr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F1F94">
              <w:rPr>
                <w:rFonts w:ascii="yandex-sans" w:hAnsi="yandex-sans" w:hint="eastAsia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spellStart"/>
            <w:r w:rsidRPr="003F1F94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>тр</w:t>
            </w:r>
            <w:proofErr w:type="spellEnd"/>
            <w:r w:rsidRPr="003F1F94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  <w:t>1</w:t>
            </w: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AD2EF5">
              <w:rPr>
                <w:rFonts w:ascii="Times New Roman" w:hAnsi="Times New Roman" w:cs="Times New Roman"/>
                <w:sz w:val="28"/>
              </w:rPr>
              <w:t>Аналитическая часть</w:t>
            </w:r>
          </w:p>
        </w:tc>
        <w:tc>
          <w:tcPr>
            <w:tcW w:w="3115" w:type="dxa"/>
          </w:tcPr>
          <w:p w:rsidR="003F1F94" w:rsidRDefault="00AA6D89" w:rsidP="00AA6D89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  <w:t>2</w:t>
            </w: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AD2EF5">
              <w:rPr>
                <w:rFonts w:ascii="Times New Roman" w:hAnsi="Times New Roman" w:cs="Times New Roman"/>
                <w:sz w:val="28"/>
                <w:szCs w:val="24"/>
              </w:rPr>
              <w:t xml:space="preserve">Общая характеристика заведения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</w:t>
            </w:r>
            <w:r w:rsidRPr="00AD2EF5">
              <w:rPr>
                <w:rFonts w:ascii="Times New Roman" w:hAnsi="Times New Roman" w:cs="Times New Roman"/>
                <w:sz w:val="28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AD2EF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3F1F94" w:rsidRDefault="00295506" w:rsidP="00AA6D89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E40248">
              <w:rPr>
                <w:rFonts w:ascii="Times New Roman" w:hAnsi="Times New Roman" w:cs="Times New Roman"/>
                <w:sz w:val="28"/>
                <w:szCs w:val="24"/>
              </w:rPr>
              <w:t>-4</w:t>
            </w:r>
            <w:r w:rsidR="00AA6D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  <w:t>3</w:t>
            </w: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>Особенности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3115" w:type="dxa"/>
          </w:tcPr>
          <w:p w:rsidR="003F1F94" w:rsidRDefault="003F1F94" w:rsidP="00E40248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AA6D8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E40248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  <w:t>4</w:t>
            </w: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>Условия осуществления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3F1F94" w:rsidRDefault="00295506" w:rsidP="0029550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3F1F94" w:rsidRPr="0090619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AA6D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  <w:t>5</w:t>
            </w: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Результаты деятельности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3F1F94" w:rsidRDefault="00295506" w:rsidP="00992399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3F1F94" w:rsidRPr="0090619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92399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AA6D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  <w:t>6</w:t>
            </w: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Кадровый потенциал        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</w:p>
        </w:tc>
        <w:tc>
          <w:tcPr>
            <w:tcW w:w="3115" w:type="dxa"/>
          </w:tcPr>
          <w:p w:rsidR="003F1F94" w:rsidRDefault="00992399" w:rsidP="006D6A57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295506">
              <w:rPr>
                <w:rFonts w:ascii="Times New Roman" w:hAnsi="Times New Roman" w:cs="Times New Roman"/>
                <w:sz w:val="28"/>
                <w:szCs w:val="24"/>
              </w:rPr>
              <w:t>-10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  <w:t>7</w:t>
            </w: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>Финансовые ресурсы ДОУ и их использование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3115" w:type="dxa"/>
          </w:tcPr>
          <w:p w:rsidR="003F1F94" w:rsidRDefault="00992399" w:rsidP="00AA6D89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AA6D89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  <w:t>8</w:t>
            </w: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>Решения, принятые по итогам общественного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обсуждения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3F1F94" w:rsidRDefault="003F1F94" w:rsidP="00992399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992399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295506">
              <w:rPr>
                <w:rFonts w:ascii="Times New Roman" w:hAnsi="Times New Roman" w:cs="Times New Roman"/>
                <w:sz w:val="28"/>
                <w:szCs w:val="24"/>
              </w:rPr>
              <w:t>-11</w:t>
            </w:r>
            <w:r w:rsidR="00AA6D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  <w:t>9</w:t>
            </w: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Заключение. 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 xml:space="preserve">Перспективы и планы развития                                                 </w:t>
            </w:r>
          </w:p>
        </w:tc>
        <w:tc>
          <w:tcPr>
            <w:tcW w:w="3115" w:type="dxa"/>
          </w:tcPr>
          <w:p w:rsidR="003F1F94" w:rsidRDefault="003F1F94" w:rsidP="0029550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9550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0619B">
              <w:rPr>
                <w:rFonts w:ascii="Times New Roman" w:hAnsi="Times New Roman" w:cs="Times New Roman"/>
                <w:sz w:val="28"/>
                <w:szCs w:val="24"/>
              </w:rPr>
              <w:t>-1</w:t>
            </w:r>
            <w:r w:rsidR="00295506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AA6D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  <w:t>10</w:t>
            </w: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AD2EF5">
              <w:rPr>
                <w:rFonts w:ascii="Times New Roman" w:hAnsi="Times New Roman" w:cs="Times New Roman"/>
                <w:sz w:val="28"/>
                <w:szCs w:val="24"/>
              </w:rPr>
              <w:t xml:space="preserve">Приложение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</w:t>
            </w:r>
          </w:p>
        </w:tc>
        <w:tc>
          <w:tcPr>
            <w:tcW w:w="3115" w:type="dxa"/>
          </w:tcPr>
          <w:p w:rsidR="003F1F94" w:rsidRDefault="003F1F94" w:rsidP="0029550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  <w:r w:rsidRPr="00AD2EF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95506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AD2EF5">
              <w:rPr>
                <w:rFonts w:ascii="Times New Roman" w:hAnsi="Times New Roman" w:cs="Times New Roman"/>
                <w:sz w:val="28"/>
                <w:szCs w:val="24"/>
              </w:rPr>
              <w:t>-1</w:t>
            </w:r>
            <w:r w:rsidR="00295506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AA6D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3F1F94" w:rsidTr="003F1F94">
        <w:tc>
          <w:tcPr>
            <w:tcW w:w="704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</w:p>
        </w:tc>
        <w:tc>
          <w:tcPr>
            <w:tcW w:w="5526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</w:p>
        </w:tc>
        <w:tc>
          <w:tcPr>
            <w:tcW w:w="3115" w:type="dxa"/>
          </w:tcPr>
          <w:p w:rsidR="003F1F94" w:rsidRDefault="003F1F94" w:rsidP="00955066">
            <w:pPr>
              <w:rPr>
                <w:rFonts w:ascii="yandex-sans" w:hAnsi="yandex-sans"/>
                <w:b/>
                <w:color w:val="000000"/>
                <w:sz w:val="30"/>
                <w:szCs w:val="28"/>
                <w:shd w:val="clear" w:color="auto" w:fill="FFFFFF"/>
              </w:rPr>
            </w:pPr>
          </w:p>
        </w:tc>
      </w:tr>
    </w:tbl>
    <w:p w:rsidR="003F1F94" w:rsidRDefault="003F1F94" w:rsidP="00955066">
      <w:pPr>
        <w:rPr>
          <w:rFonts w:ascii="yandex-sans" w:hAnsi="yandex-sans"/>
          <w:b/>
          <w:color w:val="000000"/>
          <w:sz w:val="30"/>
          <w:szCs w:val="28"/>
          <w:shd w:val="clear" w:color="auto" w:fill="FFFFFF"/>
        </w:rPr>
      </w:pPr>
    </w:p>
    <w:p w:rsidR="00C2363B" w:rsidRDefault="00C2363B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C2363B" w:rsidRDefault="00C2363B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Default="00AD2EF5" w:rsidP="00C2363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D2EF5" w:rsidRPr="00992399" w:rsidRDefault="00AD2EF5" w:rsidP="00992399">
      <w:pPr>
        <w:rPr>
          <w:rFonts w:ascii="Times New Roman" w:hAnsi="Times New Roman" w:cs="Times New Roman"/>
          <w:sz w:val="28"/>
          <w:szCs w:val="24"/>
        </w:rPr>
      </w:pPr>
    </w:p>
    <w:p w:rsidR="00C2363B" w:rsidRDefault="00AD2EF5" w:rsidP="00AD2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EF5">
        <w:rPr>
          <w:rFonts w:ascii="Times New Roman" w:hAnsi="Times New Roman" w:cs="Times New Roman"/>
          <w:b/>
          <w:sz w:val="28"/>
        </w:rPr>
        <w:lastRenderedPageBreak/>
        <w:t>Аналитическая часть.</w:t>
      </w:r>
    </w:p>
    <w:p w:rsidR="00AD2EF5" w:rsidRPr="00AD2EF5" w:rsidRDefault="00AD2EF5" w:rsidP="00AD2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2EF5" w:rsidRPr="00AD2EF5" w:rsidRDefault="006C1CA8" w:rsidP="00AD2E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</w:t>
      </w:r>
      <w:r w:rsidR="00AD2EF5" w:rsidRPr="00AD2EF5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Процедура </w:t>
      </w:r>
      <w:proofErr w:type="spellStart"/>
      <w:proofErr w:type="gramStart"/>
      <w:r w:rsidR="00C2363B" w:rsidRPr="00AD2EF5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:</w:t>
      </w:r>
      <w:r w:rsidR="00AD2EF5" w:rsidRPr="00AD2EF5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AD2EF5" w:rsidRPr="00AD2EF5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proofErr w:type="gramEnd"/>
      <w:r w:rsidR="00AD2EF5" w:rsidRPr="00AD2EF5">
        <w:rPr>
          <w:rFonts w:ascii="Times New Roman" w:hAnsi="Times New Roman" w:cs="Times New Roman"/>
          <w:b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AD2EF5" w:rsidRPr="00AD2EF5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AD2EF5" w:rsidRPr="00AD2EF5">
        <w:rPr>
          <w:rFonts w:ascii="Times New Roman" w:hAnsi="Times New Roman" w:cs="Times New Roman"/>
          <w:b/>
          <w:sz w:val="24"/>
          <w:szCs w:val="24"/>
        </w:rPr>
        <w:t xml:space="preserve"> учреждение «</w:t>
      </w:r>
      <w:proofErr w:type="spellStart"/>
      <w:r w:rsidR="00AD2EF5" w:rsidRPr="00AD2EF5">
        <w:rPr>
          <w:rFonts w:ascii="Times New Roman" w:hAnsi="Times New Roman" w:cs="Times New Roman"/>
          <w:b/>
          <w:sz w:val="24"/>
          <w:szCs w:val="24"/>
        </w:rPr>
        <w:t>Новосельцевский</w:t>
      </w:r>
      <w:proofErr w:type="spellEnd"/>
      <w:r w:rsidR="00AD2EF5" w:rsidRPr="00AD2EF5">
        <w:rPr>
          <w:rFonts w:ascii="Times New Roman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="00AD2EF5" w:rsidRPr="00AD2EF5">
        <w:rPr>
          <w:rFonts w:ascii="Times New Roman" w:hAnsi="Times New Roman" w:cs="Times New Roman"/>
          <w:b/>
          <w:sz w:val="24"/>
          <w:szCs w:val="24"/>
        </w:rPr>
        <w:t>Ивушка</w:t>
      </w:r>
      <w:proofErr w:type="spellEnd"/>
      <w:r w:rsidR="00AD2EF5" w:rsidRPr="00AD2EF5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AD2EF5" w:rsidRPr="00AD2EF5">
        <w:rPr>
          <w:rFonts w:ascii="Times New Roman" w:hAnsi="Times New Roman" w:cs="Times New Roman"/>
          <w:b/>
          <w:sz w:val="24"/>
          <w:szCs w:val="24"/>
        </w:rPr>
        <w:t>Джанкойского</w:t>
      </w:r>
      <w:proofErr w:type="spellEnd"/>
      <w:r w:rsidR="00AD2EF5" w:rsidRPr="00AD2EF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Крым</w:t>
      </w:r>
    </w:p>
    <w:p w:rsidR="00C2363B" w:rsidRPr="00C2363B" w:rsidRDefault="00AD2EF5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Р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егулируют следующие </w:t>
      </w:r>
      <w:r w:rsidR="00C2363B"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нормативные документы и локальные акты: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Федеральный закон «Об образовании в Российской Федерации» № 273-ФЗ от 29.12.2012г.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(ст.28 п. 3,</w:t>
      </w:r>
      <w:proofErr w:type="gramStart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13,ст.</w:t>
      </w:r>
      <w:proofErr w:type="gramEnd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29 п.3).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 Министерства образования и науки Российской Федерации №462 от 14.06.2013г.</w:t>
      </w:r>
      <w:r w:rsidR="00E331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изменениями от 14.12.2017г. </w:t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«Об утверждении Порядка проведения </w:t>
      </w:r>
      <w:proofErr w:type="spellStart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самообследования</w:t>
      </w:r>
      <w:proofErr w:type="spellEnd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образовательных организаций».</w:t>
      </w:r>
    </w:p>
    <w:p w:rsidR="00E33143" w:rsidRDefault="00C2363B" w:rsidP="00C2363B">
      <w:pPr>
        <w:shd w:val="clear" w:color="auto" w:fill="FFFFFF"/>
        <w:spacing w:after="0" w:line="240" w:lineRule="auto"/>
        <w:rPr>
          <w:rFonts w:ascii="Arial" w:hAnsi="Arial" w:cs="Arial"/>
          <w:color w:val="444444"/>
          <w:shd w:val="clear" w:color="auto" w:fill="FFFFFF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 Министерства образования и науки Российской Федерации №1324 от 10.12.2013г.</w:t>
      </w:r>
      <w:r w:rsidR="00E33143" w:rsidRPr="00E33143"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C2363B" w:rsidRPr="00E33143" w:rsidRDefault="00E33143" w:rsidP="00C23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3"/>
          <w:lang w:eastAsia="ru-RU"/>
        </w:rPr>
      </w:pPr>
      <w:r w:rsidRPr="00E33143">
        <w:rPr>
          <w:rFonts w:ascii="Times New Roman" w:hAnsi="Times New Roman" w:cs="Times New Roman"/>
          <w:sz w:val="24"/>
          <w:shd w:val="clear" w:color="auto" w:fill="FFFFFF"/>
        </w:rPr>
        <w:t>(с изменениями на 6 мая 2022 года)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«Об утверждении показателей деятельности образовательной организации, подлежащей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самообследованию</w:t>
      </w:r>
      <w:proofErr w:type="spellEnd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».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Приказ о порядке подготовки и организации проведения </w:t>
      </w:r>
      <w:proofErr w:type="spellStart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самообследования</w:t>
      </w:r>
      <w:proofErr w:type="spellEnd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Информационная открытость образовательной организации определена ст.29 Федера</w:t>
      </w:r>
      <w:r w:rsidR="00AD2E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льного закона </w:t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29.12.2012г. №273-ФЗ «Об образовании в Российско</w:t>
      </w:r>
      <w:r w:rsidR="00AD2E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й Федерации» и пунктом 3 Правил размещения на официальном сайте образовательной организации и </w:t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информационно-</w:t>
      </w:r>
    </w:p>
    <w:p w:rsidR="00C2363B" w:rsidRPr="00C2363B" w:rsidRDefault="00AD2EF5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елекоммуникационной сети «Интернет» и обновления информации об </w:t>
      </w:r>
      <w:r w:rsidR="00C2363B"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</w:t>
      </w:r>
      <w:r w:rsidR="00AD2E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ганизации, утверждённых Постановлением Правительства Российской Федерации </w:t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</w:t>
      </w:r>
    </w:p>
    <w:p w:rsidR="00E33143" w:rsidRPr="00E33143" w:rsidRDefault="00E33143" w:rsidP="00C2363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E33143">
        <w:rPr>
          <w:rFonts w:ascii="Times New Roman" w:hAnsi="Times New Roman" w:cs="Times New Roman"/>
          <w:bCs/>
          <w:sz w:val="24"/>
          <w:shd w:val="clear" w:color="auto" w:fill="FFFFFF"/>
        </w:rPr>
        <w:t>от 20 октября 2021 года N 1802</w:t>
      </w:r>
    </w:p>
    <w:p w:rsidR="00C2363B" w:rsidRPr="006C1CA8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C1CA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Цель </w:t>
      </w:r>
      <w:proofErr w:type="spellStart"/>
      <w:r w:rsidRPr="006C1CA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самообследования</w:t>
      </w:r>
      <w:proofErr w:type="spellEnd"/>
      <w:r w:rsidRPr="006C1CA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: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Обеспечение доступности и открытости информации о состояни</w:t>
      </w:r>
      <w:r w:rsidR="00AD2E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развития учреждения на основе </w:t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анализа показателей, установленных федеральным органом</w:t>
      </w:r>
      <w:r w:rsidR="00AD2E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исполнительной власти, а также </w:t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подготовка отчёта о результатах </w:t>
      </w:r>
      <w:proofErr w:type="spellStart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самообследования</w:t>
      </w:r>
      <w:proofErr w:type="spellEnd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C2363B" w:rsidRPr="006C1CA8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C1CA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Задачи </w:t>
      </w:r>
      <w:proofErr w:type="spellStart"/>
      <w:r w:rsidRPr="006C1CA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самообследования</w:t>
      </w:r>
      <w:proofErr w:type="spellEnd"/>
      <w:r w:rsidRPr="006C1CA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: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получение объективной информации о состоянии образовательного процесса в образовательной</w:t>
      </w:r>
      <w:r w:rsidR="00AD2E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организации;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выявление положительных и отрицательных тенденций в образовательной деятельности;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установление причин возникновения проблем и поиск их устранения.</w:t>
      </w:r>
    </w:p>
    <w:p w:rsidR="00C2363B" w:rsidRPr="006C1CA8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C1CA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В процессе </w:t>
      </w:r>
      <w:proofErr w:type="spellStart"/>
      <w:r w:rsidRPr="006C1CA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самообследования</w:t>
      </w:r>
      <w:proofErr w:type="spellEnd"/>
      <w:r w:rsidRPr="006C1CA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проводится оценка:</w:t>
      </w:r>
    </w:p>
    <w:p w:rsidR="00E40248" w:rsidRDefault="00E40248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истемы управления организацией;</w:t>
      </w:r>
    </w:p>
    <w:p w:rsid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 образовательной деятельности;</w:t>
      </w:r>
    </w:p>
    <w:p w:rsidR="00E40248" w:rsidRPr="00C2363B" w:rsidRDefault="00E40248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40248">
        <w:rPr>
          <w:rFonts w:ascii="Times New Roman" w:hAnsi="Times New Roman" w:cs="Times New Roman"/>
          <w:sz w:val="24"/>
          <w:szCs w:val="24"/>
        </w:rPr>
        <w:t xml:space="preserve">словия осуществления образовательного процесса;               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 содержания и качества образовательного процесса организации;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 качества кадрового, программно-методического обеспечения, материально-технической базы;</w:t>
      </w:r>
    </w:p>
    <w:p w:rsid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 функционирования внутренней системы оценки качества образования;</w:t>
      </w:r>
    </w:p>
    <w:p w:rsidR="00E40248" w:rsidRPr="00C2363B" w:rsidRDefault="00E40248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40248">
        <w:rPr>
          <w:rFonts w:ascii="Times New Roman" w:hAnsi="Times New Roman" w:cs="Times New Roman"/>
          <w:sz w:val="24"/>
          <w:szCs w:val="24"/>
        </w:rPr>
        <w:t>финансовые ресурсы ДОУ и их использование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4024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2363B" w:rsidRPr="00C2363B" w:rsidRDefault="00C2363B" w:rsidP="00C236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— анализ показателей деятельности учреждения, подлежащей </w:t>
      </w:r>
      <w:proofErr w:type="spellStart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самообследованию</w:t>
      </w:r>
      <w:proofErr w:type="spellEnd"/>
      <w:r w:rsidRPr="00C236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C2363B" w:rsidRPr="0090619B" w:rsidRDefault="00C2363B" w:rsidP="00C2363B">
      <w:pPr>
        <w:pStyle w:val="a4"/>
        <w:rPr>
          <w:rFonts w:ascii="Times New Roman" w:hAnsi="Times New Roman" w:cs="Times New Roman"/>
          <w:b/>
          <w:sz w:val="32"/>
          <w:szCs w:val="28"/>
        </w:rPr>
      </w:pPr>
    </w:p>
    <w:p w:rsidR="000F5B3F" w:rsidRDefault="000F5B3F" w:rsidP="00F42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B3F" w:rsidRDefault="000F5B3F" w:rsidP="00F42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B3F" w:rsidRDefault="000F5B3F" w:rsidP="00F42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19B" w:rsidRDefault="0090619B" w:rsidP="001B21CE">
      <w:pPr>
        <w:rPr>
          <w:rFonts w:ascii="Times New Roman" w:hAnsi="Times New Roman" w:cs="Times New Roman"/>
          <w:b/>
          <w:sz w:val="28"/>
          <w:szCs w:val="28"/>
        </w:rPr>
      </w:pPr>
    </w:p>
    <w:p w:rsidR="00F42155" w:rsidRPr="00F42155" w:rsidRDefault="00F42155" w:rsidP="00F42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4"/>
        <w:gridCol w:w="7668"/>
      </w:tblGrid>
      <w:tr w:rsidR="00F42155" w:rsidRPr="00F42155" w:rsidTr="003F26D2">
        <w:trPr>
          <w:tblHeader/>
        </w:trPr>
        <w:tc>
          <w:tcPr>
            <w:tcW w:w="709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14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668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F42155" w:rsidRPr="00F42155" w:rsidTr="003F26D2">
        <w:trPr>
          <w:trHeight w:val="688"/>
        </w:trPr>
        <w:tc>
          <w:tcPr>
            <w:tcW w:w="709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:rsidR="00A7091F" w:rsidRPr="00992399" w:rsidRDefault="00F42155" w:rsidP="00A709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92399">
              <w:rPr>
                <w:rFonts w:ascii="Times New Roman" w:hAnsi="Times New Roman" w:cs="Times New Roman"/>
                <w:b/>
                <w:sz w:val="24"/>
              </w:rPr>
              <w:t xml:space="preserve">Общая характеристика </w:t>
            </w:r>
          </w:p>
          <w:p w:rsidR="00F42155" w:rsidRPr="00E12CBC" w:rsidRDefault="00F42155" w:rsidP="00A7091F">
            <w:pPr>
              <w:spacing w:after="0" w:line="240" w:lineRule="auto"/>
            </w:pPr>
            <w:r w:rsidRPr="00992399">
              <w:rPr>
                <w:rFonts w:ascii="Times New Roman" w:hAnsi="Times New Roman" w:cs="Times New Roman"/>
                <w:b/>
                <w:sz w:val="24"/>
              </w:rPr>
              <w:t>заведения</w:t>
            </w:r>
          </w:p>
        </w:tc>
        <w:tc>
          <w:tcPr>
            <w:tcW w:w="7668" w:type="dxa"/>
          </w:tcPr>
          <w:p w:rsidR="00E12CBC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         </w:t>
            </w:r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Джанкойского</w:t>
            </w:r>
            <w:proofErr w:type="spellEnd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Республики Крым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(МДОУ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»)      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Адрес учреждения:296174, Российская Федерация, Республика Крым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Джанкойский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с.Новосельцево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Телефон: 89788476264.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="002854A7">
              <w:t xml:space="preserve"> </w:t>
            </w:r>
            <w:hyperlink r:id="rId9" w:history="1">
              <w:r w:rsidR="002854A7" w:rsidRPr="002854A7">
                <w:rPr>
                  <w:rStyle w:val="a3"/>
                  <w:color w:val="auto"/>
                  <w:lang w:val="en-US"/>
                </w:rPr>
                <w:t>sadik</w:t>
              </w:r>
              <w:r w:rsidR="002854A7" w:rsidRPr="002854A7">
                <w:rPr>
                  <w:rStyle w:val="a3"/>
                  <w:color w:val="auto"/>
                </w:rPr>
                <w:t>_</w:t>
              </w:r>
              <w:r w:rsidR="002854A7" w:rsidRPr="002854A7">
                <w:rPr>
                  <w:rStyle w:val="a3"/>
                  <w:color w:val="auto"/>
                  <w:lang w:val="en-US"/>
                </w:rPr>
                <w:t>ivushka</w:t>
              </w:r>
              <w:r w:rsidR="002854A7" w:rsidRPr="002854A7">
                <w:rPr>
                  <w:rStyle w:val="a3"/>
                  <w:color w:val="auto"/>
                </w:rPr>
                <w:t>-</w:t>
              </w:r>
              <w:r w:rsidR="002854A7" w:rsidRPr="002854A7">
                <w:rPr>
                  <w:rStyle w:val="a3"/>
                  <w:color w:val="auto"/>
                  <w:lang w:val="en-US"/>
                </w:rPr>
                <w:t>djanoyrayon</w:t>
              </w:r>
              <w:r w:rsidR="002854A7" w:rsidRPr="002854A7">
                <w:rPr>
                  <w:rStyle w:val="a3"/>
                  <w:color w:val="auto"/>
                </w:rPr>
                <w:t>@</w:t>
              </w:r>
              <w:r w:rsidR="002854A7" w:rsidRPr="002854A7">
                <w:rPr>
                  <w:rStyle w:val="a3"/>
                  <w:color w:val="auto"/>
                  <w:lang w:val="en-US"/>
                </w:rPr>
                <w:t>crimeaedu</w:t>
              </w:r>
              <w:r w:rsidR="002854A7" w:rsidRPr="002854A7">
                <w:rPr>
                  <w:rStyle w:val="a3"/>
                  <w:color w:val="auto"/>
                </w:rPr>
                <w:t>.</w:t>
              </w:r>
              <w:proofErr w:type="spellStart"/>
              <w:r w:rsidR="002854A7" w:rsidRPr="002854A7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МДОУ .</w:t>
            </w:r>
            <w:proofErr w:type="gramEnd"/>
            <w:r w:rsidRPr="0028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2854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http://ds-novoseltsevo.ru/bitrix/admin</w:t>
              </w:r>
            </w:hyperlink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Тип муниципального учреждения - бюджетное.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Статус учреждения - дошкольное образовательное учреждение.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Заведующий МДОУ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»-  Дзюба Алла Владимировна,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Учредителем МДОУ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» и собственником его имущества является администрация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 учредителя МДОУ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Ивушка»от</w:t>
            </w:r>
            <w:proofErr w:type="spellEnd"/>
            <w:proofErr w:type="gram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имени администрации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осуществляет управление образования молодежи и спорта администрации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» функционирует на основании Устава, зарегистрирова</w:t>
            </w:r>
            <w:r w:rsidR="00517E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ного 23.01.2015г №17/01-03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записи о государственной регистрации юридического лица №1149102182020, ИНН 9105007641, КПП 910501001.Лицензия на образовательную деятельность от 12.09.2017г. №1164.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полномочия собственника имущества, находящегося в </w:t>
            </w:r>
            <w:r w:rsidR="009918E6">
              <w:rPr>
                <w:rFonts w:ascii="Times New Roman" w:hAnsi="Times New Roman" w:cs="Times New Roman"/>
                <w:sz w:val="24"/>
                <w:szCs w:val="24"/>
              </w:rPr>
              <w:t>оперативном управлении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МДОУ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30E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№8 от 01.02.2021г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осуществляет от имени муниципального образования  </w:t>
            </w:r>
            <w:r w:rsidR="006D2C68" w:rsidRPr="006D2C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Муниципальным казённ</w:t>
            </w:r>
            <w:r w:rsidR="00517E7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ы</w:t>
            </w:r>
            <w:r w:rsidR="006D2C68" w:rsidRPr="006D2C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 учреждением «Центр по обеспечению деятельности образовательных учреждений и учреждений культуры» управления образования молодежи и спорта администрации </w:t>
            </w:r>
            <w:proofErr w:type="spellStart"/>
            <w:r w:rsidR="006D2C68" w:rsidRPr="006D2C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Джанкойского</w:t>
            </w:r>
            <w:proofErr w:type="spellEnd"/>
            <w:r w:rsidR="006D2C68" w:rsidRPr="006D2C6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района Республики Крым,</w:t>
            </w:r>
            <w:r w:rsidR="006D2C68" w:rsidRPr="00E75E25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МДОУ«Новосельцевский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» малокомплектный детский сад, расположен в приспособленном одноэтажном здании, является сельским дошкольным учреждением. В условиях села детский сад культурный и образовательный центр. 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процесс в МДОУ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Ивушка»реализуется</w:t>
            </w:r>
            <w:proofErr w:type="spellEnd"/>
            <w:proofErr w:type="gram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круглогодично</w:t>
            </w:r>
            <w:r w:rsidR="00517E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пятидневной рабочей недели. Длительность </w:t>
            </w:r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пребывания  детей</w:t>
            </w:r>
            <w:proofErr w:type="gram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- 10 часов: с 7.00 до 17.00.</w:t>
            </w:r>
          </w:p>
          <w:p w:rsidR="00F42155" w:rsidRPr="00F42155" w:rsidRDefault="00F42155" w:rsidP="00F77E4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Детский сад рассчитан на 30 мес</w:t>
            </w:r>
            <w:r w:rsidR="006D2C68">
              <w:rPr>
                <w:rFonts w:ascii="Times New Roman" w:hAnsi="Times New Roman" w:cs="Times New Roman"/>
                <w:sz w:val="24"/>
                <w:szCs w:val="24"/>
              </w:rPr>
              <w:t>т от 1 года до 7 лет, посещаемость за 202</w:t>
            </w:r>
            <w:r w:rsidR="006D2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C68">
              <w:rPr>
                <w:rFonts w:ascii="Times New Roman" w:hAnsi="Times New Roman" w:cs="Times New Roman"/>
                <w:sz w:val="24"/>
                <w:szCs w:val="24"/>
              </w:rPr>
              <w:t>г -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1A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D2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1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C68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режимом посещения и </w:t>
            </w:r>
            <w:r w:rsidR="006D21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2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A6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517E7C">
              <w:rPr>
                <w:rFonts w:ascii="Times New Roman" w:hAnsi="Times New Roman" w:cs="Times New Roman"/>
                <w:sz w:val="24"/>
                <w:szCs w:val="24"/>
              </w:rPr>
              <w:t xml:space="preserve"> с кратковременным режимом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без питания, функционирует одна разновозрастная группа.</w:t>
            </w:r>
          </w:p>
          <w:p w:rsidR="00F42155" w:rsidRPr="00F42155" w:rsidRDefault="00F42155" w:rsidP="00F77E4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</w:t>
            </w:r>
            <w:r w:rsidR="00A7091F">
              <w:rPr>
                <w:rFonts w:ascii="Times New Roman" w:hAnsi="Times New Roman" w:cs="Times New Roman"/>
                <w:sz w:val="24"/>
                <w:szCs w:val="24"/>
              </w:rPr>
              <w:t>вариативная форма дошкольного образования (по желанию родителей)</w:t>
            </w:r>
            <w:r w:rsidR="00A7091F">
              <w:rPr>
                <w:rFonts w:ascii="Arial" w:hAnsi="Arial" w:cs="Arial"/>
                <w:color w:val="212529"/>
                <w:shd w:val="clear" w:color="auto" w:fill="F4F4F4"/>
              </w:rPr>
              <w:t xml:space="preserve"> </w:t>
            </w:r>
            <w:r w:rsidR="00E40248" w:rsidRPr="00E4024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кратковременное пребывание детей в функционирующих группах МДОУ</w:t>
            </w:r>
            <w:r w:rsidR="00A7091F">
              <w:rPr>
                <w:rFonts w:ascii="Times New Roman" w:hAnsi="Times New Roman" w:cs="Times New Roman"/>
                <w:color w:val="212529"/>
                <w:sz w:val="24"/>
                <w:shd w:val="clear" w:color="auto" w:fill="F4F4F4"/>
              </w:rPr>
              <w:t>.</w:t>
            </w:r>
            <w:r w:rsidRPr="00A7091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40248" w:rsidRPr="00E4024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Кратковременное пребывание детей в функционирующих группах МДОУ организуется с целью повышения охвата детей дошкольным образованием и оказанием методической, </w:t>
            </w:r>
            <w:r w:rsidR="00E40248" w:rsidRPr="00E4024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диагностической и коррекционной помощи семье в воспитании и обучении детей.</w:t>
            </w:r>
          </w:p>
          <w:p w:rsidR="007D76A0" w:rsidRPr="00E40248" w:rsidRDefault="00F42155" w:rsidP="00E402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В МДОУ</w:t>
            </w:r>
            <w:r w:rsidR="00AA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Родительский комитет, председатель </w:t>
            </w:r>
            <w:r w:rsidR="006A52CC">
              <w:rPr>
                <w:rFonts w:ascii="Times New Roman" w:hAnsi="Times New Roman" w:cs="Times New Roman"/>
                <w:sz w:val="24"/>
                <w:szCs w:val="24"/>
              </w:rPr>
              <w:t xml:space="preserve">Муратова М.С.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Совет учре</w:t>
            </w:r>
            <w:r w:rsidR="00E40248">
              <w:rPr>
                <w:rFonts w:ascii="Times New Roman" w:hAnsi="Times New Roman" w:cs="Times New Roman"/>
                <w:sz w:val="24"/>
                <w:szCs w:val="24"/>
              </w:rPr>
              <w:t>ждения, председатель Дзюба А.В.</w:t>
            </w:r>
          </w:p>
        </w:tc>
      </w:tr>
      <w:tr w:rsidR="00F42155" w:rsidRPr="00F42155" w:rsidTr="003F26D2">
        <w:tc>
          <w:tcPr>
            <w:tcW w:w="709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4" w:type="dxa"/>
          </w:tcPr>
          <w:p w:rsidR="00F42155" w:rsidRPr="00E12CBC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образовательного процесса</w:t>
            </w:r>
          </w:p>
        </w:tc>
        <w:tc>
          <w:tcPr>
            <w:tcW w:w="7668" w:type="dxa"/>
          </w:tcPr>
          <w:p w:rsidR="00A7091F" w:rsidRDefault="00A7091F" w:rsidP="00A709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Перед коллективом МДОУ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» на основе анализа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следующие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приоритетные</w:t>
            </w:r>
          </w:p>
          <w:p w:rsidR="00A7091F" w:rsidRPr="00AA6D89" w:rsidRDefault="00A7091F" w:rsidP="00A709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D89">
              <w:rPr>
                <w:rFonts w:ascii="Times New Roman" w:hAnsi="Times New Roman" w:cs="Times New Roman"/>
                <w:sz w:val="24"/>
                <w:szCs w:val="24"/>
              </w:rPr>
              <w:t>задачи в 202</w:t>
            </w:r>
            <w:r w:rsidR="006D2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D89">
              <w:rPr>
                <w:rFonts w:ascii="Times New Roman" w:hAnsi="Times New Roman" w:cs="Times New Roman"/>
                <w:sz w:val="24"/>
                <w:szCs w:val="24"/>
              </w:rPr>
              <w:t>г:</w:t>
            </w:r>
          </w:p>
          <w:p w:rsidR="006D21A8" w:rsidRPr="009237F2" w:rsidRDefault="006D21A8" w:rsidP="006D2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Цель:</w:t>
            </w:r>
            <w:r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 психических и </w:t>
            </w:r>
            <w:r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физических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 качеств в </w:t>
            </w:r>
            <w:r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соответствии с индивидуальными особенностями, обеспечение безопасности жизнедеятельности дошкольников.</w:t>
            </w:r>
          </w:p>
          <w:p w:rsidR="006D21A8" w:rsidRPr="009237F2" w:rsidRDefault="006D21A8" w:rsidP="006D2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Задачи:</w:t>
            </w:r>
          </w:p>
          <w:p w:rsidR="006D21A8" w:rsidRPr="009237F2" w:rsidRDefault="006D21A8" w:rsidP="006D2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1.Сохранять и укреплять здоровье детей, обеспечить физическую и психологическую безопасность дошкольников, их эмоциональное благополучие.</w:t>
            </w:r>
          </w:p>
          <w:p w:rsidR="006D21A8" w:rsidRPr="009237F2" w:rsidRDefault="006D21A8" w:rsidP="006D2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миру.</w:t>
            </w:r>
          </w:p>
          <w:p w:rsidR="006D21A8" w:rsidRPr="009237F2" w:rsidRDefault="006D21A8" w:rsidP="006D2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3.Развивать и обогащать речь воспитанников посредством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театрализованной</w:t>
            </w:r>
            <w:r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деятельности.</w:t>
            </w:r>
          </w:p>
          <w:p w:rsidR="00F42155" w:rsidRPr="00F42155" w:rsidRDefault="00F42155" w:rsidP="00A709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коллектив  работал</w:t>
            </w:r>
            <w:proofErr w:type="gram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по  основной образовательной программе  дошкольного образования </w:t>
            </w: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МДОУ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091F" w:rsidRDefault="00F42155" w:rsidP="00F77E4D">
            <w:pPr>
              <w:pStyle w:val="TableParagraph"/>
              <w:jc w:val="both"/>
              <w:rPr>
                <w:sz w:val="24"/>
                <w:szCs w:val="24"/>
              </w:rPr>
            </w:pPr>
            <w:r w:rsidRPr="00F42155">
              <w:rPr>
                <w:sz w:val="24"/>
                <w:szCs w:val="24"/>
              </w:rPr>
              <w:t>В течение года методическая работа была направлена на решение основных задач были проведены</w:t>
            </w:r>
            <w:r w:rsidR="00A7091F">
              <w:rPr>
                <w:sz w:val="24"/>
                <w:szCs w:val="24"/>
              </w:rPr>
              <w:t>:</w:t>
            </w:r>
          </w:p>
          <w:p w:rsidR="00CD31DB" w:rsidRPr="00CD31DB" w:rsidRDefault="00CD31DB" w:rsidP="00CD31DB">
            <w:pPr>
              <w:spacing w:after="0" w:line="206" w:lineRule="atLeast"/>
              <w:ind w:left="107" w:right="1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>«</w:t>
            </w:r>
            <w:r w:rsidRPr="00CD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</w:t>
            </w:r>
            <w:r w:rsidRPr="00CD31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D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безо</w:t>
            </w:r>
            <w:r w:rsidRPr="00CD31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CD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D31D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D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 w:rsidRPr="00CD31D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CD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детей, Безопасность на дорогах»</w:t>
            </w:r>
          </w:p>
          <w:p w:rsidR="00CD31DB" w:rsidRPr="00CD31DB" w:rsidRDefault="008A7B7A" w:rsidP="00CD31DB">
            <w:pPr>
              <w:spacing w:before="5" w:after="0" w:line="210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lang w:eastAsia="ru-RU"/>
                </w:rPr>
                <w:t>«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Ад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а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п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тац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я ребен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к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 в детском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с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4"/>
                  <w:sz w:val="24"/>
                  <w:szCs w:val="24"/>
                  <w:lang w:eastAsia="ru-RU"/>
                </w:rPr>
                <w:t>д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у»</w:t>
              </w:r>
            </w:hyperlink>
          </w:p>
          <w:p w:rsidR="00CD31DB" w:rsidRPr="00CD31DB" w:rsidRDefault="008A7B7A" w:rsidP="00CD31DB">
            <w:pPr>
              <w:spacing w:after="0" w:line="208" w:lineRule="atLeast"/>
              <w:ind w:right="282"/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  <w:lang w:eastAsia="ru-RU"/>
              </w:rPr>
            </w:pPr>
            <w:hyperlink r:id="rId12" w:tgtFrame="_blank" w:history="1"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  <w:lang w:eastAsia="ru-RU"/>
                </w:rPr>
                <w:t>«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Р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азв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е мелкой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мотор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ки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3"/>
                  <w:sz w:val="24"/>
                  <w:szCs w:val="24"/>
                  <w:lang w:eastAsia="ru-RU"/>
                </w:rPr>
                <w:t>р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lang w:eastAsia="ru-RU"/>
                </w:rPr>
                <w:t>у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к,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к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ак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ср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дство</w:t>
              </w:r>
            </w:hyperlink>
            <w:r w:rsidR="00CD31DB" w:rsidRPr="00CD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3" w:tgtFrame="_blank" w:history="1"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разви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ти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я ре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ч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3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6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д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тей с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2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че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ы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ми</w:t>
              </w:r>
            </w:hyperlink>
            <w:r w:rsidR="00CD31DB" w:rsidRPr="00CD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4" w:tgtFrame="_blank" w:history="1"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на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2"/>
                  <w:sz w:val="24"/>
                  <w:szCs w:val="24"/>
                  <w:lang w:eastAsia="ru-RU"/>
                </w:rPr>
                <w:t>р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  <w:lang w:eastAsia="ru-RU"/>
                </w:rPr>
                <w:t>у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ш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ниям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5"/>
                  <w:sz w:val="24"/>
                  <w:szCs w:val="24"/>
                  <w:lang w:eastAsia="ru-RU"/>
                </w:rPr>
                <w:t>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»</w:t>
              </w:r>
            </w:hyperlink>
            <w:r w:rsidR="00CD31DB" w:rsidRPr="00CD31DB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  <w:lang w:eastAsia="ru-RU"/>
              </w:rPr>
              <w:sym w:font="Symbol" w:char="F020"/>
            </w:r>
          </w:p>
          <w:p w:rsidR="00CD31DB" w:rsidRPr="00CD31DB" w:rsidRDefault="008A7B7A" w:rsidP="00CD31DB">
            <w:pPr>
              <w:spacing w:after="0" w:line="208" w:lineRule="atLeast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lang w:eastAsia="ru-RU"/>
                </w:rPr>
                <w:t>«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Роль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мьи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 ф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изи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ч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ском во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с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ит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ании</w:t>
              </w:r>
            </w:hyperlink>
            <w:r w:rsidR="00CD31DB" w:rsidRPr="00CD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hyperlink r:id="rId16" w:tgtFrame="_blank" w:history="1"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реб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н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4"/>
                  <w:sz w:val="24"/>
                  <w:szCs w:val="24"/>
                  <w:lang w:eastAsia="ru-RU"/>
                </w:rPr>
                <w:t>а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»</w:t>
              </w:r>
            </w:hyperlink>
          </w:p>
          <w:p w:rsidR="00CD31DB" w:rsidRPr="00CD31DB" w:rsidRDefault="008A7B7A" w:rsidP="00CD31DB">
            <w:pPr>
              <w:spacing w:before="5" w:after="0" w:line="208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  <w:lang w:eastAsia="ru-RU"/>
                </w:rPr>
                <w:t>«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Иг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5"/>
                  <w:sz w:val="24"/>
                  <w:szCs w:val="24"/>
                  <w:lang w:eastAsia="ru-RU"/>
                </w:rPr>
                <w:t>р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  <w:lang w:eastAsia="ru-RU"/>
                </w:rPr>
                <w:t>у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шка в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ж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изн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реб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  <w:lang w:eastAsia="ru-RU"/>
                </w:rPr>
                <w:t>ё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н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2"/>
                  <w:sz w:val="24"/>
                  <w:szCs w:val="24"/>
                  <w:lang w:eastAsia="ru-RU"/>
                </w:rPr>
                <w:t>а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»</w:t>
              </w:r>
            </w:hyperlink>
          </w:p>
          <w:p w:rsidR="00CD31DB" w:rsidRPr="00CD31DB" w:rsidRDefault="008A7B7A" w:rsidP="00CD31DB">
            <w:pPr>
              <w:spacing w:after="0" w:line="208" w:lineRule="atLeast"/>
              <w:ind w:right="8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  <w:lang w:eastAsia="ru-RU"/>
                </w:rPr>
                <w:t>«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2"/>
                  <w:sz w:val="24"/>
                  <w:szCs w:val="24"/>
                  <w:lang w:eastAsia="ru-RU"/>
                </w:rPr>
                <w:t>К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ак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п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рове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с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вы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х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од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н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о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й де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н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ь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с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 д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ь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3"/>
                  <w:sz w:val="24"/>
                  <w:szCs w:val="24"/>
                  <w:lang w:eastAsia="ru-RU"/>
                </w:rPr>
                <w:t>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»</w:t>
              </w:r>
            </w:hyperlink>
            <w:r w:rsidR="00CD31DB" w:rsidRPr="00CD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</w:p>
          <w:p w:rsidR="00CD31DB" w:rsidRPr="00CD31DB" w:rsidRDefault="008A7B7A" w:rsidP="00CD31DB">
            <w:pPr>
              <w:spacing w:after="0" w:line="208" w:lineRule="atLeast"/>
              <w:ind w:right="8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lang w:eastAsia="ru-RU"/>
                </w:rPr>
                <w:t>«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Игр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ы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, которые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мож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н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о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п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ров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lang w:eastAsia="ru-RU"/>
                </w:rPr>
                <w:t>ес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дом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3"/>
                  <w:sz w:val="24"/>
                  <w:szCs w:val="24"/>
                  <w:lang w:eastAsia="ru-RU"/>
                </w:rPr>
                <w:t>а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»</w:t>
              </w:r>
            </w:hyperlink>
            <w:r w:rsidR="00CD31DB" w:rsidRPr="00CD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</w:p>
          <w:p w:rsidR="00CD31DB" w:rsidRPr="00CD31DB" w:rsidRDefault="008A7B7A" w:rsidP="00CD31DB">
            <w:pPr>
              <w:spacing w:after="0" w:line="208" w:lineRule="atLeast"/>
              <w:ind w:right="8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lang w:eastAsia="ru-RU"/>
                </w:rPr>
                <w:t>«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Ребёнок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 кни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г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а</w:t>
              </w:r>
              <w:r w:rsidR="00CD31DB"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»</w:t>
              </w:r>
            </w:hyperlink>
          </w:p>
          <w:p w:rsidR="00CD31DB" w:rsidRPr="00CD31DB" w:rsidRDefault="00CD31DB" w:rsidP="00CD31DB">
            <w:pPr>
              <w:spacing w:after="0" w:line="206" w:lineRule="atLeast"/>
              <w:ind w:right="8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«</w:t>
            </w:r>
            <w:hyperlink r:id="rId21" w:tgtFrame="_blank" w:history="1">
              <w:r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Правил</w:t>
              </w:r>
              <w:r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ь</w:t>
              </w:r>
              <w:r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ное п</w:t>
              </w:r>
              <w:r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и</w:t>
              </w:r>
              <w:r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</w:t>
              </w:r>
              <w:r w:rsidRPr="00CD31DB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  <w:lang w:eastAsia="ru-RU"/>
                </w:rPr>
                <w:t>а</w:t>
              </w:r>
              <w:r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</w:t>
              </w:r>
              <w:r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и</w:t>
              </w:r>
              <w:r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е детей дош</w:t>
              </w:r>
              <w:r w:rsidRPr="00CD31DB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lang w:eastAsia="ru-RU"/>
                </w:rPr>
                <w:t>к</w:t>
              </w:r>
              <w:r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ольного</w:t>
              </w:r>
            </w:hyperlink>
            <w:r w:rsidRPr="00CD3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2" w:tgtFrame="_blank" w:history="1">
              <w:r w:rsidRPr="00CD31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возраста</w:t>
              </w:r>
            </w:hyperlink>
          </w:p>
          <w:p w:rsidR="002205B2" w:rsidRPr="00CD31DB" w:rsidRDefault="008A7B7A" w:rsidP="00CD31DB">
            <w:pPr>
              <w:pStyle w:val="TableParagraph"/>
              <w:jc w:val="both"/>
              <w:rPr>
                <w:sz w:val="24"/>
              </w:rPr>
            </w:pPr>
            <w:hyperlink r:id="rId23" w:tgtFrame="_blank" w:history="1">
              <w:r w:rsidR="00CD31DB" w:rsidRPr="00CD31DB">
                <w:rPr>
                  <w:color w:val="000000"/>
                  <w:spacing w:val="-4"/>
                  <w:sz w:val="24"/>
                  <w:szCs w:val="24"/>
                  <w:lang w:eastAsia="ru-RU"/>
                </w:rPr>
                <w:t>«</w:t>
              </w:r>
              <w:r w:rsidR="00CD31DB" w:rsidRPr="00CD31DB">
                <w:rPr>
                  <w:color w:val="000000"/>
                  <w:spacing w:val="1"/>
                  <w:sz w:val="24"/>
                  <w:szCs w:val="24"/>
                  <w:lang w:eastAsia="ru-RU"/>
                </w:rPr>
                <w:t>От</w:t>
              </w:r>
              <w:r w:rsidR="00CD31DB" w:rsidRPr="00CD31DB">
                <w:rPr>
                  <w:color w:val="000000"/>
                  <w:sz w:val="24"/>
                  <w:szCs w:val="24"/>
                  <w:lang w:eastAsia="ru-RU"/>
                </w:rPr>
                <w:t>ец </w:t>
              </w:r>
              <w:r w:rsidR="00CD31DB" w:rsidRPr="00CD31DB">
                <w:rPr>
                  <w:color w:val="000000"/>
                  <w:spacing w:val="1"/>
                  <w:sz w:val="24"/>
                  <w:szCs w:val="24"/>
                  <w:lang w:eastAsia="ru-RU"/>
                </w:rPr>
                <w:t>к</w:t>
              </w:r>
              <w:r w:rsidR="00CD31DB" w:rsidRPr="00CD31DB">
                <w:rPr>
                  <w:color w:val="000000"/>
                  <w:sz w:val="24"/>
                  <w:szCs w:val="24"/>
                  <w:lang w:eastAsia="ru-RU"/>
                </w:rPr>
                <w:t>ак восп</w:t>
              </w:r>
              <w:r w:rsidR="00CD31DB" w:rsidRPr="00CD31DB">
                <w:rPr>
                  <w:color w:val="000000"/>
                  <w:spacing w:val="1"/>
                  <w:sz w:val="24"/>
                  <w:szCs w:val="24"/>
                  <w:lang w:eastAsia="ru-RU"/>
                </w:rPr>
                <w:t>и</w:t>
              </w:r>
              <w:r w:rsidR="00CD31DB" w:rsidRPr="00CD31DB">
                <w:rPr>
                  <w:color w:val="000000"/>
                  <w:sz w:val="24"/>
                  <w:szCs w:val="24"/>
                  <w:lang w:eastAsia="ru-RU"/>
                </w:rPr>
                <w:t>татель»</w:t>
              </w:r>
            </w:hyperlink>
          </w:p>
          <w:p w:rsidR="006D21A8" w:rsidRDefault="00992399" w:rsidP="00A7091F">
            <w:pPr>
              <w:pStyle w:val="13"/>
              <w:shd w:val="clear" w:color="auto" w:fill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2.С</w:t>
            </w:r>
            <w:r w:rsidR="006D21A8">
              <w:t xml:space="preserve">семинар </w:t>
            </w:r>
            <w:r w:rsidR="00CA5837">
              <w:t xml:space="preserve">- </w:t>
            </w:r>
            <w:r w:rsidR="006D21A8" w:rsidRPr="009237F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«Как воспитать в детях бережное отношение к природе»</w:t>
            </w:r>
          </w:p>
          <w:p w:rsidR="00527CAC" w:rsidRPr="003267F0" w:rsidRDefault="00A7091F" w:rsidP="00A7091F">
            <w:pPr>
              <w:pStyle w:val="13"/>
              <w:shd w:val="clear" w:color="auto" w:fill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  <w:r w:rsidR="00527CAC" w:rsidRPr="003267F0">
              <w:rPr>
                <w:color w:val="000000"/>
                <w:sz w:val="24"/>
                <w:szCs w:val="24"/>
                <w:lang w:bidi="ru-RU"/>
              </w:rPr>
              <w:t>Воспитатели дошкольного учреждения активно принимали участие в муниципальных, краевых, дистанционных интернет конкурсах вместе со своими воспитанниками и персонально, отмечены дипломами, сертификатами, грамотами.</w:t>
            </w:r>
          </w:p>
          <w:p w:rsidR="00527CAC" w:rsidRPr="00527CAC" w:rsidRDefault="00527CAC" w:rsidP="00F7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CAC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воспитанников в мероприятиях различных уровней</w:t>
            </w:r>
          </w:p>
          <w:p w:rsidR="00CD31DB" w:rsidRDefault="00527CAC" w:rsidP="00CD31DB">
            <w:pPr>
              <w:tabs>
                <w:tab w:val="left" w:pos="9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CAC">
              <w:rPr>
                <w:rFonts w:ascii="Times New Roman" w:hAnsi="Times New Roman" w:cs="Times New Roman"/>
              </w:rPr>
              <w:t xml:space="preserve">ООО «Совушка» Международная </w:t>
            </w:r>
            <w:proofErr w:type="gramStart"/>
            <w:r w:rsidRPr="00527CAC">
              <w:rPr>
                <w:rFonts w:ascii="Times New Roman" w:hAnsi="Times New Roman" w:cs="Times New Roman"/>
              </w:rPr>
              <w:t>викторина  для</w:t>
            </w:r>
            <w:proofErr w:type="gramEnd"/>
            <w:r w:rsidRPr="00527CAC">
              <w:rPr>
                <w:rFonts w:ascii="Times New Roman" w:hAnsi="Times New Roman" w:cs="Times New Roman"/>
              </w:rPr>
              <w:t xml:space="preserve"> дошкольников </w:t>
            </w:r>
            <w:r w:rsidR="00CD31DB">
              <w:rPr>
                <w:rFonts w:ascii="Times New Roman" w:hAnsi="Times New Roman"/>
                <w:sz w:val="24"/>
                <w:szCs w:val="24"/>
              </w:rPr>
              <w:t>«Пословицы, поговорки, крылатые выражения» 1 место;</w:t>
            </w:r>
          </w:p>
          <w:p w:rsidR="00CD31DB" w:rsidRDefault="00CD31DB" w:rsidP="00CD31DB">
            <w:pPr>
              <w:tabs>
                <w:tab w:val="left" w:pos="9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«Веселая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география»  диплом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1 степени,</w:t>
            </w:r>
          </w:p>
          <w:p w:rsidR="00CD31DB" w:rsidRDefault="00CD31DB" w:rsidP="00CD31DB">
            <w:pPr>
              <w:tabs>
                <w:tab w:val="left" w:pos="9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 делать если…»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диплом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степени,</w:t>
            </w:r>
          </w:p>
          <w:p w:rsidR="00CD31DB" w:rsidRDefault="00CD31DB" w:rsidP="00CD31DB">
            <w:pPr>
              <w:tabs>
                <w:tab w:val="left" w:pos="9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«Насекомые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России»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диплом  2 степени,</w:t>
            </w:r>
          </w:p>
          <w:p w:rsidR="00527CAC" w:rsidRDefault="00CD31DB" w:rsidP="00CD31DB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«Великая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Победа»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диплом  1 степени,</w:t>
            </w:r>
          </w:p>
          <w:p w:rsidR="00D32715" w:rsidRDefault="00D32715" w:rsidP="00D32715">
            <w:pPr>
              <w:tabs>
                <w:tab w:val="left" w:pos="570"/>
                <w:tab w:val="left" w:pos="9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«Пожарная безопасность»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диплом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степени,</w:t>
            </w:r>
          </w:p>
          <w:p w:rsidR="00D32715" w:rsidRDefault="00D32715" w:rsidP="00D32715">
            <w:pPr>
              <w:tabs>
                <w:tab w:val="left" w:pos="570"/>
                <w:tab w:val="left" w:pos="9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«Мое счастливое детство»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диплом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степени,</w:t>
            </w:r>
          </w:p>
          <w:p w:rsidR="00D32715" w:rsidRDefault="00D32715" w:rsidP="00D32715">
            <w:pPr>
              <w:tabs>
                <w:tab w:val="left" w:pos="570"/>
                <w:tab w:val="left" w:pos="9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«Синонимы и анонимы»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диплом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степени,</w:t>
            </w:r>
          </w:p>
          <w:p w:rsidR="00527CAC" w:rsidRPr="00527CAC" w:rsidRDefault="00527CAC" w:rsidP="00F77E4D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CAC">
              <w:rPr>
                <w:rFonts w:ascii="Times New Roman" w:hAnsi="Times New Roman" w:cs="Times New Roman"/>
              </w:rPr>
              <w:t xml:space="preserve">Международные </w:t>
            </w:r>
            <w:proofErr w:type="gramStart"/>
            <w:r w:rsidRPr="00527CAC">
              <w:rPr>
                <w:rFonts w:ascii="Times New Roman" w:hAnsi="Times New Roman" w:cs="Times New Roman"/>
              </w:rPr>
              <w:t>дистанционные  олимпиады</w:t>
            </w:r>
            <w:proofErr w:type="gramEnd"/>
            <w:r w:rsidRPr="00527CAC">
              <w:rPr>
                <w:rFonts w:ascii="Times New Roman" w:hAnsi="Times New Roman" w:cs="Times New Roman"/>
              </w:rPr>
              <w:t xml:space="preserve"> для дошкольников «Клевер»:</w:t>
            </w:r>
          </w:p>
          <w:p w:rsidR="00CD31DB" w:rsidRDefault="00527CAC" w:rsidP="00F77E4D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CAC">
              <w:rPr>
                <w:rFonts w:ascii="Times New Roman" w:hAnsi="Times New Roman" w:cs="Times New Roman"/>
              </w:rPr>
              <w:t xml:space="preserve">«Внимание» </w:t>
            </w:r>
            <w:proofErr w:type="gramStart"/>
            <w:r w:rsidR="00CD31DB">
              <w:rPr>
                <w:rFonts w:ascii="Times New Roman" w:hAnsi="Times New Roman"/>
                <w:sz w:val="24"/>
                <w:szCs w:val="24"/>
              </w:rPr>
              <w:t>диплом  1</w:t>
            </w:r>
            <w:proofErr w:type="gramEnd"/>
            <w:r w:rsidR="00CD31DB">
              <w:rPr>
                <w:rFonts w:ascii="Times New Roman" w:hAnsi="Times New Roman"/>
                <w:sz w:val="24"/>
                <w:szCs w:val="24"/>
              </w:rPr>
              <w:t xml:space="preserve"> степени,</w:t>
            </w:r>
          </w:p>
          <w:p w:rsidR="00527CAC" w:rsidRDefault="00527CAC" w:rsidP="00F77E4D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CAC">
              <w:rPr>
                <w:rFonts w:ascii="Times New Roman" w:hAnsi="Times New Roman" w:cs="Times New Roman"/>
              </w:rPr>
              <w:t xml:space="preserve">«Ориентация в пространстве» </w:t>
            </w:r>
            <w:proofErr w:type="gramStart"/>
            <w:r w:rsidR="00CD31DB">
              <w:rPr>
                <w:rFonts w:ascii="Times New Roman" w:hAnsi="Times New Roman"/>
                <w:sz w:val="24"/>
                <w:szCs w:val="24"/>
              </w:rPr>
              <w:t>диплом  1</w:t>
            </w:r>
            <w:proofErr w:type="gramEnd"/>
            <w:r w:rsidR="00CD31DB">
              <w:rPr>
                <w:rFonts w:ascii="Times New Roman" w:hAnsi="Times New Roman"/>
                <w:sz w:val="24"/>
                <w:szCs w:val="24"/>
              </w:rPr>
              <w:t xml:space="preserve"> степени,</w:t>
            </w:r>
          </w:p>
          <w:p w:rsidR="00D32715" w:rsidRPr="00527CAC" w:rsidRDefault="00D32715" w:rsidP="00F77E4D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«Красная книга России»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диплом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степени,</w:t>
            </w:r>
          </w:p>
          <w:p w:rsidR="003F26D2" w:rsidRDefault="007C78AF" w:rsidP="003F26D2">
            <w:pPr>
              <w:spacing w:after="0" w:line="208" w:lineRule="atLeast"/>
              <w:ind w:right="4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  <w:r w:rsidR="009923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существлялся</w:t>
            </w:r>
            <w:r w:rsidR="00F76AC5"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оперативный контроль по следующим направлениям: </w:t>
            </w:r>
            <w:r w:rsidR="003F2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 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 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кци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ониров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Д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="003F2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  <w:r w:rsidR="003F26D2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целом </w:t>
            </w:r>
          </w:p>
          <w:p w:rsidR="003F26D2" w:rsidRPr="009237F2" w:rsidRDefault="003F26D2" w:rsidP="003F26D2">
            <w:pPr>
              <w:spacing w:after="0" w:line="208" w:lineRule="atLeast"/>
              <w:ind w:left="71" w:right="4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ь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ел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</w:t>
            </w:r>
            <w:proofErr w:type="spellEnd"/>
            <w:r w:rsidRPr="009237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6D2" w:rsidRPr="009237F2" w:rsidRDefault="003F26D2" w:rsidP="003F26D2">
            <w:pPr>
              <w:spacing w:after="0" w:line="206" w:lineRule="atLeast"/>
              <w:ind w:right="9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за оздоровл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разви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6D2" w:rsidRDefault="003F26D2" w:rsidP="003F26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за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те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нического со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6D2" w:rsidRDefault="003F26D2" w:rsidP="003F26D2">
            <w:pPr>
              <w:spacing w:after="0" w:line="208" w:lineRule="atLeast"/>
              <w:ind w:right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лнен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у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п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3F26D2" w:rsidRPr="009237F2" w:rsidRDefault="003F26D2" w:rsidP="003F26D2">
            <w:pPr>
              <w:spacing w:after="0" w:line="208" w:lineRule="atLeast"/>
              <w:ind w:right="5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ь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6D2" w:rsidRDefault="003F26D2" w:rsidP="003F26D2">
            <w:pPr>
              <w:spacing w:before="3" w:after="0" w:line="206" w:lineRule="atLeast"/>
              <w:ind w:right="488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ствле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  <w:p w:rsidR="003F26D2" w:rsidRPr="009237F2" w:rsidRDefault="003F26D2" w:rsidP="003F26D2">
            <w:pPr>
              <w:spacing w:before="3" w:after="0" w:line="206" w:lineRule="atLeast"/>
              <w:ind w:right="4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6D2" w:rsidRPr="009237F2" w:rsidRDefault="003F26D2" w:rsidP="003F26D2">
            <w:pPr>
              <w:spacing w:before="5" w:after="0" w:line="208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26D2" w:rsidRPr="009237F2" w:rsidRDefault="003F26D2" w:rsidP="003F26D2">
            <w:pPr>
              <w:spacing w:after="0" w:line="206" w:lineRule="atLeast"/>
              <w:ind w:right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телями 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доровительн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м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в 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3F26D2" w:rsidRPr="009237F2" w:rsidRDefault="003F26D2" w:rsidP="003F26D2">
            <w:pPr>
              <w:spacing w:before="5" w:after="0" w:line="208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режи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</w:t>
            </w:r>
          </w:p>
          <w:p w:rsidR="003F26D2" w:rsidRDefault="003F26D2" w:rsidP="003F26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мости,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осещ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детей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8216F2" w:rsidRDefault="008216F2" w:rsidP="003F26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Тематическая проверка:</w:t>
            </w:r>
          </w:p>
          <w:p w:rsidR="008216F2" w:rsidRPr="00FE30EB" w:rsidRDefault="008216F2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BE5BDC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E30EB">
              <w:rPr>
                <w:rFonts w:ascii="Times New Roman" w:hAnsi="Times New Roman"/>
                <w:color w:val="000000"/>
              </w:rPr>
              <w:t xml:space="preserve">Тема: </w:t>
            </w:r>
            <w:r w:rsidR="003F26D2"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эффективность используемых форм и методов организации работы в ДОУ по сохранению и укреплению физического и психического здоровья </w:t>
            </w:r>
            <w:proofErr w:type="gramStart"/>
            <w:r w:rsidR="003F26D2"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детей.</w:t>
            </w:r>
            <w:r w:rsidR="00552441" w:rsidRPr="008E773E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8E773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12CBC" w:rsidRPr="008E773E" w:rsidRDefault="007C78AF" w:rsidP="00F77E4D">
            <w:pPr>
              <w:pStyle w:val="TableParagraph"/>
              <w:spacing w:line="240" w:lineRule="auto"/>
              <w:ind w:left="0" w:right="9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Открытый просмотр </w:t>
            </w:r>
            <w:r w:rsidR="00EC544B" w:rsidRPr="00332247">
              <w:rPr>
                <w:color w:val="000000"/>
                <w:sz w:val="24"/>
                <w:szCs w:val="24"/>
              </w:rPr>
              <w:t>НОД</w:t>
            </w:r>
            <w:r w:rsidR="00EC544B" w:rsidRPr="008E773E">
              <w:rPr>
                <w:color w:val="000000"/>
                <w:sz w:val="24"/>
                <w:szCs w:val="24"/>
              </w:rPr>
              <w:t xml:space="preserve"> </w:t>
            </w:r>
            <w:r w:rsidR="00693115">
              <w:rPr>
                <w:color w:val="000000"/>
                <w:sz w:val="24"/>
                <w:szCs w:val="24"/>
              </w:rPr>
              <w:t>«</w:t>
            </w:r>
            <w:r w:rsidR="00693115"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693115" w:rsidRPr="009237F2">
              <w:rPr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693115" w:rsidRPr="009237F2">
              <w:rPr>
                <w:color w:val="000000"/>
                <w:sz w:val="24"/>
                <w:szCs w:val="24"/>
                <w:lang w:eastAsia="ru-RU"/>
              </w:rPr>
              <w:t>зв</w:t>
            </w:r>
            <w:r w:rsidR="00693115" w:rsidRPr="009237F2">
              <w:rPr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693115" w:rsidRPr="009237F2">
              <w:rPr>
                <w:color w:val="000000"/>
                <w:sz w:val="24"/>
                <w:szCs w:val="24"/>
                <w:lang w:eastAsia="ru-RU"/>
              </w:rPr>
              <w:t>т</w:t>
            </w:r>
            <w:r w:rsidR="00693115" w:rsidRPr="009237F2">
              <w:rPr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693115">
              <w:rPr>
                <w:color w:val="000000"/>
                <w:sz w:val="24"/>
                <w:szCs w:val="24"/>
                <w:lang w:eastAsia="ru-RU"/>
              </w:rPr>
              <w:t>е</w:t>
            </w:r>
            <w:r w:rsidR="00693115" w:rsidRPr="009237F2">
              <w:rPr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="00693115" w:rsidRPr="009237F2">
              <w:rPr>
                <w:color w:val="000000"/>
                <w:sz w:val="24"/>
                <w:szCs w:val="24"/>
                <w:lang w:eastAsia="ru-RU"/>
              </w:rPr>
              <w:t>ре</w:t>
            </w:r>
            <w:r w:rsidR="00693115" w:rsidRPr="009237F2">
              <w:rPr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="00693115" w:rsidRPr="009237F2">
              <w:rPr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="00693115" w:rsidRPr="009237F2">
              <w:rPr>
                <w:color w:val="000000"/>
                <w:sz w:val="24"/>
                <w:szCs w:val="24"/>
                <w:lang w:eastAsia="ru-RU"/>
              </w:rPr>
              <w:t>детей  и</w:t>
            </w:r>
            <w:proofErr w:type="gramEnd"/>
            <w:r w:rsidR="00693115" w:rsidRPr="009237F2">
              <w:rPr>
                <w:color w:val="000000"/>
                <w:sz w:val="24"/>
                <w:szCs w:val="24"/>
                <w:lang w:eastAsia="ru-RU"/>
              </w:rPr>
              <w:t xml:space="preserve"> реализации познавательной деятельности в процессе духовно-нравственного воспитания у дошкольников</w:t>
            </w:r>
            <w:r w:rsidR="00693115">
              <w:rPr>
                <w:color w:val="000000"/>
                <w:sz w:val="24"/>
                <w:szCs w:val="24"/>
                <w:lang w:eastAsia="ru-RU"/>
              </w:rPr>
              <w:t>»,</w:t>
            </w:r>
          </w:p>
          <w:p w:rsidR="00552441" w:rsidRPr="008E773E" w:rsidRDefault="007C78AF" w:rsidP="007C78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итогам</w:t>
            </w:r>
            <w:r w:rsidR="00552441" w:rsidRPr="008E7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 у </w:t>
            </w:r>
            <w:r w:rsidR="005F0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552441" w:rsidRPr="008E7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детей дошкольного возраста освоение ООП в соответствии с возрастной нормой.</w:t>
            </w:r>
          </w:p>
          <w:p w:rsidR="00552441" w:rsidRPr="008E773E" w:rsidRDefault="00552441" w:rsidP="007C78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666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8E7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детей сформированы познавательные процессы и способы умственной деятельности; имеется достаточный запас знаний о природе и обществе, развиты познавательные интересы и умение использовать эталоны как общепринятые свойства предметов.</w:t>
            </w:r>
          </w:p>
          <w:p w:rsidR="00F42155" w:rsidRPr="005F0CD5" w:rsidRDefault="00552441" w:rsidP="005F0C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E7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конец года у </w:t>
            </w:r>
            <w:r w:rsidR="00666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8E7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% дошкольников творческая инициатива также развита в соответствии с нормой. </w:t>
            </w:r>
            <w:r w:rsidR="00666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8E7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% воспитанников достигли планируемых </w:t>
            </w:r>
            <w:r w:rsidR="007C78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Pr="008E77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умеют ставить и формулировать конкретную цель, достигать результата, прикладывая для его достижения волевые усилия.</w:t>
            </w:r>
            <w:r w:rsidR="005F0CD5" w:rsidRPr="00104892">
              <w:rPr>
                <w:sz w:val="24"/>
                <w:szCs w:val="24"/>
              </w:rPr>
              <w:t xml:space="preserve"> </w:t>
            </w:r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осуществления </w:t>
            </w:r>
            <w:proofErr w:type="spellStart"/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процесса явилась </w:t>
            </w:r>
            <w:proofErr w:type="gramStart"/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>качественная  подготовка</w:t>
            </w:r>
            <w:proofErr w:type="gramEnd"/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 xml:space="preserve"> детей  к обучению в школе. Готовность дошкольника к обучению в школе характеризует достигнутый уровень психологического развития </w:t>
            </w:r>
            <w:proofErr w:type="gramStart"/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>до  поступления</w:t>
            </w:r>
            <w:proofErr w:type="gramEnd"/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 xml:space="preserve">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      </w:r>
            <w:proofErr w:type="spellStart"/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обогащению предметно-развивающей среды. Анализ готовности детей к школе показал, (</w:t>
            </w:r>
            <w:r w:rsidR="005F0C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>сего 1 ребенок)</w:t>
            </w:r>
            <w:r w:rsidR="005F0CD5" w:rsidRPr="005F0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освоение ООП в соответствии с возрастной нормой</w:t>
            </w:r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 xml:space="preserve"> 100%.  Итоговые результаты </w:t>
            </w:r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</w:t>
            </w:r>
            <w:proofErr w:type="spellStart"/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>ребенкоми</w:t>
            </w:r>
            <w:proofErr w:type="spellEnd"/>
            <w:r w:rsidR="005F0CD5" w:rsidRPr="005F0CD5">
              <w:rPr>
                <w:rFonts w:ascii="Times New Roman" w:hAnsi="Times New Roman" w:cs="Times New Roman"/>
                <w:sz w:val="24"/>
                <w:szCs w:val="24"/>
              </w:rPr>
              <w:t xml:space="preserve"> по всем разделам и он готов посещать школу.</w:t>
            </w:r>
          </w:p>
        </w:tc>
      </w:tr>
      <w:tr w:rsidR="00F42155" w:rsidRPr="00F42155" w:rsidTr="003F26D2">
        <w:tc>
          <w:tcPr>
            <w:tcW w:w="709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4" w:type="dxa"/>
          </w:tcPr>
          <w:p w:rsidR="00F42155" w:rsidRPr="00E12CBC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осуществления образовательного процесса</w:t>
            </w:r>
          </w:p>
        </w:tc>
        <w:tc>
          <w:tcPr>
            <w:tcW w:w="7668" w:type="dxa"/>
          </w:tcPr>
          <w:p w:rsidR="00F42155" w:rsidRPr="00F42155" w:rsidRDefault="00332247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42155"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предметно-пространственная среда</w:t>
            </w:r>
            <w:r w:rsidR="00F42155"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максимальную реализацию образовательного потенциала пространства МДОУ,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      </w:r>
          </w:p>
          <w:p w:rsidR="00A9519B" w:rsidRPr="00A9519B" w:rsidRDefault="00F42155" w:rsidP="00A951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предметно-пространственная среда обеспечивает реализацию различных образовательных программ;</w:t>
            </w:r>
            <w:r w:rsidR="00A9519B">
              <w:rPr>
                <w:rFonts w:ascii="Times New Roman" w:hAnsi="Times New Roman" w:cs="Times New Roman"/>
                <w:sz w:val="24"/>
                <w:szCs w:val="24"/>
              </w:rPr>
              <w:t xml:space="preserve"> учет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национально-культурных, климатических условий, в которых осуществляется образовательная деятельность; учет</w:t>
            </w:r>
            <w:r w:rsidR="007C78AF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возрастных особенностей детей.</w:t>
            </w:r>
            <w:r w:rsidR="00A9519B" w:rsidRPr="0033224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Предметно-развивающая среда спроектирована в соответствии</w:t>
            </w:r>
            <w:r w:rsidR="00A9519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A9519B" w:rsidRPr="00332247"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 w:rsidR="00A9519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A9519B" w:rsidRPr="00332247"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образовательной</w:t>
            </w:r>
            <w:r w:rsidR="00A95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19B" w:rsidRPr="003322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программой, реализуемой в ДОУ. Созданы условия реали</w:t>
            </w:r>
            <w:r w:rsidR="00A9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зации образовательных областей, </w:t>
            </w:r>
            <w:r w:rsidR="00A9519B" w:rsidRPr="0033224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9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519B" w:rsidRPr="0033224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 ФГОС ДО: социально-коммуникативное развитие, познавательное развитие; речевое развитие; художественно-эс</w:t>
            </w:r>
            <w:r w:rsidR="00A9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тетическое развитие; физическое </w:t>
            </w:r>
            <w:r w:rsidR="00A9519B" w:rsidRPr="0033224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развитие.</w:t>
            </w:r>
            <w:r w:rsidR="00A9519B">
              <w:rPr>
                <w:rFonts w:eastAsia="Times New Roman"/>
                <w:sz w:val="24"/>
                <w:szCs w:val="24"/>
              </w:rPr>
              <w:t xml:space="preserve"> </w:t>
            </w:r>
            <w:r w:rsidR="00A9519B" w:rsidRPr="00332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Пространство групповой комнаты организовано в </w:t>
            </w:r>
            <w:r w:rsidR="00A9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9519B" w:rsidRPr="0033224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 хорошо разграниченных уголков</w:t>
            </w:r>
            <w:r w:rsidR="00A951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2155" w:rsidRPr="00A9519B" w:rsidRDefault="00A9519B" w:rsidP="00A9519B">
            <w:pPr>
              <w:spacing w:after="0" w:line="240" w:lineRule="auto"/>
              <w:ind w:righ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уголков меняется в соответствии с </w:t>
            </w:r>
            <w:proofErr w:type="gramStart"/>
            <w:r w:rsidRPr="00023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29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планированием</w:t>
            </w:r>
            <w:proofErr w:type="gramEnd"/>
            <w:r w:rsidRPr="00023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23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развивающая предметно-пространственная среда групп обеспечивает возможность общения и совместной деятельности разновозрастных детей, взрослых, содержательно насыщенна, трансформируема, полифункциональная, вариативна, доступна и безопасна.</w:t>
            </w:r>
          </w:p>
          <w:p w:rsidR="00C326A2" w:rsidRPr="00F42155" w:rsidRDefault="00844012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21D">
              <w:rPr>
                <w:rFonts w:ascii="Times New Roman" w:hAnsi="Times New Roman" w:cs="Times New Roman"/>
                <w:color w:val="212529"/>
                <w:sz w:val="24"/>
                <w:shd w:val="clear" w:color="auto" w:fill="F9F8EF"/>
              </w:rPr>
              <w:t>Состояние материально-технической базы и содержание здания детского сада соответствует целям и задачам образовательного учреждения, санитарным нормам и пожарной безопасности. Здание детского сада расположено на благоустроенном участке. Территория ограждена забором, озеленена насаждениями по всему периметру.    Въезды и входы на территорию детского сада имеют твердое покрытие. По периметру здания предусмотрено наружное электрическое освещение</w:t>
            </w:r>
            <w:r>
              <w:rPr>
                <w:rFonts w:ascii="Arial" w:hAnsi="Arial" w:cs="Arial"/>
                <w:color w:val="212529"/>
                <w:shd w:val="clear" w:color="auto" w:fill="F9F8EF"/>
              </w:rPr>
              <w:t>.</w:t>
            </w:r>
            <w:r w:rsidR="004B421D">
              <w:rPr>
                <w:rFonts w:ascii="Arial" w:hAnsi="Arial" w:cs="Arial"/>
                <w:color w:val="212529"/>
                <w:shd w:val="clear" w:color="auto" w:fill="F9F8EF"/>
              </w:rPr>
              <w:t xml:space="preserve"> </w:t>
            </w:r>
            <w:r w:rsidR="004B421D" w:rsidRPr="004B421D">
              <w:rPr>
                <w:rFonts w:ascii="Times New Roman" w:hAnsi="Times New Roman" w:cs="Times New Roman"/>
                <w:color w:val="212529"/>
                <w:sz w:val="24"/>
                <w:shd w:val="clear" w:color="auto" w:fill="F9F8EF"/>
              </w:rPr>
              <w:t>На участке расположен</w:t>
            </w:r>
            <w:r w:rsidR="00D32715">
              <w:rPr>
                <w:rFonts w:ascii="Times New Roman" w:hAnsi="Times New Roman" w:cs="Times New Roman"/>
                <w:color w:val="212529"/>
                <w:sz w:val="24"/>
                <w:shd w:val="clear" w:color="auto" w:fill="F9F8EF"/>
              </w:rPr>
              <w:t>а оборудованная зона для прогул</w:t>
            </w:r>
            <w:r w:rsidR="004B421D" w:rsidRPr="004B421D">
              <w:rPr>
                <w:rFonts w:ascii="Times New Roman" w:hAnsi="Times New Roman" w:cs="Times New Roman"/>
                <w:color w:val="212529"/>
                <w:sz w:val="24"/>
                <w:shd w:val="clear" w:color="auto" w:fill="F9F8EF"/>
              </w:rPr>
              <w:t>ки, имеется одна спортивная площадка, цветники.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жизнеобеспечения  МДОУ</w:t>
            </w:r>
            <w:proofErr w:type="gram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- освещение, отопление, водоснабжение, канализация находится  в режиме функционирования.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всестороннего развития детей постоянно улучшаются, а материально – техническая база </w:t>
            </w:r>
            <w:proofErr w:type="spellStart"/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МДОУ«</w:t>
            </w:r>
            <w:proofErr w:type="gramEnd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  пополняется.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Для осуществления образовательного процесса в детском саду имеются: </w:t>
            </w:r>
            <w:r w:rsidRPr="00F421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здании детского сада: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23EC3" w:rsidRPr="00F421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руппов</w:t>
            </w:r>
            <w:r w:rsidR="00523EC3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помещени</w:t>
            </w:r>
            <w:r w:rsidR="00523E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, в которых находятся: игровая, спальное помещение, комната для приема детей (раздевалки), комнаты для умывания, туалетные, комнаты для занятий и приема пищи.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Музыкальный (физкультурный) зал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Кабинет осмотра детей, изолятор.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Прачечная: </w:t>
            </w:r>
            <w:proofErr w:type="spellStart"/>
            <w:r w:rsidR="0005492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стирочное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помещение, помещение для хранения и глаженья белья.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Пищеблок: горячий цех, цех сырой продукции склад для пищевых продуктов.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Кабинет заведующего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Методический кабинет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территории МДОУ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«</w:t>
            </w:r>
            <w:proofErr w:type="spellStart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421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F42155" w:rsidRPr="00F42155" w:rsidRDefault="00F42155" w:rsidP="00F77E4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Спортивная площадка</w:t>
            </w:r>
          </w:p>
          <w:p w:rsidR="00F42155" w:rsidRDefault="00F42155" w:rsidP="00F77E4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1 прогулочны</w:t>
            </w:r>
            <w:r w:rsidR="00523E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="000232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0C0B0D" w:rsidRPr="00F42155" w:rsidRDefault="000C0B0D" w:rsidP="00F77E4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Теневой навес</w:t>
            </w:r>
          </w:p>
          <w:p w:rsidR="00F42155" w:rsidRPr="00F42155" w:rsidRDefault="00F42155" w:rsidP="00F77E4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Хозяйственный двор.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Детский сад имеет холодное и горячее водоснабжение, автономное отопление.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методическом кабинете имеется педагогическая и детская литература, наглядные пособия, демонстрационный и раздаточный материал, который постоянно </w:t>
            </w:r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пополняется .</w:t>
            </w:r>
            <w:proofErr w:type="gramEnd"/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Создан сайт ДОУ, на котором размещается информация, согласно законодательству РФ.</w:t>
            </w:r>
          </w:p>
          <w:p w:rsidR="00552441" w:rsidRPr="00F42155" w:rsidRDefault="00F42155" w:rsidP="001B63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оснащен: </w:t>
            </w:r>
            <w:r w:rsidR="00D32715"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gram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  <w:r w:rsidR="001B63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 принтер – </w:t>
            </w:r>
            <w:r w:rsidR="00533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3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 телевизор – </w:t>
            </w:r>
            <w:r w:rsidR="00533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323">
              <w:rPr>
                <w:rFonts w:ascii="Times New Roman" w:hAnsi="Times New Roman" w:cs="Times New Roman"/>
                <w:sz w:val="24"/>
                <w:szCs w:val="24"/>
              </w:rPr>
              <w:t xml:space="preserve"> шт., музыкальный центр – 1 шт., </w:t>
            </w:r>
            <w:r w:rsidR="00552441">
              <w:rPr>
                <w:rFonts w:ascii="Times New Roman" w:hAnsi="Times New Roman" w:cs="Times New Roman"/>
                <w:sz w:val="24"/>
                <w:szCs w:val="24"/>
              </w:rPr>
              <w:t>Акустическая колонка -1шт.</w:t>
            </w:r>
          </w:p>
          <w:p w:rsidR="00F42155" w:rsidRPr="00F42155" w:rsidRDefault="00F42155" w:rsidP="001B63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B6323">
              <w:rPr>
                <w:rFonts w:ascii="Times New Roman" w:hAnsi="Times New Roman" w:cs="Times New Roman"/>
                <w:sz w:val="24"/>
                <w:szCs w:val="24"/>
              </w:rPr>
              <w:t>Имеется выход в сеть Интернет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Для каждого </w:t>
            </w:r>
            <w:r w:rsidRPr="00F42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возраста в группе 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педагог создал свою предметно-развивающую среду, соответствующую возрасту детей, программам и технологиям, по которым они работают.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В группах созданы условия для разных видов детской деятельности: игровой, изобразительной, познавательной, конструктивной, театрализованной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     Предметно – развивающая среда группы и музыкально-спортивного зала соответствует принципу необходимости и достаточности для организации </w:t>
            </w:r>
            <w:r w:rsidR="00552441">
              <w:rPr>
                <w:rFonts w:ascii="Times New Roman" w:hAnsi="Times New Roman" w:cs="Times New Roman"/>
                <w:sz w:val="24"/>
                <w:szCs w:val="24"/>
              </w:rPr>
              <w:t xml:space="preserve">работы и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оснащения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процесса, а также обеспечение разнообразной двигательной активности и музыкальной деятельности детей дошкольного возраста.</w:t>
            </w:r>
          </w:p>
          <w:p w:rsidR="00F76AC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Компоненты развивающей предметно-пространственной среды соответствуют основной общеобразовательной программе – образовательной программе дошкольного образования, реализуемой в ДОУ и гигиеническим требованиям.</w:t>
            </w:r>
          </w:p>
          <w:p w:rsidR="00F76AC5" w:rsidRPr="00403031" w:rsidRDefault="00F76AC5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 В 20</w:t>
            </w:r>
            <w:r w:rsidR="005331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D3271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году </w:t>
            </w:r>
            <w:r w:rsidR="001B63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для оснащения </w:t>
            </w:r>
            <w:proofErr w:type="spellStart"/>
            <w:r w:rsidR="001B63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воспитательно</w:t>
            </w:r>
            <w:proofErr w:type="spellEnd"/>
            <w:r w:rsidR="001B632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-образовательного процесса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</w:p>
          <w:p w:rsidR="00523EC3" w:rsidRDefault="00F76AC5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ДОУ</w:t>
            </w:r>
            <w:r w:rsidR="00CE5A8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</w:t>
            </w:r>
            <w:r w:rsidR="00CE5A8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  <w:p w:rsidR="00CE5A87" w:rsidRPr="00CE5A87" w:rsidRDefault="00054920" w:rsidP="00F7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Игровое оборудование</w:t>
            </w:r>
            <w:r w:rsidR="002F1D98">
              <w:rPr>
                <w:rFonts w:ascii="Times New Roman" w:hAnsi="Times New Roman" w:cs="Times New Roman"/>
                <w:sz w:val="24"/>
              </w:rPr>
              <w:t xml:space="preserve"> на сумму</w:t>
            </w:r>
            <w:r w:rsidR="00CE5A87" w:rsidRPr="00CE5A87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2F1D98">
              <w:rPr>
                <w:rFonts w:ascii="Times New Roman" w:hAnsi="Times New Roman" w:cs="Times New Roman"/>
                <w:sz w:val="24"/>
              </w:rPr>
              <w:t>20485,00</w:t>
            </w:r>
          </w:p>
          <w:p w:rsidR="00CE5A87" w:rsidRDefault="00054920" w:rsidP="00F7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Учебно-наглядный материал</w:t>
            </w:r>
            <w:r w:rsidR="002F1D98">
              <w:rPr>
                <w:rFonts w:ascii="Times New Roman" w:hAnsi="Times New Roman" w:cs="Times New Roman"/>
                <w:sz w:val="24"/>
                <w:lang w:eastAsia="ru-RU"/>
              </w:rPr>
              <w:t xml:space="preserve"> на сумму</w:t>
            </w:r>
            <w:r w:rsidR="00CE5A87" w:rsidRPr="00CE5A87">
              <w:rPr>
                <w:rFonts w:ascii="Times New Roman" w:hAnsi="Times New Roman" w:cs="Times New Roman"/>
                <w:sz w:val="24"/>
                <w:lang w:eastAsia="ru-RU"/>
              </w:rPr>
              <w:t xml:space="preserve"> -</w:t>
            </w:r>
            <w:r w:rsidR="002F1D98">
              <w:rPr>
                <w:rFonts w:ascii="Times New Roman" w:hAnsi="Times New Roman" w:cs="Times New Roman"/>
                <w:sz w:val="24"/>
                <w:lang w:eastAsia="ru-RU"/>
              </w:rPr>
              <w:t>2695,00</w:t>
            </w:r>
          </w:p>
          <w:p w:rsidR="002F1D98" w:rsidRPr="00CE5A87" w:rsidRDefault="002F1D98" w:rsidP="00F7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pacing w:val="-1"/>
              </w:rPr>
              <w:t>Мебель</w:t>
            </w:r>
            <w:r w:rsidR="0026306E"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 сумму -24420,00</w:t>
            </w:r>
          </w:p>
          <w:p w:rsidR="00343017" w:rsidRDefault="002F1D98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компьютерной </w:t>
            </w:r>
            <w:proofErr w:type="gramStart"/>
            <w:r>
              <w:rPr>
                <w:sz w:val="24"/>
                <w:szCs w:val="24"/>
              </w:rPr>
              <w:t xml:space="preserve">техники </w:t>
            </w:r>
            <w:r w:rsidR="00F0770B">
              <w:rPr>
                <w:sz w:val="24"/>
                <w:szCs w:val="24"/>
              </w:rPr>
              <w:t xml:space="preserve"> на</w:t>
            </w:r>
            <w:proofErr w:type="gramEnd"/>
            <w:r w:rsidR="00F0770B">
              <w:rPr>
                <w:sz w:val="24"/>
                <w:szCs w:val="24"/>
              </w:rPr>
              <w:t xml:space="preserve"> сумму </w:t>
            </w:r>
            <w:r w:rsidR="003430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0000</w:t>
            </w:r>
            <w:r w:rsidR="00F077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="00F0770B">
              <w:rPr>
                <w:sz w:val="24"/>
                <w:szCs w:val="24"/>
              </w:rPr>
              <w:t xml:space="preserve"> рублей</w:t>
            </w:r>
            <w:r w:rsidR="00343017">
              <w:rPr>
                <w:sz w:val="24"/>
                <w:szCs w:val="24"/>
              </w:rPr>
              <w:t>,</w:t>
            </w:r>
          </w:p>
          <w:p w:rsidR="002F1D98" w:rsidRDefault="002F1D98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на сумму 14400,00</w:t>
            </w:r>
          </w:p>
          <w:p w:rsidR="00F76AC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AC5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обслуживание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детей в детском саду осуществляется фельдшером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Новосельцево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и семейным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врачем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Табачненской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амбулатории</w:t>
            </w:r>
            <w:r w:rsidR="00523EC3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</w:t>
            </w:r>
            <w:r w:rsidR="00D3271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523EC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327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23EC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32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3E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32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E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76AC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ДОУ работает по пятидневной рабочей неделе 10 часовой режим, 4 разовое питание.</w:t>
            </w:r>
          </w:p>
          <w:p w:rsid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питания</w:t>
            </w:r>
            <w:r w:rsidRPr="00E12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соответствии с утвержденном 10-ти дневным меню. На каждое блюдо имеется технологическая карта.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приготовления блюд и привозимых продуктов контр</w:t>
            </w:r>
            <w:r w:rsidR="005F7DF1">
              <w:rPr>
                <w:rFonts w:ascii="Times New Roman" w:hAnsi="Times New Roman" w:cs="Times New Roman"/>
                <w:sz w:val="24"/>
                <w:szCs w:val="24"/>
              </w:rPr>
              <w:t xml:space="preserve">олируется </w:t>
            </w:r>
            <w:proofErr w:type="spellStart"/>
            <w:r w:rsidR="005F7DF1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="005F7DF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 созданной Приказом МДОУ «</w:t>
            </w:r>
            <w:proofErr w:type="spellStart"/>
            <w:r w:rsidR="005F7DF1">
              <w:rPr>
                <w:rFonts w:ascii="Times New Roman" w:hAnsi="Times New Roman" w:cs="Times New Roman"/>
                <w:sz w:val="24"/>
                <w:szCs w:val="24"/>
              </w:rPr>
              <w:t>Новосельцевский</w:t>
            </w:r>
            <w:proofErr w:type="spellEnd"/>
            <w:r w:rsidR="005F7DF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="005F7DF1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="005F7DF1">
              <w:rPr>
                <w:rFonts w:ascii="Times New Roman" w:hAnsi="Times New Roman" w:cs="Times New Roman"/>
                <w:sz w:val="24"/>
                <w:szCs w:val="24"/>
              </w:rPr>
              <w:t>» № 0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DF1">
              <w:rPr>
                <w:rFonts w:ascii="Times New Roman" w:hAnsi="Times New Roman" w:cs="Times New Roman"/>
                <w:sz w:val="24"/>
                <w:szCs w:val="24"/>
              </w:rPr>
              <w:t xml:space="preserve">-од от 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F7DF1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CE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D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E5A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7E57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на продукты питания был заключен</w:t>
            </w:r>
            <w:r w:rsidR="007E57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с ИП Бутусов О.Г. № 53-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CE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г на сумму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 xml:space="preserve"> 41634,90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 xml:space="preserve"> №53-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760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76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 xml:space="preserve">г на сумму 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="0057602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 xml:space="preserve"> руб., №53-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E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1D9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5A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 xml:space="preserve"> рубля;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 xml:space="preserve"> №53-1</w:t>
            </w:r>
            <w:r w:rsidR="00B53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536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5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="00B536F6">
              <w:rPr>
                <w:rFonts w:ascii="Times New Roman" w:hAnsi="Times New Roman" w:cs="Times New Roman"/>
                <w:sz w:val="24"/>
                <w:szCs w:val="24"/>
              </w:rPr>
              <w:t>45474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B536F6">
              <w:rPr>
                <w:rFonts w:ascii="Times New Roman" w:hAnsi="Times New Roman" w:cs="Times New Roman"/>
                <w:sz w:val="24"/>
                <w:szCs w:val="24"/>
              </w:rPr>
              <w:t>; №53-17 от 01.11.2022 на сумму 45713,00; №53-23 от 19.12.2022 на сумму 14408,50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ГУП РК «</w:t>
            </w:r>
            <w:proofErr w:type="spell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Крымхлеб</w:t>
            </w:r>
            <w:proofErr w:type="spell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» №</w:t>
            </w:r>
            <w:r w:rsidR="000C0B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36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57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76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5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76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г на сумму </w:t>
            </w:r>
            <w:r w:rsidR="00B536F6">
              <w:rPr>
                <w:rFonts w:ascii="Times New Roman" w:hAnsi="Times New Roman" w:cs="Times New Roman"/>
                <w:sz w:val="24"/>
                <w:szCs w:val="24"/>
              </w:rPr>
              <w:t>10128</w:t>
            </w:r>
            <w:r w:rsidR="00933EFE">
              <w:rPr>
                <w:rFonts w:ascii="Times New Roman" w:hAnsi="Times New Roman" w:cs="Times New Roman"/>
                <w:sz w:val="24"/>
                <w:szCs w:val="24"/>
              </w:rPr>
              <w:t xml:space="preserve">,00 рублей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. В целом на одного ребенка в среднем за год было затрачено</w:t>
            </w:r>
            <w:r w:rsidR="007E57A4" w:rsidRPr="00DD13A8">
              <w:rPr>
                <w:rFonts w:ascii="Times New Roman" w:hAnsi="Times New Roman" w:cs="Times New Roman"/>
                <w:sz w:val="24"/>
                <w:szCs w:val="24"/>
              </w:rPr>
              <w:t>, на продукты питания, до 3-х лет</w:t>
            </w:r>
            <w:r w:rsidRPr="00DD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12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3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123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9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7A4" w:rsidRPr="00DD13A8">
              <w:rPr>
                <w:rFonts w:ascii="Times New Roman" w:hAnsi="Times New Roman" w:cs="Times New Roman"/>
                <w:sz w:val="24"/>
                <w:szCs w:val="24"/>
              </w:rPr>
              <w:t>рублей; от 3-х до 7 лет 10</w:t>
            </w:r>
            <w:r w:rsidR="0009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57A4" w:rsidRPr="00DD13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123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D13A8" w:rsidRPr="00DD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3A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7E57A4" w:rsidRPr="00DD13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7A4" w:rsidRPr="00DD13A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натуральных норм в среднем за </w:t>
            </w:r>
            <w:proofErr w:type="gramStart"/>
            <w:r w:rsidR="007E57A4" w:rsidRPr="00DD13A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DD13A8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</w:t>
            </w:r>
            <w:proofErr w:type="gramEnd"/>
            <w:r w:rsidRPr="00DD13A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была выполнена на </w:t>
            </w:r>
            <w:r w:rsidR="0009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12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13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76AC5" w:rsidRPr="00DD1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CBC" w:rsidRPr="00F42155" w:rsidRDefault="00A258AE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модернизации  оснащения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пищеблока приобрели </w:t>
            </w:r>
            <w:r w:rsidR="0009334F">
              <w:rPr>
                <w:rFonts w:ascii="Times New Roman" w:hAnsi="Times New Roman" w:cs="Times New Roman"/>
                <w:sz w:val="24"/>
                <w:szCs w:val="24"/>
              </w:rPr>
              <w:t xml:space="preserve">кастрюли из нержавеющей стали, мойку для мытья </w:t>
            </w:r>
            <w:proofErr w:type="spellStart"/>
            <w:r w:rsidR="0009334F">
              <w:rPr>
                <w:rFonts w:ascii="Times New Roman" w:hAnsi="Times New Roman" w:cs="Times New Roman"/>
                <w:sz w:val="24"/>
                <w:szCs w:val="24"/>
              </w:rPr>
              <w:t>кострюль</w:t>
            </w:r>
            <w:proofErr w:type="spellEnd"/>
            <w:r w:rsidR="00093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CBC" w:rsidRPr="00F0770B" w:rsidRDefault="00EE4145" w:rsidP="001F21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3031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Вывод: 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Исходя из вышеизложенного, следует вывод, что в дошкольном учреждении созданы оптимальные материально-технические условия, в полной мере обеспечивающие комфортное пребывание и развитие детей в разных видах детской деятельности</w:t>
            </w:r>
            <w:r w:rsidR="00C326A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также </w:t>
            </w:r>
            <w:r w:rsidR="00C326A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о</w:t>
            </w:r>
            <w:r w:rsidR="00C326A2" w:rsidRPr="00C326A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ргани</w:t>
            </w:r>
            <w:r w:rsidR="0084401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зована</w:t>
            </w:r>
            <w:r w:rsidR="00C326A2" w:rsidRPr="00C326A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развивающ</w:t>
            </w:r>
            <w:r w:rsidR="0084401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ая</w:t>
            </w:r>
            <w:r w:rsidR="00C326A2" w:rsidRPr="00C326A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ППС в ДОУ с учетом требований ФГОС</w:t>
            </w:r>
            <w:r w:rsidR="001F21F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</w:tr>
      <w:tr w:rsidR="00F42155" w:rsidRPr="00F42155" w:rsidTr="003F26D2">
        <w:trPr>
          <w:trHeight w:val="1396"/>
        </w:trPr>
        <w:tc>
          <w:tcPr>
            <w:tcW w:w="709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4" w:type="dxa"/>
          </w:tcPr>
          <w:p w:rsidR="00F42155" w:rsidRPr="00E12CBC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деятельности</w:t>
            </w:r>
          </w:p>
        </w:tc>
        <w:tc>
          <w:tcPr>
            <w:tcW w:w="7668" w:type="dxa"/>
          </w:tcPr>
          <w:p w:rsidR="00F42155" w:rsidRPr="00E12CBC" w:rsidRDefault="00F42155" w:rsidP="00F77E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 по снижению заболеваемости, анализ ДОУ групп здоровья в сравнении с предыдущим годом</w:t>
            </w:r>
          </w:p>
          <w:p w:rsidR="00A258AE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состав детей постепенно уменьшается в связи </w:t>
            </w:r>
            <w:proofErr w:type="gramStart"/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  спадом</w:t>
            </w:r>
            <w:proofErr w:type="gramEnd"/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рождаемости на территории села. Детей с </w:t>
            </w:r>
            <w:proofErr w:type="gramStart"/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  и</w:t>
            </w:r>
            <w:proofErr w:type="gramEnd"/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второй группой здоровья </w:t>
            </w:r>
            <w:r w:rsidR="005F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осталось в прежнем соотношении</w:t>
            </w:r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количество детей с третьей</w:t>
            </w:r>
            <w:r w:rsidR="005F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группой у</w:t>
            </w:r>
            <w:r w:rsidR="00215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меньшилось</w:t>
            </w:r>
            <w:r w:rsidR="005F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D3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  <w:r w:rsidR="00A2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</w:t>
            </w:r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четвертой</w:t>
            </w:r>
            <w:r w:rsidR="0059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пятой</w:t>
            </w:r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групп</w:t>
            </w:r>
            <w:r w:rsidR="0059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   </w:t>
            </w:r>
            <w:r w:rsidR="0059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42155" w:rsidRPr="00F42155" w:rsidRDefault="00D37ACA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42155"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6AC5">
              <w:rPr>
                <w:rFonts w:ascii="Times New Roman" w:hAnsi="Times New Roman" w:cs="Times New Roman"/>
                <w:sz w:val="24"/>
                <w:szCs w:val="24"/>
              </w:rPr>
              <w:t>сниж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="00A25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</w:t>
            </w:r>
            <w:r w:rsidR="00F42155"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42155"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пропусков  одним</w:t>
            </w:r>
            <w:proofErr w:type="gramEnd"/>
            <w:r w:rsidR="00F42155"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ребёнком </w:t>
            </w:r>
            <w:r w:rsidR="007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увеличилось на 2%; но</w:t>
            </w:r>
            <w:r w:rsidR="00F42155"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пропущенных дней</w:t>
            </w:r>
            <w:r w:rsidR="00F42155" w:rsidRPr="00F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болезни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</w:t>
            </w:r>
            <w:r w:rsidR="007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меньшилось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7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1F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</w:t>
            </w:r>
            <w:r w:rsidR="007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говорит о </w:t>
            </w:r>
            <w:r w:rsidR="007D391C"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эффективност</w:t>
            </w:r>
            <w:r w:rsidR="007D39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="007D391C" w:rsidRPr="009237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используемых форм и методов организации работы в ДОУ по сохранению и укреплению физического и психического здоровья детей</w:t>
            </w:r>
            <w:r w:rsidR="007D39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детей, посещающих ДОУ, является предметом пристального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внимания педагогического коллектива</w:t>
            </w:r>
            <w:r w:rsidR="00A25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сохранения, укрепления</w:t>
            </w:r>
            <w:r w:rsidR="00D37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 детей, воспитания у них потребности в здоровом образе жизни. С целью укрепления здоровья проводились оздоровительные и профилактические мероприятия: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Утренняя гимнастика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Физкультурные занятия </w:t>
            </w:r>
            <w:proofErr w:type="gramStart"/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в</w:t>
            </w:r>
            <w:proofErr w:type="gramEnd"/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зале, </w:t>
            </w:r>
            <w:r w:rsidR="007D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уличной площадке )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Подвижные игры на прогулке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Дорожка «Здоровье»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Воздушные ванны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Сон с доступом свежего воздуха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Сбалансированное детское питание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Дыхательная гимнастика</w:t>
            </w:r>
          </w:p>
          <w:p w:rsidR="002536C2" w:rsidRPr="00E15711" w:rsidRDefault="002536C2" w:rsidP="00F77E4D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711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Выполн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Pr="00E15711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правил личной гигиены и производственной санитарии</w:t>
            </w:r>
          </w:p>
          <w:p w:rsidR="002536C2" w:rsidRPr="00F0770B" w:rsidRDefault="002536C2" w:rsidP="00F77E4D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1571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Чистка и регулярная дезинфекция поверхностей (столов, дверных ручек, стульев, гаджетов и</w:t>
            </w:r>
            <w:r w:rsidRPr="00E15711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 др.</w:t>
            </w:r>
            <w:proofErr w:type="gramStart"/>
            <w:r w:rsidRPr="00E15711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1571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асто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gramEnd"/>
            <w:r w:rsidRPr="00E1571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мой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E1571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рук с мылом и обрабатыва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E1571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ко</w:t>
            </w:r>
            <w:r w:rsidR="00F077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жными антисептиками – в течение </w:t>
            </w:r>
            <w:r w:rsidRPr="00E1571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всего рабочего дня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. Ношение н</w:t>
            </w:r>
            <w:r w:rsidRPr="00E1571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а рабочем месте работник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ами</w:t>
            </w:r>
            <w:r w:rsidRPr="00E1571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одноразовы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1571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либо многоразовые мас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E1571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077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Все это помогло избежать</w:t>
            </w:r>
            <w:r w:rsidR="001F21F1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большего количества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заболевани</w:t>
            </w:r>
            <w:r w:rsidR="00F0770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42155" w:rsidRPr="00F42155" w:rsidRDefault="00F4215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sz w:val="24"/>
                <w:szCs w:val="24"/>
              </w:rPr>
              <w:t>Особые мероприятия в ДОУ:</w:t>
            </w:r>
          </w:p>
          <w:p w:rsidR="00F42155" w:rsidRPr="00F42155" w:rsidRDefault="00F4215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Победы, </w:t>
            </w:r>
            <w:r w:rsidR="0027057A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  <w:p w:rsidR="00C03B85" w:rsidRPr="00F42155" w:rsidRDefault="00C03B8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C03B85" w:rsidRPr="00403031" w:rsidRDefault="00F42155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B85"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Работа с родителями планировалась ежедневно в виде бесед, консультаций (индивидуальных).</w:t>
            </w:r>
          </w:p>
          <w:p w:rsidR="00C03B85" w:rsidRPr="00403031" w:rsidRDefault="008126B1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Праздники</w:t>
            </w:r>
            <w:r w:rsidR="00C03B85"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 </w:t>
            </w:r>
            <w:r w:rsidR="00C03B85"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участие в различных конкурсах детского художественного творчества.</w:t>
            </w:r>
          </w:p>
          <w:p w:rsidR="00C03B85" w:rsidRPr="00403031" w:rsidRDefault="00C03B85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Итоговой формой взаимодействия с родителями при выпуске из детского сада является награждение   активных родителей.</w:t>
            </w:r>
          </w:p>
          <w:p w:rsidR="007D391C" w:rsidRPr="009237F2" w:rsidRDefault="00C03B85" w:rsidP="007D391C">
            <w:pPr>
              <w:spacing w:after="0" w:line="206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20</w:t>
            </w:r>
            <w:r w:rsidR="00270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7D39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учебном</w:t>
            </w:r>
            <w:r w:rsidR="00DD13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году работе с семьёй уделялось особое 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внимани</w:t>
            </w:r>
            <w:r w:rsidR="00DD13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 </w:t>
            </w:r>
            <w:r w:rsidR="00DD13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Родители участвовали в таких мероприятиях детского сада</w:t>
            </w:r>
            <w:r w:rsidR="00270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как</w:t>
            </w:r>
            <w:r w:rsidR="007D39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поделок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 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сени</w:t>
            </w:r>
            <w:r w:rsidR="007D391C"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D391C" w:rsidRPr="009237F2" w:rsidRDefault="007D391C" w:rsidP="007D391C">
            <w:pPr>
              <w:spacing w:after="0" w:line="206" w:lineRule="atLeas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поделок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Подарки для Деда Мороз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D391C" w:rsidRPr="009237F2" w:rsidRDefault="007D391C" w:rsidP="007D391C">
            <w:pPr>
              <w:spacing w:after="0" w:line="206" w:lineRule="atLeast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рч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03B85" w:rsidRDefault="007D391C" w:rsidP="007D391C">
            <w:pPr>
              <w:spacing w:after="0" w:line="210" w:lineRule="atLeast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 рисунков «Моя мамочка»</w:t>
            </w:r>
          </w:p>
          <w:p w:rsidR="00B95D60" w:rsidRDefault="00B95D60" w:rsidP="00B95D60">
            <w:pPr>
              <w:spacing w:before="6" w:after="0" w:line="206" w:lineRule="atLeast"/>
              <w:ind w:right="2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р</w:t>
            </w:r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аздни</w:t>
            </w:r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к</w:t>
            </w:r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,</w:t>
            </w:r>
            <w:proofErr w:type="gramEnd"/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развл</w:t>
            </w:r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е</w:t>
            </w:r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че</w:t>
            </w:r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я,</w:t>
            </w:r>
            <w:r w:rsidRPr="0092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досуги</w:t>
            </w:r>
            <w:proofErr w:type="spellEnd"/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95D60" w:rsidRPr="009237F2" w:rsidRDefault="00B95D60" w:rsidP="00B95D60">
            <w:pPr>
              <w:spacing w:before="6" w:after="0" w:line="206" w:lineRule="atLeast"/>
              <w:ind w:right="2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t>-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sym w:font="Symbol" w:char="F020"/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зн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й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95D60" w:rsidRPr="009237F2" w:rsidRDefault="00B95D60" w:rsidP="00B95D60">
            <w:pPr>
              <w:spacing w:before="2" w:after="0" w:line="208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«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Праздник урожая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95D60" w:rsidRPr="009237F2" w:rsidRDefault="00B95D60" w:rsidP="00B95D60">
            <w:pPr>
              <w:spacing w:after="0" w:line="208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t>-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ь!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95D60" w:rsidRPr="009237F2" w:rsidRDefault="00B95D60" w:rsidP="00B95D60">
            <w:pPr>
              <w:spacing w:after="0" w:line="204" w:lineRule="atLeast"/>
              <w:ind w:right="12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ник</w:t>
            </w:r>
          </w:p>
          <w:p w:rsidR="00B95D60" w:rsidRPr="009237F2" w:rsidRDefault="00B95D60" w:rsidP="00B95D60">
            <w:pPr>
              <w:spacing w:before="5" w:after="0" w:line="204" w:lineRule="atLeast"/>
              <w:ind w:right="8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ник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ё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>ю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тва.</w:t>
            </w:r>
          </w:p>
          <w:p w:rsidR="00B95D60" w:rsidRPr="009237F2" w:rsidRDefault="00B95D60" w:rsidP="00B95D60">
            <w:pPr>
              <w:spacing w:before="5" w:after="0" w:line="204" w:lineRule="atLeast"/>
              <w:ind w:right="8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Преодолей себя!»</w:t>
            </w:r>
          </w:p>
          <w:p w:rsidR="00B95D60" w:rsidRPr="007D391C" w:rsidRDefault="00B95D60" w:rsidP="00B95D60">
            <w:pPr>
              <w:spacing w:after="0" w:line="204" w:lineRule="atLeast"/>
              <w:ind w:right="12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92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03B85" w:rsidRPr="00403031" w:rsidRDefault="00C03B85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детском саду также были организованы тематические выставки, которые регулярно проводились </w:t>
            </w:r>
            <w:r w:rsidR="00270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территории ДОУ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C03B85" w:rsidRPr="00403031" w:rsidRDefault="00DD13A8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Ежемесячно обновлялся стенд </w:t>
            </w:r>
            <w:r w:rsidR="00C03B85"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 родителей «Для родителей</w:t>
            </w:r>
            <w:r w:rsidR="00C03B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  <w:r w:rsidR="00C03B85"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 течение года регулярно оформлялась выставка детских рисунков.</w:t>
            </w:r>
          </w:p>
          <w:p w:rsidR="00B95D60" w:rsidRDefault="00C03B85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Был</w:t>
            </w:r>
            <w:r w:rsidR="008440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проведен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ы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родительски</w:t>
            </w:r>
            <w:r w:rsidR="008440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собрания</w:t>
            </w:r>
            <w:r w:rsidR="00270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(онлайн</w:t>
            </w:r>
            <w:r w:rsidR="008440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использование телефонной связи</w:t>
            </w:r>
            <w:r w:rsidR="00270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</w:t>
            </w:r>
            <w:r w:rsidR="003249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32491E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«Ребёнок на улице</w:t>
            </w:r>
            <w:r w:rsidR="001F21F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»</w:t>
            </w:r>
            <w:r w:rsidR="003249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="001F21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родительских собраниях раскрывались вопросы физического развития и здоровья детей, особенно подробно закаливание детского организма.  </w:t>
            </w:r>
          </w:p>
          <w:p w:rsidR="00C03B85" w:rsidRDefault="00B95D60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72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Семья и детский сад: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r w:rsidRPr="0037472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взгляд в одном направлении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»,</w:t>
            </w:r>
            <w:r w:rsidR="00C03B85"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 </w:t>
            </w:r>
          </w:p>
          <w:p w:rsidR="00B95D60" w:rsidRPr="00403031" w:rsidRDefault="00B95D60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72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Семья и </w:t>
            </w:r>
            <w:proofErr w:type="gramStart"/>
            <w:r w:rsidRPr="0037472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ДОУ: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37472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proofErr w:type="gramEnd"/>
            <w:r w:rsidRPr="0037472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территория безопасности». </w:t>
            </w:r>
          </w:p>
          <w:p w:rsidR="00C03B85" w:rsidRPr="00403031" w:rsidRDefault="00C03B85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Воспитатель подчёркивал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DD13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важность</w:t>
            </w:r>
            <w:r w:rsidR="00A57F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развития 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самостоятельной двигательной деятельности детей в условиях детского сада и дома. Были даны рекомендации по организации по вопро</w:t>
            </w:r>
            <w:r w:rsidR="002705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 физического развития, ЗОЖ. 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Родители</w:t>
            </w:r>
            <w:r w:rsidR="00DD13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воспитанников с удовольствием 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откликались на все мероприятия ДОУ.</w:t>
            </w:r>
          </w:p>
          <w:p w:rsidR="00C03B85" w:rsidRPr="00403031" w:rsidRDefault="00C03B85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Результаты анкетирование показали, что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  <w:r w:rsidR="00DD13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 родителей 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удовлетворены работой детского сада и воспитанием своих детей. Существенно то, что большинство родителей объективно оценивают степень своего участия в образовательном процессе и выражают желание активн</w:t>
            </w:r>
            <w:r w:rsidR="00DD13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 сотрудничать с детским садом.</w:t>
            </w:r>
          </w:p>
          <w:p w:rsidR="00C03B85" w:rsidRPr="00403031" w:rsidRDefault="00DD13A8" w:rsidP="00F77E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Необходимо </w:t>
            </w:r>
            <w:r w:rsidR="00C03B85"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продолжать совершенствовать социальное партнёрство семьи и детского сада, используя разные современные формы работы.</w:t>
            </w:r>
          </w:p>
          <w:p w:rsidR="00F0770B" w:rsidRPr="0032491E" w:rsidRDefault="00E12CBC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</w:t>
            </w:r>
            <w:r w:rsidRPr="00844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0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012" w:rsidRPr="0032491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 эффекти</w:t>
            </w:r>
            <w:r w:rsidR="00F0770B" w:rsidRPr="0032491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вности, проводимой в дошкольном </w:t>
            </w:r>
            <w:r w:rsidR="00844012" w:rsidRPr="0032491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учреждении работы с родителями, свидетельствуют</w:t>
            </w:r>
            <w:r w:rsidR="0032491E" w:rsidRPr="003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012" w:rsidRPr="003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 родителей интереса к содержанию обра</w:t>
            </w:r>
            <w:r w:rsidR="0032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зовательного процесса с детьми;</w:t>
            </w:r>
          </w:p>
        </w:tc>
      </w:tr>
      <w:tr w:rsidR="00F42155" w:rsidRPr="00F42155" w:rsidTr="003F26D2">
        <w:tc>
          <w:tcPr>
            <w:tcW w:w="709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14" w:type="dxa"/>
          </w:tcPr>
          <w:p w:rsidR="00F42155" w:rsidRPr="00E12CBC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потенциал</w:t>
            </w:r>
          </w:p>
        </w:tc>
        <w:tc>
          <w:tcPr>
            <w:tcW w:w="7668" w:type="dxa"/>
          </w:tcPr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и качественный состав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95D60">
              <w:rPr>
                <w:rFonts w:ascii="Times New Roman" w:hAnsi="Times New Roman" w:cs="Times New Roman"/>
                <w:sz w:val="24"/>
                <w:szCs w:val="24"/>
              </w:rPr>
              <w:t>едагогов за последние пять лет 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менялся,  педагог</w:t>
            </w:r>
            <w:proofErr w:type="gram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имеет  специальное образование, квалификацию и  опыт работы.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 Педагог имеет </w:t>
            </w:r>
            <w:r w:rsidR="00F0770B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категорию, что составляет</w:t>
            </w:r>
            <w:r w:rsidR="0003193A">
              <w:rPr>
                <w:rFonts w:ascii="Times New Roman" w:hAnsi="Times New Roman" w:cs="Times New Roman"/>
                <w:sz w:val="24"/>
                <w:szCs w:val="24"/>
              </w:rPr>
              <w:t xml:space="preserve"> 100% от общего числа педагогов.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    Прошли курсовую переподготовку по ФГОС ДО</w:t>
            </w:r>
            <w:r w:rsidR="001C1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один педагог, что составляет 100 % педагогического коллектива.</w:t>
            </w:r>
          </w:p>
          <w:p w:rsidR="0003193A" w:rsidRDefault="00F4215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Соотношение воспитанников, приходящихся на 1 взрослого (воспитанники/педагоги – 2</w:t>
            </w:r>
            <w:r w:rsidR="00B95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1C1EEF">
              <w:rPr>
                <w:rFonts w:ascii="Times New Roman" w:hAnsi="Times New Roman" w:cs="Times New Roman"/>
                <w:sz w:val="24"/>
                <w:szCs w:val="24"/>
              </w:rPr>
              <w:t xml:space="preserve">, воспитанники/все сотрудники- </w:t>
            </w:r>
            <w:r w:rsidR="0027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5D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/1, включая административный и обслуживающий персонал</w:t>
            </w:r>
          </w:p>
          <w:p w:rsidR="000F5B3F" w:rsidRPr="00F42155" w:rsidRDefault="000F5B3F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3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ывод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  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</w:t>
            </w:r>
            <w:r w:rsidR="0032491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ий  коллектив  МДОУ стабильный, 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работоспособный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</w:tr>
      <w:tr w:rsidR="00F42155" w:rsidRPr="00F42155" w:rsidTr="003F26D2">
        <w:trPr>
          <w:trHeight w:val="835"/>
        </w:trPr>
        <w:tc>
          <w:tcPr>
            <w:tcW w:w="709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4" w:type="dxa"/>
          </w:tcPr>
          <w:p w:rsidR="00F42155" w:rsidRPr="00E12CBC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ресурсы ДОУ и их использование</w:t>
            </w:r>
          </w:p>
        </w:tc>
        <w:tc>
          <w:tcPr>
            <w:tcW w:w="7668" w:type="dxa"/>
          </w:tcPr>
          <w:p w:rsidR="0003193A" w:rsidRPr="0003193A" w:rsidRDefault="00F4215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Бюджетное финансирование. </w:t>
            </w:r>
          </w:p>
          <w:p w:rsidR="0003193A" w:rsidRDefault="00F4215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Согласно плану развития материально- технической базы в 20</w:t>
            </w:r>
            <w:r w:rsidR="00EA5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5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году была произведена большая административно-хозяйственная работа и обогащение материально – технических и социальных условий в МДОУ.</w:t>
            </w:r>
          </w:p>
          <w:p w:rsidR="00F42155" w:rsidRPr="00F42155" w:rsidRDefault="00F4215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</w:t>
            </w:r>
            <w:r w:rsidR="007E426B" w:rsidRPr="000047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5D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0471D">
              <w:rPr>
                <w:rFonts w:ascii="Times New Roman" w:hAnsi="Times New Roman" w:cs="Times New Roman"/>
                <w:b/>
                <w:sz w:val="24"/>
                <w:szCs w:val="24"/>
              </w:rPr>
              <w:t>году финансовые ресурсы составили</w:t>
            </w:r>
            <w:r w:rsidR="004F72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4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ADB">
              <w:rPr>
                <w:rFonts w:ascii="Times New Roman" w:hAnsi="Times New Roman" w:cs="Times New Roman"/>
                <w:b/>
                <w:sz w:val="24"/>
                <w:szCs w:val="24"/>
              </w:rPr>
              <w:t>5011323,82</w:t>
            </w:r>
            <w:r w:rsidR="004F7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2F1" w:rsidRPr="0000471D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4F72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4F72F1">
              <w:rPr>
                <w:rFonts w:ascii="Times New Roman" w:hAnsi="Times New Roman" w:cs="Times New Roman"/>
                <w:sz w:val="24"/>
                <w:szCs w:val="24"/>
              </w:rPr>
              <w:t xml:space="preserve"> миллион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F7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ADB">
              <w:rPr>
                <w:rFonts w:ascii="Times New Roman" w:hAnsi="Times New Roman" w:cs="Times New Roman"/>
                <w:sz w:val="24"/>
                <w:szCs w:val="24"/>
              </w:rPr>
              <w:t>одинадцать</w:t>
            </w:r>
            <w:proofErr w:type="spellEnd"/>
            <w:r w:rsidR="004F72F1"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 w:rsidR="00883ADB">
              <w:rPr>
                <w:rFonts w:ascii="Times New Roman" w:hAnsi="Times New Roman" w:cs="Times New Roman"/>
                <w:sz w:val="24"/>
                <w:szCs w:val="24"/>
              </w:rPr>
              <w:t>триста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 xml:space="preserve"> двадцать </w:t>
            </w:r>
            <w:r w:rsidR="00883ADB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4F7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F72F1">
              <w:rPr>
                <w:rFonts w:ascii="Times New Roman" w:hAnsi="Times New Roman" w:cs="Times New Roman"/>
                <w:sz w:val="24"/>
                <w:szCs w:val="24"/>
              </w:rPr>
              <w:t xml:space="preserve">рубля  </w:t>
            </w:r>
            <w:r w:rsidR="00883A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proofErr w:type="gramEnd"/>
            <w:r w:rsidR="00E6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2F1">
              <w:rPr>
                <w:rFonts w:ascii="Times New Roman" w:hAnsi="Times New Roman" w:cs="Times New Roman"/>
                <w:sz w:val="24"/>
                <w:szCs w:val="24"/>
              </w:rPr>
              <w:t>копе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йк</w:t>
            </w:r>
            <w:r w:rsidR="00E612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72F1">
              <w:rPr>
                <w:rFonts w:ascii="Times New Roman" w:hAnsi="Times New Roman" w:cs="Times New Roman"/>
                <w:sz w:val="24"/>
                <w:szCs w:val="24"/>
              </w:rPr>
              <w:t xml:space="preserve">) из них на приобретение и услуги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2005479,61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два миллиона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5F51AB">
              <w:rPr>
                <w:rFonts w:ascii="Times New Roman" w:hAnsi="Times New Roman" w:cs="Times New Roman"/>
                <w:sz w:val="24"/>
                <w:szCs w:val="24"/>
              </w:rPr>
              <w:t xml:space="preserve"> тысяч четыреста 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883A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десят девять</w:t>
            </w:r>
            <w:r w:rsidR="00AC457B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AC4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C457B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5F51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C45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2B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C457B">
              <w:rPr>
                <w:rFonts w:ascii="Times New Roman" w:hAnsi="Times New Roman" w:cs="Times New Roman"/>
                <w:sz w:val="24"/>
                <w:szCs w:val="24"/>
              </w:rPr>
              <w:t>) из них</w:t>
            </w:r>
            <w:r w:rsidR="000319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2155" w:rsidRPr="00F42155" w:rsidRDefault="00F4215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1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Родительская плата составила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ADB">
              <w:rPr>
                <w:rFonts w:ascii="Times New Roman" w:hAnsi="Times New Roman"/>
                <w:b/>
                <w:spacing w:val="-1"/>
              </w:rPr>
              <w:t>28</w:t>
            </w:r>
            <w:r w:rsidR="0035370E">
              <w:rPr>
                <w:rFonts w:ascii="Times New Roman" w:hAnsi="Times New Roman"/>
                <w:b/>
                <w:spacing w:val="-1"/>
              </w:rPr>
              <w:t>6141</w:t>
            </w:r>
            <w:r w:rsidR="00883ADB">
              <w:rPr>
                <w:rFonts w:ascii="Times New Roman" w:hAnsi="Times New Roman"/>
                <w:b/>
                <w:spacing w:val="-1"/>
              </w:rPr>
              <w:t>,</w:t>
            </w:r>
            <w:r w:rsidR="0035370E">
              <w:rPr>
                <w:rFonts w:ascii="Times New Roman" w:hAnsi="Times New Roman"/>
                <w:b/>
                <w:spacing w:val="-1"/>
              </w:rPr>
              <w:t>25</w:t>
            </w:r>
          </w:p>
          <w:p w:rsidR="00F42155" w:rsidRPr="00F42155" w:rsidRDefault="00F4215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-продукты питания </w:t>
            </w:r>
            <w:r w:rsidR="00883ADB">
              <w:rPr>
                <w:rFonts w:ascii="Times New Roman" w:hAnsi="Times New Roman"/>
                <w:spacing w:val="-1"/>
              </w:rPr>
              <w:t>271742</w:t>
            </w:r>
            <w:r w:rsidR="005F51AB">
              <w:rPr>
                <w:rFonts w:ascii="Times New Roman" w:hAnsi="Times New Roman"/>
                <w:spacing w:val="-1"/>
              </w:rPr>
              <w:t>,</w:t>
            </w:r>
            <w:r w:rsidR="00883ADB">
              <w:rPr>
                <w:rFonts w:ascii="Times New Roman" w:hAnsi="Times New Roman"/>
                <w:spacing w:val="-1"/>
              </w:rPr>
              <w:t>67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4F72F1" w:rsidRDefault="00F42155" w:rsidP="004F72F1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pacing w:val="-1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</w:t>
            </w:r>
            <w:r w:rsidR="0026306E">
              <w:rPr>
                <w:rFonts w:ascii="Times New Roman" w:hAnsi="Times New Roman"/>
                <w:spacing w:val="-1"/>
              </w:rPr>
              <w:t>13560</w:t>
            </w:r>
            <w:r w:rsidR="009F1F52">
              <w:rPr>
                <w:rFonts w:ascii="Times New Roman" w:hAnsi="Times New Roman"/>
                <w:spacing w:val="-1"/>
              </w:rPr>
              <w:t>,</w:t>
            </w:r>
            <w:r w:rsidR="009F1F52"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00 рублей</w:t>
            </w:r>
            <w:r w:rsidR="004F72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72F1">
              <w:rPr>
                <w:sz w:val="24"/>
                <w:szCs w:val="24"/>
              </w:rPr>
              <w:t xml:space="preserve"> </w:t>
            </w:r>
            <w:r w:rsidR="00502847">
              <w:rPr>
                <w:rFonts w:ascii="Times New Roman" w:hAnsi="Times New Roman"/>
                <w:spacing w:val="-1"/>
              </w:rPr>
              <w:t>п</w:t>
            </w:r>
            <w:r w:rsidR="004F72F1">
              <w:rPr>
                <w:rFonts w:ascii="Times New Roman" w:hAnsi="Times New Roman"/>
                <w:spacing w:val="-1"/>
              </w:rPr>
              <w:t xml:space="preserve">аласы на сумму </w:t>
            </w:r>
            <w:r w:rsidR="0026306E">
              <w:rPr>
                <w:rFonts w:ascii="Times New Roman" w:hAnsi="Times New Roman"/>
                <w:spacing w:val="-1"/>
              </w:rPr>
              <w:t>7100</w:t>
            </w:r>
            <w:r w:rsidR="004F72F1">
              <w:rPr>
                <w:rFonts w:ascii="Times New Roman" w:hAnsi="Times New Roman"/>
                <w:spacing w:val="-1"/>
              </w:rPr>
              <w:t>,00 рублей,</w:t>
            </w:r>
          </w:p>
          <w:p w:rsidR="00F42155" w:rsidRPr="00502847" w:rsidRDefault="00502847" w:rsidP="0050284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г</w:t>
            </w:r>
            <w:r w:rsidR="004F72F1">
              <w:rPr>
                <w:rFonts w:ascii="Times New Roman" w:hAnsi="Times New Roman"/>
                <w:spacing w:val="-1"/>
              </w:rPr>
              <w:t xml:space="preserve">игиенические и дезинфицирующие средства на сумму </w:t>
            </w:r>
            <w:r w:rsidR="0026306E">
              <w:rPr>
                <w:rFonts w:ascii="Times New Roman" w:hAnsi="Times New Roman"/>
                <w:spacing w:val="-1"/>
              </w:rPr>
              <w:t>6460</w:t>
            </w:r>
            <w:r w:rsidR="004F72F1">
              <w:rPr>
                <w:rFonts w:ascii="Times New Roman" w:hAnsi="Times New Roman"/>
                <w:spacing w:val="-1"/>
              </w:rPr>
              <w:t>,00рублей.</w:t>
            </w:r>
          </w:p>
          <w:p w:rsidR="00F42155" w:rsidRPr="00F42155" w:rsidRDefault="00F4215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1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бюджет составил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06E">
              <w:rPr>
                <w:rFonts w:ascii="Times New Roman" w:hAnsi="Times New Roman"/>
                <w:b/>
                <w:spacing w:val="-1"/>
              </w:rPr>
              <w:t>72000</w:t>
            </w:r>
            <w:r w:rsidR="009F1F52" w:rsidRPr="0000471D">
              <w:rPr>
                <w:rFonts w:ascii="Times New Roman" w:hAnsi="Times New Roman"/>
                <w:b/>
                <w:spacing w:val="-1"/>
              </w:rPr>
              <w:t>,00</w:t>
            </w:r>
            <w:r w:rsidRPr="0000471D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  <w:p w:rsidR="005F51AB" w:rsidRPr="00CE5A87" w:rsidRDefault="0026306E" w:rsidP="00F7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к</w:t>
            </w:r>
            <w:r w:rsidR="005F51AB" w:rsidRPr="00CE5A87">
              <w:rPr>
                <w:rFonts w:ascii="Times New Roman" w:hAnsi="Times New Roman" w:cs="Times New Roman"/>
                <w:sz w:val="24"/>
              </w:rPr>
              <w:t>омпьютерн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="005F51AB" w:rsidRPr="00CE5A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5F51AB" w:rsidRPr="00CE5A87">
              <w:rPr>
                <w:rFonts w:ascii="Times New Roman" w:hAnsi="Times New Roman" w:cs="Times New Roman"/>
                <w:sz w:val="24"/>
              </w:rPr>
              <w:t>техник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5F51AB" w:rsidRPr="00CE5A87">
              <w:rPr>
                <w:rFonts w:ascii="Times New Roman" w:hAnsi="Times New Roman" w:cs="Times New Roman"/>
                <w:sz w:val="24"/>
              </w:rPr>
              <w:t xml:space="preserve">  -</w:t>
            </w:r>
            <w:proofErr w:type="gramEnd"/>
            <w:r w:rsidR="005F51AB" w:rsidRPr="00CE5A87">
              <w:rPr>
                <w:rFonts w:ascii="Times New Roman" w:hAnsi="Times New Roman" w:cs="Times New Roman"/>
                <w:sz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sz w:val="24"/>
              </w:rPr>
              <w:t>10000</w:t>
            </w:r>
            <w:r w:rsidR="005F51AB" w:rsidRPr="00CE5A87">
              <w:rPr>
                <w:rFonts w:ascii="Times New Roman" w:hAnsi="Times New Roman" w:cs="Times New Roman"/>
                <w:sz w:val="24"/>
              </w:rPr>
              <w:t>,00</w:t>
            </w:r>
          </w:p>
          <w:p w:rsidR="005F51AB" w:rsidRPr="00CE5A87" w:rsidRDefault="005F51AB" w:rsidP="00F7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Игровое оборудование</w:t>
            </w:r>
            <w:r w:rsidRPr="00CE5A87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26306E">
              <w:rPr>
                <w:rFonts w:ascii="Times New Roman" w:hAnsi="Times New Roman" w:cs="Times New Roman"/>
                <w:sz w:val="24"/>
              </w:rPr>
              <w:t>20485</w:t>
            </w:r>
            <w:r w:rsidRPr="00CE5A87">
              <w:rPr>
                <w:rFonts w:ascii="Times New Roman" w:hAnsi="Times New Roman" w:cs="Times New Roman"/>
                <w:sz w:val="24"/>
              </w:rPr>
              <w:t>,00</w:t>
            </w:r>
          </w:p>
          <w:p w:rsidR="005F51AB" w:rsidRDefault="005F51AB" w:rsidP="00F7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Учебно-наглядный материал</w:t>
            </w:r>
            <w:r w:rsidRPr="00CE5A87">
              <w:rPr>
                <w:rFonts w:ascii="Times New Roman" w:hAnsi="Times New Roman" w:cs="Times New Roman"/>
                <w:sz w:val="24"/>
                <w:lang w:eastAsia="ru-RU"/>
              </w:rPr>
              <w:t xml:space="preserve"> -</w:t>
            </w:r>
            <w:r w:rsidR="0026306E">
              <w:rPr>
                <w:rFonts w:ascii="Times New Roman" w:hAnsi="Times New Roman" w:cs="Times New Roman"/>
                <w:sz w:val="24"/>
                <w:lang w:eastAsia="ru-RU"/>
              </w:rPr>
              <w:t>2695</w:t>
            </w:r>
            <w:r w:rsidRPr="00CE5A87">
              <w:rPr>
                <w:rFonts w:ascii="Times New Roman" w:hAnsi="Times New Roman" w:cs="Times New Roman"/>
                <w:sz w:val="24"/>
                <w:lang w:eastAsia="ru-RU"/>
              </w:rPr>
              <w:t>,00</w:t>
            </w:r>
          </w:p>
          <w:p w:rsidR="00702389" w:rsidRPr="00CE5A87" w:rsidRDefault="0026306E" w:rsidP="00F7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мебель</w:t>
            </w:r>
            <w:r w:rsidR="00702389">
              <w:rPr>
                <w:rFonts w:ascii="Times New Roman" w:hAnsi="Times New Roman" w:cs="Times New Roman"/>
                <w:sz w:val="24"/>
                <w:lang w:eastAsia="ru-RU"/>
              </w:rPr>
              <w:t xml:space="preserve"> на сумму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24420</w:t>
            </w:r>
            <w:r w:rsidR="00702389">
              <w:rPr>
                <w:rFonts w:ascii="Times New Roman" w:hAnsi="Times New Roman" w:cs="Times New Roman"/>
                <w:sz w:val="24"/>
                <w:lang w:eastAsia="ru-RU"/>
              </w:rPr>
              <w:t>,00рублей.</w:t>
            </w:r>
          </w:p>
          <w:p w:rsidR="005F51AB" w:rsidRPr="00CE5A87" w:rsidRDefault="005F51AB" w:rsidP="00F7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5A87">
              <w:rPr>
                <w:rFonts w:ascii="Times New Roman" w:hAnsi="Times New Roman" w:cs="Times New Roman"/>
                <w:sz w:val="24"/>
              </w:rPr>
              <w:t>Интернет 14000,00</w:t>
            </w:r>
          </w:p>
          <w:p w:rsidR="00F42155" w:rsidRPr="0000471D" w:rsidRDefault="00F42155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муниципального района составил </w:t>
            </w:r>
            <w:r w:rsidR="00FA7B3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5370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A7B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5370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F51AB" w:rsidRPr="0000471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5370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004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</w:t>
            </w:r>
            <w:r w:rsidR="00FA7B33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</w:p>
          <w:p w:rsidR="00FA382A" w:rsidRDefault="00502847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382A">
              <w:rPr>
                <w:rFonts w:ascii="Times New Roman" w:hAnsi="Times New Roman" w:cs="Times New Roman"/>
                <w:sz w:val="24"/>
                <w:szCs w:val="24"/>
              </w:rPr>
              <w:t xml:space="preserve">троительные </w:t>
            </w:r>
            <w:r w:rsidRPr="005F51A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FA382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</w:t>
            </w:r>
            <w:r w:rsidRPr="005F51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33124">
              <w:rPr>
                <w:rFonts w:ascii="Times New Roman" w:hAnsi="Times New Roman" w:cs="Times New Roman"/>
                <w:spacing w:val="-1"/>
              </w:rPr>
              <w:t>100000</w:t>
            </w:r>
            <w:r w:rsidR="00FA382A">
              <w:rPr>
                <w:rFonts w:ascii="Times New Roman" w:hAnsi="Times New Roman" w:cs="Times New Roman"/>
                <w:spacing w:val="-1"/>
              </w:rPr>
              <w:t>,00</w:t>
            </w:r>
            <w:r w:rsidR="00F42155" w:rsidRPr="005F51AB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r w:rsidR="005F51AB" w:rsidRPr="005F51AB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="00FA3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124" w:rsidRDefault="00633124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противопожарных дверей 159160,00 рублей,</w:t>
            </w:r>
          </w:p>
          <w:p w:rsidR="00633124" w:rsidRDefault="00633124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гидрантов 428385,60 рублей,</w:t>
            </w:r>
          </w:p>
          <w:p w:rsidR="00633124" w:rsidRDefault="00633124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отопительного котла 467499,26 рублей</w:t>
            </w:r>
          </w:p>
          <w:p w:rsidR="005F51AB" w:rsidRPr="00CB7BEC" w:rsidRDefault="00FA382A" w:rsidP="00F77E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124">
              <w:rPr>
                <w:rFonts w:ascii="Times New Roman" w:hAnsi="Times New Roman" w:cs="Times New Roman"/>
                <w:sz w:val="24"/>
                <w:szCs w:val="24"/>
              </w:rPr>
              <w:t>Медосмотр на сумму 16195,00</w:t>
            </w:r>
          </w:p>
          <w:p w:rsidR="005F51AB" w:rsidRDefault="00FA382A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F51AB">
              <w:rPr>
                <w:sz w:val="24"/>
                <w:szCs w:val="24"/>
              </w:rPr>
              <w:t xml:space="preserve">анцелярские товары на сумму </w:t>
            </w:r>
            <w:r w:rsidR="00CB7BEC">
              <w:rPr>
                <w:sz w:val="24"/>
                <w:szCs w:val="24"/>
              </w:rPr>
              <w:t>7141,15</w:t>
            </w:r>
            <w:r w:rsidR="005F51AB">
              <w:rPr>
                <w:sz w:val="24"/>
                <w:szCs w:val="24"/>
              </w:rPr>
              <w:t xml:space="preserve"> рублей,</w:t>
            </w:r>
          </w:p>
          <w:p w:rsidR="005F51AB" w:rsidRDefault="005F51AB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оснащения пищеблока </w:t>
            </w:r>
            <w:r w:rsidR="00702389">
              <w:rPr>
                <w:sz w:val="24"/>
                <w:szCs w:val="24"/>
              </w:rPr>
              <w:t xml:space="preserve">на сумму </w:t>
            </w:r>
            <w:r w:rsidR="00CB7BEC">
              <w:rPr>
                <w:sz w:val="24"/>
                <w:szCs w:val="24"/>
              </w:rPr>
              <w:t>24238</w:t>
            </w:r>
            <w:r>
              <w:rPr>
                <w:sz w:val="24"/>
                <w:szCs w:val="24"/>
              </w:rPr>
              <w:t>,</w:t>
            </w:r>
            <w:r w:rsidR="00CB7B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рублей </w:t>
            </w:r>
            <w:r w:rsidR="0070238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для приобретения </w:t>
            </w:r>
            <w:r w:rsidR="00CB7BEC">
              <w:rPr>
                <w:sz w:val="24"/>
                <w:szCs w:val="24"/>
              </w:rPr>
              <w:t>посуды</w:t>
            </w:r>
            <w:r w:rsidR="00702389">
              <w:rPr>
                <w:sz w:val="24"/>
                <w:szCs w:val="24"/>
              </w:rPr>
              <w:t>),</w:t>
            </w:r>
          </w:p>
          <w:p w:rsidR="00702389" w:rsidRDefault="00702389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коммунальные расходы сумма </w:t>
            </w:r>
            <w:r w:rsidR="0026306E">
              <w:rPr>
                <w:sz w:val="24"/>
                <w:szCs w:val="24"/>
              </w:rPr>
              <w:t>73841</w:t>
            </w:r>
            <w:r>
              <w:rPr>
                <w:sz w:val="24"/>
                <w:szCs w:val="24"/>
              </w:rPr>
              <w:t>,20 рублей,</w:t>
            </w:r>
          </w:p>
          <w:p w:rsidR="00702389" w:rsidRDefault="00702389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учебу персонала сумма </w:t>
            </w:r>
            <w:r w:rsidR="00633124">
              <w:rPr>
                <w:sz w:val="24"/>
                <w:szCs w:val="24"/>
              </w:rPr>
              <w:t>22500</w:t>
            </w:r>
            <w:r>
              <w:rPr>
                <w:sz w:val="24"/>
                <w:szCs w:val="24"/>
              </w:rPr>
              <w:t>,00 рублей,</w:t>
            </w:r>
          </w:p>
          <w:p w:rsidR="00702389" w:rsidRDefault="00702389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тревожную сигнализацию</w:t>
            </w:r>
            <w:r w:rsidR="00633124">
              <w:rPr>
                <w:sz w:val="24"/>
                <w:szCs w:val="24"/>
              </w:rPr>
              <w:t xml:space="preserve"> и ее обслуживание</w:t>
            </w:r>
            <w:r>
              <w:rPr>
                <w:sz w:val="24"/>
                <w:szCs w:val="24"/>
              </w:rPr>
              <w:t xml:space="preserve"> </w:t>
            </w:r>
            <w:r w:rsidR="00633124">
              <w:rPr>
                <w:sz w:val="24"/>
                <w:szCs w:val="24"/>
              </w:rPr>
              <w:t>13759</w:t>
            </w:r>
            <w:r>
              <w:rPr>
                <w:sz w:val="24"/>
                <w:szCs w:val="24"/>
              </w:rPr>
              <w:t>,</w:t>
            </w:r>
            <w:r w:rsidR="00633124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 xml:space="preserve"> рублей,</w:t>
            </w:r>
          </w:p>
          <w:p w:rsidR="00702389" w:rsidRDefault="00702389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обслуживание сайта 10000,00 рублей,</w:t>
            </w:r>
          </w:p>
          <w:p w:rsidR="0000471D" w:rsidRDefault="00702389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установку пожарной сигнализации </w:t>
            </w:r>
            <w:r w:rsidR="0000471D">
              <w:rPr>
                <w:sz w:val="24"/>
                <w:szCs w:val="24"/>
              </w:rPr>
              <w:t>84735,01 рубль,</w:t>
            </w:r>
          </w:p>
          <w:p w:rsidR="00633124" w:rsidRDefault="00633124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пожарной сигнализации 24036,00</w:t>
            </w:r>
          </w:p>
          <w:p w:rsidR="0000471D" w:rsidRDefault="0000471D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прочие услуги </w:t>
            </w:r>
            <w:r w:rsidR="00FA7B33">
              <w:rPr>
                <w:sz w:val="24"/>
                <w:szCs w:val="24"/>
              </w:rPr>
              <w:t>127326,39</w:t>
            </w:r>
            <w:r>
              <w:rPr>
                <w:sz w:val="24"/>
                <w:szCs w:val="24"/>
              </w:rPr>
              <w:t xml:space="preserve"> рублей.</w:t>
            </w:r>
          </w:p>
          <w:p w:rsidR="00AD1D1C" w:rsidRDefault="00AD1D1C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 24566,00 рублей,</w:t>
            </w:r>
          </w:p>
          <w:p w:rsidR="00AD1D1C" w:rsidRDefault="00AD1D1C" w:rsidP="00F77E4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ФБУЗ – 38268,00 рублей</w:t>
            </w:r>
          </w:p>
          <w:p w:rsidR="00702389" w:rsidRPr="0000471D" w:rsidRDefault="0000471D" w:rsidP="00F77E4D">
            <w:pPr>
              <w:pStyle w:val="ac"/>
              <w:jc w:val="both"/>
              <w:rPr>
                <w:b/>
                <w:sz w:val="24"/>
                <w:szCs w:val="24"/>
              </w:rPr>
            </w:pPr>
            <w:r w:rsidRPr="0000471D">
              <w:rPr>
                <w:b/>
                <w:sz w:val="24"/>
                <w:szCs w:val="24"/>
              </w:rPr>
              <w:t xml:space="preserve">Заработная </w:t>
            </w:r>
            <w:proofErr w:type="gramStart"/>
            <w:r w:rsidRPr="0000471D">
              <w:rPr>
                <w:b/>
                <w:sz w:val="24"/>
                <w:szCs w:val="24"/>
              </w:rPr>
              <w:t xml:space="preserve">плата </w:t>
            </w:r>
            <w:r w:rsidR="00702389" w:rsidRPr="0000471D">
              <w:rPr>
                <w:b/>
                <w:sz w:val="24"/>
                <w:szCs w:val="24"/>
              </w:rPr>
              <w:t xml:space="preserve"> </w:t>
            </w:r>
            <w:r w:rsidRPr="0000471D">
              <w:rPr>
                <w:b/>
                <w:sz w:val="24"/>
                <w:szCs w:val="24"/>
              </w:rPr>
              <w:t>составила</w:t>
            </w:r>
            <w:proofErr w:type="gramEnd"/>
            <w:r w:rsidRPr="0000471D">
              <w:rPr>
                <w:b/>
                <w:sz w:val="24"/>
                <w:szCs w:val="24"/>
              </w:rPr>
              <w:t xml:space="preserve"> </w:t>
            </w:r>
            <w:r w:rsidR="0026306E">
              <w:rPr>
                <w:b/>
                <w:sz w:val="24"/>
                <w:szCs w:val="24"/>
              </w:rPr>
              <w:t>3032370,00</w:t>
            </w:r>
            <w:r w:rsidRPr="0000471D">
              <w:rPr>
                <w:b/>
                <w:sz w:val="24"/>
                <w:szCs w:val="24"/>
              </w:rPr>
              <w:t xml:space="preserve"> рублей.</w:t>
            </w:r>
          </w:p>
          <w:p w:rsidR="00F42155" w:rsidRPr="00F42155" w:rsidRDefault="00F42155" w:rsidP="006D15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На одного воспитанника в 20</w:t>
            </w:r>
            <w:r w:rsidR="00EA5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г было израсходовано </w:t>
            </w:r>
            <w:r w:rsidR="006D152F">
              <w:rPr>
                <w:rFonts w:ascii="Times New Roman" w:hAnsi="Times New Roman" w:cs="Times New Roman"/>
                <w:sz w:val="24"/>
                <w:szCs w:val="24"/>
              </w:rPr>
              <w:t>238634</w:t>
            </w:r>
            <w:r w:rsidR="00502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15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6D15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155" w:rsidRPr="00F42155" w:rsidTr="003F26D2">
        <w:tc>
          <w:tcPr>
            <w:tcW w:w="709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4" w:type="dxa"/>
          </w:tcPr>
          <w:p w:rsidR="00F42155" w:rsidRPr="00E12CBC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Решения, принятые по итогам </w:t>
            </w: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общественного обсуждения</w:t>
            </w:r>
          </w:p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</w:tcPr>
          <w:p w:rsidR="009A1C70" w:rsidRPr="009A1C70" w:rsidRDefault="00F42155" w:rsidP="009A1C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3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9A1C70" w:rsidRPr="009A1C70">
              <w:rPr>
                <w:rFonts w:ascii="Times New Roman" w:hAnsi="Times New Roman" w:cs="Times New Roman"/>
                <w:color w:val="1A1A1A"/>
                <w:sz w:val="24"/>
                <w:szCs w:val="23"/>
              </w:rPr>
              <w:t>Результаты мониторинга по детскому саду показывают: качество</w:t>
            </w:r>
          </w:p>
          <w:p w:rsidR="009A1C70" w:rsidRPr="009A1C70" w:rsidRDefault="009A1C70" w:rsidP="009A1C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3"/>
              </w:rPr>
            </w:pPr>
            <w:r w:rsidRPr="009A1C70">
              <w:rPr>
                <w:rFonts w:ascii="Times New Roman" w:hAnsi="Times New Roman" w:cs="Times New Roman"/>
                <w:color w:val="1A1A1A"/>
                <w:sz w:val="24"/>
                <w:szCs w:val="23"/>
              </w:rPr>
              <w:t>образовательного процесса в ДОУ соответствует требованиям</w:t>
            </w:r>
          </w:p>
          <w:p w:rsidR="009A1C70" w:rsidRPr="009A1C70" w:rsidRDefault="009A1C70" w:rsidP="009A1C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3"/>
              </w:rPr>
            </w:pPr>
            <w:r w:rsidRPr="009A1C70">
              <w:rPr>
                <w:rFonts w:ascii="Times New Roman" w:hAnsi="Times New Roman" w:cs="Times New Roman"/>
                <w:color w:val="1A1A1A"/>
                <w:sz w:val="24"/>
                <w:szCs w:val="23"/>
              </w:rPr>
              <w:t>современного общест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3"/>
              </w:rPr>
              <w:t>ва, а также использование нашим</w:t>
            </w:r>
            <w:r w:rsidRPr="009A1C70">
              <w:rPr>
                <w:rFonts w:ascii="Times New Roman" w:hAnsi="Times New Roman" w:cs="Times New Roman"/>
                <w:color w:val="1A1A1A"/>
                <w:sz w:val="24"/>
                <w:szCs w:val="23"/>
              </w:rPr>
              <w:t xml:space="preserve"> педагог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3"/>
              </w:rPr>
              <w:t>о</w:t>
            </w:r>
            <w:r w:rsidRPr="009A1C70">
              <w:rPr>
                <w:rFonts w:ascii="Times New Roman" w:hAnsi="Times New Roman" w:cs="Times New Roman"/>
                <w:color w:val="1A1A1A"/>
                <w:sz w:val="24"/>
                <w:szCs w:val="23"/>
              </w:rPr>
              <w:t>м</w:t>
            </w:r>
          </w:p>
          <w:p w:rsidR="009A1C70" w:rsidRPr="009A1C70" w:rsidRDefault="009A1C70" w:rsidP="009A1C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3"/>
              </w:rPr>
            </w:pPr>
            <w:r w:rsidRPr="009A1C70">
              <w:rPr>
                <w:rFonts w:ascii="Times New Roman" w:hAnsi="Times New Roman" w:cs="Times New Roman"/>
                <w:color w:val="1A1A1A"/>
                <w:sz w:val="24"/>
                <w:szCs w:val="23"/>
              </w:rPr>
              <w:t>инновационных технологий положительно влияет на развитие</w:t>
            </w:r>
          </w:p>
          <w:p w:rsidR="009A1C70" w:rsidRPr="009A1C70" w:rsidRDefault="009A1C70" w:rsidP="009A1C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3"/>
              </w:rPr>
            </w:pPr>
            <w:r w:rsidRPr="009A1C70">
              <w:rPr>
                <w:rFonts w:ascii="Times New Roman" w:hAnsi="Times New Roman" w:cs="Times New Roman"/>
                <w:color w:val="1A1A1A"/>
                <w:sz w:val="24"/>
                <w:szCs w:val="23"/>
              </w:rPr>
              <w:lastRenderedPageBreak/>
              <w:t>дошкольников.</w:t>
            </w:r>
          </w:p>
          <w:p w:rsidR="00F42155" w:rsidRPr="00F42155" w:rsidRDefault="009A1C70" w:rsidP="009A1C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9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42155" w:rsidRPr="00F42155">
              <w:rPr>
                <w:rFonts w:ascii="Times New Roman" w:hAnsi="Times New Roman" w:cs="Times New Roman"/>
                <w:sz w:val="24"/>
                <w:szCs w:val="24"/>
              </w:rPr>
              <w:t>ольшинство родителей объективно оценивают 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проделанной </w:t>
            </w:r>
            <w:r w:rsidR="00F42155"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="00F42155"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и выражают желание активно сотрудничать с детским садом.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>Необходимо  продолжать</w:t>
            </w:r>
            <w:proofErr w:type="gramEnd"/>
            <w:r w:rsidRPr="00F4215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социальное партнёрство семьи и детского сада, используя разные современные формы работы.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 направлениями деятельности станут: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сайте;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реагирование на нормативные изменения государственной образовательной политики.</w:t>
            </w:r>
          </w:p>
          <w:p w:rsidR="00F42155" w:rsidRPr="00B719BB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 образом решением, принятым на общественном обсуждении считать основные задачи этого учебного года выполненными.</w:t>
            </w: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за основу проект публичного доклада МДОУ «</w:t>
            </w:r>
            <w:proofErr w:type="spellStart"/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Новосельцевский</w:t>
            </w:r>
            <w:proofErr w:type="spellEnd"/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детский сад </w:t>
            </w:r>
            <w:proofErr w:type="spellStart"/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Ивушка</w:t>
            </w:r>
            <w:proofErr w:type="spellEnd"/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42155" w:rsidRPr="00F42155" w:rsidTr="003F26D2">
        <w:tc>
          <w:tcPr>
            <w:tcW w:w="709" w:type="dxa"/>
          </w:tcPr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4" w:type="dxa"/>
          </w:tcPr>
          <w:p w:rsidR="00F42155" w:rsidRPr="00E12CBC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Заключение.</w:t>
            </w:r>
          </w:p>
          <w:p w:rsidR="00F42155" w:rsidRPr="00F42155" w:rsidRDefault="00F42155" w:rsidP="00F4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BC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и планы развития</w:t>
            </w:r>
          </w:p>
        </w:tc>
        <w:tc>
          <w:tcPr>
            <w:tcW w:w="7668" w:type="dxa"/>
          </w:tcPr>
          <w:p w:rsidR="00F42155" w:rsidRPr="0003193A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9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Деятельность дошкольного учреждения в </w:t>
            </w:r>
            <w:r w:rsidR="00935832" w:rsidRPr="000319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EA5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A7B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0319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году</w:t>
            </w:r>
          </w:p>
          <w:p w:rsidR="00935832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осуществлялась в соответствии с поставленными годовыми задачами. </w:t>
            </w:r>
          </w:p>
          <w:p w:rsidR="00935832" w:rsidRDefault="00935832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МДОУ «</w:t>
            </w:r>
            <w:proofErr w:type="spellStart"/>
            <w:r w:rsidRPr="0040303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Новосельцевский</w:t>
            </w:r>
            <w:proofErr w:type="spellEnd"/>
            <w:r w:rsidRPr="0040303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детский сад «</w:t>
            </w:r>
            <w:proofErr w:type="spellStart"/>
            <w:r w:rsidRPr="0040303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Ивушка</w:t>
            </w:r>
            <w:proofErr w:type="spellEnd"/>
            <w:r w:rsidRPr="0040303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» 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было организовано и проведено </w:t>
            </w:r>
            <w:proofErr w:type="spellStart"/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самообследование</w:t>
            </w:r>
            <w:proofErr w:type="spellEnd"/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муниципального бюджетного дошкольного образовательного учреждения, </w:t>
            </w:r>
            <w:proofErr w:type="spellStart"/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устанавлен</w:t>
            </w:r>
            <w:proofErr w:type="spellEnd"/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порядок подготовки и организацию проведения </w:t>
            </w:r>
            <w:proofErr w:type="spellStart"/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самообследования</w:t>
            </w:r>
            <w:proofErr w:type="spellEnd"/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соответствии с Законом Российской Федерации (ФЗ от 29.12.2012 N 273-ФЗ (ред. от 23.07.2013) «Об образовании в Российской Федерации» (п.3 части 2 статьи 29), Порядком проведения </w:t>
            </w:r>
            <w:proofErr w:type="spellStart"/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самообследования</w:t>
            </w:r>
            <w:proofErr w:type="spellEnd"/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образовательной организации, утверждённым приказом Министерства образования и науки РФ от 14 июня 2013 г. № 462, Постановлением Правительства РФ от 5 августа 2013 г. № 662 «Об осуществлении мониторинга системы образования», Уставом </w:t>
            </w:r>
            <w:proofErr w:type="spellStart"/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МДОУ«</w:t>
            </w:r>
            <w:r w:rsidRPr="0040303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Новосельцевский</w:t>
            </w:r>
            <w:proofErr w:type="spellEnd"/>
            <w:r w:rsidRPr="0040303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детский сад «</w:t>
            </w:r>
            <w:proofErr w:type="spellStart"/>
            <w:r w:rsidRPr="0040303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Ивушка</w:t>
            </w:r>
            <w:proofErr w:type="spellEnd"/>
            <w:r w:rsidRPr="0040303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  <w:r w:rsidRPr="00403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реализации годовых задач показал, что учреждение стабильно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функционирует. Наиболее успешными можно обозначить следующие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направления: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обеспечение безопасности жизнедеятельности детей в условиях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детского сада, </w:t>
            </w:r>
          </w:p>
          <w:p w:rsidR="00F42155" w:rsidRP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-подготовка детей к школьному обучению, организация</w:t>
            </w:r>
          </w:p>
          <w:p w:rsidR="00F42155" w:rsidRDefault="008E773E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42155"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сотрудничества с семьями воспитанников, организация работы с социальными институтами,</w:t>
            </w:r>
          </w:p>
          <w:p w:rsidR="00655FC9" w:rsidRPr="00655FC9" w:rsidRDefault="00655FC9" w:rsidP="00655FC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- </w:t>
            </w:r>
            <w:r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наличие творческого, дружного, коллектива,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объединенного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единым</w:t>
            </w:r>
          </w:p>
          <w:p w:rsidR="00655FC9" w:rsidRPr="00655FC9" w:rsidRDefault="00E61238" w:rsidP="00655FC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с</w:t>
            </w:r>
            <w:r w:rsidR="00655FC9"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тремлением</w:t>
            </w:r>
            <w:r w:rsid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655FC9"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создать</w:t>
            </w:r>
            <w:r w:rsid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655FC9"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все</w:t>
            </w:r>
            <w:r w:rsid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655FC9"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условия</w:t>
            </w:r>
            <w:r w:rsid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655FC9"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для</w:t>
            </w:r>
            <w:r w:rsid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655FC9"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качественного образования маленьких граждан;</w:t>
            </w:r>
          </w:p>
          <w:p w:rsidR="00655FC9" w:rsidRPr="00655FC9" w:rsidRDefault="00655FC9" w:rsidP="00655FC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sym w:font="Symbol" w:char="F02D"/>
            </w:r>
            <w:r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высокая активность педагогического коллектива;</w:t>
            </w:r>
          </w:p>
          <w:p w:rsidR="00655FC9" w:rsidRPr="00655FC9" w:rsidRDefault="00655FC9" w:rsidP="00655FC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sym w:font="Symbol" w:char="F02D"/>
            </w:r>
            <w:r w:rsidR="00DB6A43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активное участие родителей (законных представителей) в</w:t>
            </w:r>
          </w:p>
          <w:p w:rsidR="00655FC9" w:rsidRPr="00655FC9" w:rsidRDefault="00655FC9" w:rsidP="00655FC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жизни детского сада;</w:t>
            </w:r>
          </w:p>
          <w:p w:rsidR="00655FC9" w:rsidRPr="005F0CD5" w:rsidRDefault="00655FC9" w:rsidP="005F0CD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sym w:font="Symbol" w:char="F02D"/>
            </w:r>
            <w:r w:rsidRPr="00655FC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улучшение материальной базы Учреждения.</w:t>
            </w:r>
          </w:p>
          <w:p w:rsidR="00F42155" w:rsidRDefault="00F42155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2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будущий учебный год коллективом определены следующие задачи</w:t>
            </w:r>
            <w:r w:rsidRPr="00F42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57FDD" w:rsidRPr="00EC2A0F" w:rsidRDefault="00A57FDD" w:rsidP="00F77E4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EC2A0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Цель:</w:t>
            </w:r>
            <w:r w:rsidRPr="00EC2A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EC2A0F" w:rsidRPr="00EC2A0F"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t xml:space="preserve"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</w:t>
            </w:r>
            <w:r w:rsidR="00EC2A0F" w:rsidRPr="00EC2A0F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укрепление здоровья детей</w:t>
            </w:r>
            <w:r w:rsidRPr="00EC2A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A57FDD" w:rsidRPr="00EC2A0F" w:rsidRDefault="00A57FDD" w:rsidP="00F77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EC2A0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Задачи:</w:t>
            </w:r>
          </w:p>
          <w:p w:rsidR="00EC2A0F" w:rsidRPr="00EC2A0F" w:rsidRDefault="00EC2A0F" w:rsidP="00EC2A0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</w:pPr>
            <w:r w:rsidRPr="00EC2A0F"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1 Организовать систему воспитательной работы, направленной на формирование у </w:t>
            </w:r>
            <w:r w:rsidRPr="00EC2A0F">
              <w:rPr>
                <w:rFonts w:ascii="YS Text" w:eastAsia="Times New Roman" w:hAnsi="YS Text" w:cs="Times New Roman" w:hint="eastAsia"/>
                <w:color w:val="1A1A1A"/>
                <w:sz w:val="24"/>
                <w:szCs w:val="24"/>
                <w:lang w:eastAsia="ru-RU"/>
              </w:rPr>
              <w:t>д</w:t>
            </w:r>
            <w:r w:rsidRPr="00EC2A0F"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t>ошкольников духовно-нравственных ценностей и становление патриотического сознания</w:t>
            </w:r>
          </w:p>
          <w:p w:rsidR="00EC2A0F" w:rsidRPr="00EC2A0F" w:rsidRDefault="00EC2A0F" w:rsidP="00EC2A0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</w:pPr>
            <w:r w:rsidRPr="00EC2A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  <w:r w:rsidR="00A57FDD" w:rsidRPr="00EC2A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r w:rsidRPr="00EC2A0F"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  <w:t xml:space="preserve"> Усилить работу по развитию интереса детей к физической культуре, формировать здоровый и безопасный образ жизни детей через активное взаимодействие педагогов и родителей.</w:t>
            </w:r>
          </w:p>
          <w:p w:rsidR="00EC2A0F" w:rsidRPr="00AC08E3" w:rsidRDefault="00EC2A0F" w:rsidP="00EC2A0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  <w:p w:rsidR="00033B49" w:rsidRPr="00033B49" w:rsidRDefault="008E773E" w:rsidP="00033B4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F421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Вывод</w:t>
            </w:r>
            <w:r w:rsidR="00033B49" w:rsidRPr="00EC2A0F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Анализ показателей указывает на то, чт</w:t>
            </w:r>
            <w:r w:rsidR="00033B49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о детский сад имеет достаточную </w:t>
            </w:r>
            <w:r w:rsidR="00033B49" w:rsidRPr="00EC2A0F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инфраструктуру, которая соответствует требованиям </w:t>
            </w:r>
            <w:r w:rsidR="00033B49" w:rsidRPr="00033B49">
              <w:rPr>
                <w:rFonts w:ascii="Times New Roman" w:hAnsi="Times New Roman" w:cs="Times New Roman"/>
                <w:sz w:val="24"/>
              </w:rPr>
              <w:t>С</w:t>
            </w:r>
            <w:r w:rsidR="00033B49">
              <w:rPr>
                <w:rFonts w:ascii="Times New Roman" w:hAnsi="Times New Roman" w:cs="Times New Roman"/>
                <w:sz w:val="24"/>
              </w:rPr>
              <w:t>ан</w:t>
            </w:r>
            <w:r w:rsidR="00033B49" w:rsidRPr="00033B49">
              <w:rPr>
                <w:rFonts w:ascii="Times New Roman" w:hAnsi="Times New Roman" w:cs="Times New Roman"/>
                <w:sz w:val="24"/>
              </w:rPr>
              <w:t>П</w:t>
            </w:r>
            <w:r w:rsidR="00033B49">
              <w:rPr>
                <w:rFonts w:ascii="Times New Roman" w:hAnsi="Times New Roman" w:cs="Times New Roman"/>
                <w:sz w:val="24"/>
              </w:rPr>
              <w:t>иН</w:t>
            </w:r>
            <w:r w:rsidR="00033B49" w:rsidRPr="00033B49">
              <w:rPr>
                <w:rFonts w:ascii="Times New Roman" w:hAnsi="Times New Roman" w:cs="Times New Roman"/>
                <w:sz w:val="24"/>
              </w:rPr>
              <w:t xml:space="preserve"> 2.4.3648-20 "Санитарно-</w:t>
            </w:r>
            <w:r w:rsidR="00033B49">
              <w:rPr>
                <w:rFonts w:ascii="Times New Roman" w:hAnsi="Times New Roman" w:cs="Times New Roman"/>
                <w:sz w:val="24"/>
              </w:rPr>
              <w:t xml:space="preserve">эпидемиологические требования к </w:t>
            </w:r>
            <w:r w:rsidR="00033B49" w:rsidRPr="00033B49">
              <w:rPr>
                <w:rFonts w:ascii="Times New Roman" w:hAnsi="Times New Roman" w:cs="Times New Roman"/>
                <w:sz w:val="24"/>
              </w:rPr>
              <w:t>организациям воспитания и обучения, отдыха и оздоровления детей и молодежи"</w:t>
            </w:r>
            <w:r w:rsidR="00033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3B49" w:rsidRPr="00EC2A0F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</w:t>
            </w:r>
            <w:r w:rsidR="00033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3B49" w:rsidRPr="00EC2A0F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позволяет реализовывать образовательные программы в полном объеме в</w:t>
            </w:r>
            <w:r w:rsidR="00033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3B49" w:rsidRPr="00EC2A0F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соответствии с ФГОС ДО.</w:t>
            </w:r>
          </w:p>
          <w:p w:rsidR="008E773E" w:rsidRPr="00033B49" w:rsidRDefault="00033B49" w:rsidP="00033B4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EC2A0F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Детский сад укомплектован педагогически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ми</w:t>
            </w:r>
            <w:r w:rsidRPr="00EC2A0F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кадрами</w:t>
            </w:r>
            <w:r w:rsidRPr="00EC2A0F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, которые имеют высокую кв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алификацию и регулярно проходят </w:t>
            </w:r>
            <w:r w:rsidRPr="00EC2A0F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повышение квалификации, что обеспечивает р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езультативность образовательной </w:t>
            </w:r>
            <w:r w:rsidRPr="00EC2A0F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деятельно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сти.</w:t>
            </w:r>
          </w:p>
          <w:p w:rsidR="00EA545A" w:rsidRPr="008E773E" w:rsidRDefault="00033B49" w:rsidP="00F77E4D">
            <w:pPr>
              <w:pStyle w:val="af3"/>
              <w:ind w:right="689"/>
              <w:jc w:val="both"/>
            </w:pPr>
            <w:r>
              <w:t>В</w:t>
            </w:r>
            <w:r w:rsidR="008E773E">
              <w:t>заимодейств</w:t>
            </w:r>
            <w:r>
              <w:t>ие</w:t>
            </w:r>
            <w:r w:rsidR="008E773E">
              <w:t xml:space="preserve"> с</w:t>
            </w:r>
            <w:r w:rsidR="008E773E">
              <w:rPr>
                <w:spacing w:val="1"/>
              </w:rPr>
              <w:t xml:space="preserve"> </w:t>
            </w:r>
            <w:r w:rsidR="008E773E">
              <w:t>родителями</w:t>
            </w:r>
            <w:r>
              <w:t>,</w:t>
            </w:r>
            <w:r w:rsidR="008E773E">
              <w:rPr>
                <w:spacing w:val="1"/>
              </w:rPr>
              <w:t xml:space="preserve"> </w:t>
            </w:r>
            <w:r w:rsidR="008E773E">
              <w:t>с</w:t>
            </w:r>
            <w:r w:rsidR="008E773E">
              <w:rPr>
                <w:spacing w:val="1"/>
              </w:rPr>
              <w:t xml:space="preserve"> </w:t>
            </w:r>
            <w:r w:rsidR="008E773E">
              <w:t>учетом</w:t>
            </w:r>
            <w:r w:rsidR="008E773E">
              <w:rPr>
                <w:spacing w:val="1"/>
              </w:rPr>
              <w:t xml:space="preserve"> </w:t>
            </w:r>
            <w:r w:rsidR="008E773E">
              <w:t>потребностей</w:t>
            </w:r>
            <w:r w:rsidR="008E773E">
              <w:rPr>
                <w:spacing w:val="1"/>
              </w:rPr>
              <w:t xml:space="preserve"> </w:t>
            </w:r>
            <w:r w:rsidR="008E773E">
              <w:t>семьи</w:t>
            </w:r>
            <w:r w:rsidR="008E773E">
              <w:rPr>
                <w:spacing w:val="1"/>
              </w:rPr>
              <w:t xml:space="preserve"> </w:t>
            </w:r>
            <w:r w:rsidR="008E773E">
              <w:t>и</w:t>
            </w:r>
            <w:r w:rsidR="008E773E">
              <w:rPr>
                <w:spacing w:val="1"/>
              </w:rPr>
              <w:t xml:space="preserve"> </w:t>
            </w:r>
            <w:r w:rsidR="008E773E">
              <w:t>поддержки</w:t>
            </w:r>
            <w:r w:rsidR="008E773E">
              <w:rPr>
                <w:spacing w:val="1"/>
              </w:rPr>
              <w:t xml:space="preserve"> </w:t>
            </w:r>
            <w:r w:rsidR="008E773E">
              <w:t>ее</w:t>
            </w:r>
            <w:r w:rsidR="008E773E">
              <w:rPr>
                <w:spacing w:val="1"/>
              </w:rPr>
              <w:t xml:space="preserve"> </w:t>
            </w:r>
            <w:r w:rsidR="008E773E">
              <w:t>образовательных</w:t>
            </w:r>
            <w:r w:rsidR="008E773E">
              <w:rPr>
                <w:spacing w:val="1"/>
              </w:rPr>
              <w:t xml:space="preserve"> </w:t>
            </w:r>
            <w:r w:rsidR="008E773E">
              <w:t>инициатив</w:t>
            </w:r>
            <w:r w:rsidR="008E773E">
              <w:rPr>
                <w:spacing w:val="1"/>
              </w:rPr>
              <w:t xml:space="preserve"> </w:t>
            </w:r>
            <w:r>
              <w:t>с</w:t>
            </w:r>
            <w:r w:rsidR="008E773E">
              <w:rPr>
                <w:spacing w:val="1"/>
              </w:rPr>
              <w:t xml:space="preserve"> </w:t>
            </w:r>
            <w:r w:rsidR="008E773E">
              <w:t>использование</w:t>
            </w:r>
            <w:r>
              <w:t>м</w:t>
            </w:r>
            <w:r w:rsidR="008E773E">
              <w:rPr>
                <w:spacing w:val="1"/>
              </w:rPr>
              <w:t xml:space="preserve"> </w:t>
            </w:r>
            <w:r w:rsidR="008E773E">
              <w:t>различных</w:t>
            </w:r>
            <w:r w:rsidR="008E773E">
              <w:rPr>
                <w:spacing w:val="1"/>
              </w:rPr>
              <w:t xml:space="preserve"> </w:t>
            </w:r>
            <w:r w:rsidR="008E773E">
              <w:t>форм</w:t>
            </w:r>
            <w:r w:rsidR="008E773E">
              <w:rPr>
                <w:spacing w:val="1"/>
              </w:rPr>
              <w:t xml:space="preserve"> </w:t>
            </w:r>
            <w:r w:rsidR="008E773E">
              <w:t>взаимодействия.</w:t>
            </w:r>
          </w:p>
          <w:p w:rsidR="00F42155" w:rsidRPr="00AD09D8" w:rsidRDefault="00F42155" w:rsidP="00033B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Одним из условий достижения эффективности результатов деятельности ДОУ стал качеств</w:t>
            </w:r>
            <w:r w:rsidR="00B719BB" w:rsidRPr="00AD0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0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всего учреждения в целом.</w:t>
            </w:r>
            <w:r w:rsidRPr="00AD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F5B3F" w:rsidRPr="003C2A7D" w:rsidRDefault="000F5B3F" w:rsidP="000F5B3F">
      <w:pPr>
        <w:rPr>
          <w:rFonts w:ascii="Times New Roman" w:hAnsi="Times New Roman" w:cs="Times New Roman"/>
          <w:sz w:val="28"/>
          <w:szCs w:val="28"/>
        </w:rPr>
      </w:pPr>
    </w:p>
    <w:p w:rsidR="000F5B3F" w:rsidRPr="000F5B3F" w:rsidRDefault="000F5B3F" w:rsidP="000F5B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F5B3F">
        <w:rPr>
          <w:rFonts w:ascii="Times New Roman" w:hAnsi="Times New Roman" w:cs="Times New Roman"/>
          <w:sz w:val="24"/>
          <w:szCs w:val="28"/>
        </w:rPr>
        <w:t>Заведующий МДОУ</w:t>
      </w:r>
    </w:p>
    <w:p w:rsidR="00037EB0" w:rsidRDefault="000F5B3F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F5B3F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0F5B3F">
        <w:rPr>
          <w:rFonts w:ascii="Times New Roman" w:hAnsi="Times New Roman" w:cs="Times New Roman"/>
          <w:sz w:val="24"/>
          <w:szCs w:val="28"/>
        </w:rPr>
        <w:t>Новосельцевский</w:t>
      </w:r>
      <w:proofErr w:type="spellEnd"/>
      <w:r w:rsidRPr="000F5B3F">
        <w:rPr>
          <w:rFonts w:ascii="Times New Roman" w:hAnsi="Times New Roman" w:cs="Times New Roman"/>
          <w:sz w:val="24"/>
          <w:szCs w:val="28"/>
        </w:rPr>
        <w:t xml:space="preserve"> детский сад «</w:t>
      </w:r>
      <w:proofErr w:type="spellStart"/>
      <w:proofErr w:type="gramStart"/>
      <w:r w:rsidRPr="000F5B3F">
        <w:rPr>
          <w:rFonts w:ascii="Times New Roman" w:hAnsi="Times New Roman" w:cs="Times New Roman"/>
          <w:sz w:val="24"/>
          <w:szCs w:val="28"/>
        </w:rPr>
        <w:t>Ивушка</w:t>
      </w:r>
      <w:proofErr w:type="spellEnd"/>
      <w:r w:rsidRPr="000F5B3F">
        <w:rPr>
          <w:rFonts w:ascii="Times New Roman" w:hAnsi="Times New Roman" w:cs="Times New Roman"/>
          <w:sz w:val="24"/>
          <w:szCs w:val="28"/>
        </w:rPr>
        <w:t xml:space="preserve">»   </w:t>
      </w:r>
      <w:proofErr w:type="gramEnd"/>
      <w:r w:rsidRPr="000F5B3F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proofErr w:type="spellStart"/>
      <w:r w:rsidRPr="000F5B3F">
        <w:rPr>
          <w:rFonts w:ascii="Times New Roman" w:hAnsi="Times New Roman" w:cs="Times New Roman"/>
          <w:sz w:val="24"/>
          <w:szCs w:val="28"/>
        </w:rPr>
        <w:t>А.В.Дзюба</w:t>
      </w:r>
      <w:proofErr w:type="spellEnd"/>
    </w:p>
    <w:p w:rsidR="002854A7" w:rsidRDefault="002854A7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54A7" w:rsidRDefault="002854A7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Воспитатель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Н.В.Титова</w:t>
      </w:r>
      <w:proofErr w:type="spellEnd"/>
    </w:p>
    <w:p w:rsidR="002854A7" w:rsidRDefault="002854A7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54A7" w:rsidRDefault="002854A7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54A7" w:rsidRDefault="002854A7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0471D" w:rsidRDefault="0000471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0471D" w:rsidRDefault="0000471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0471D" w:rsidRDefault="0000471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0471D" w:rsidRDefault="0000471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0471D" w:rsidRDefault="0000471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0471D" w:rsidRDefault="0000471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506" w:rsidRDefault="00295506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0471D" w:rsidRDefault="0000471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F2D2D" w:rsidRDefault="002F2D2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B421D" w:rsidRDefault="004B421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B421D" w:rsidRDefault="002854A7" w:rsidP="002854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4B421D" w:rsidRDefault="004B421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B421D" w:rsidRPr="00B719BB" w:rsidRDefault="004B421D" w:rsidP="00B7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7EB0" w:rsidRDefault="00037EB0" w:rsidP="00037EB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C51647">
        <w:rPr>
          <w:rFonts w:ascii="Times New Roman" w:hAnsi="Times New Roman" w:cs="Times New Roman"/>
          <w:sz w:val="24"/>
          <w:szCs w:val="24"/>
        </w:rPr>
        <w:t>деятельности дошкольного образовательного учреждения,</w:t>
      </w:r>
    </w:p>
    <w:p w:rsidR="00037EB0" w:rsidRDefault="00037EB0" w:rsidP="00037EB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51647">
        <w:rPr>
          <w:rFonts w:ascii="Times New Roman" w:hAnsi="Times New Roman" w:cs="Times New Roman"/>
          <w:sz w:val="24"/>
          <w:szCs w:val="24"/>
        </w:rPr>
        <w:t xml:space="preserve"> подлежащего </w:t>
      </w:r>
      <w:proofErr w:type="spellStart"/>
      <w:r w:rsidRPr="00C51647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51647">
        <w:rPr>
          <w:rFonts w:ascii="Times New Roman" w:hAnsi="Times New Roman" w:cs="Times New Roman"/>
          <w:sz w:val="24"/>
          <w:szCs w:val="24"/>
        </w:rPr>
        <w:t xml:space="preserve"> в 20</w:t>
      </w:r>
      <w:r w:rsidR="00B719BB">
        <w:rPr>
          <w:rFonts w:ascii="Times New Roman" w:hAnsi="Times New Roman" w:cs="Times New Roman"/>
          <w:sz w:val="24"/>
          <w:szCs w:val="24"/>
        </w:rPr>
        <w:t>2</w:t>
      </w:r>
      <w:r w:rsidR="002F2D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647">
        <w:rPr>
          <w:rFonts w:ascii="Times New Roman" w:hAnsi="Times New Roman" w:cs="Times New Roman"/>
          <w:sz w:val="24"/>
          <w:szCs w:val="24"/>
        </w:rPr>
        <w:t>году</w:t>
      </w: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958"/>
        <w:gridCol w:w="1440"/>
      </w:tblGrid>
      <w:tr w:rsidR="00037EB0" w:rsidRPr="00C51647" w:rsidTr="00F76AC5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001"/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Style w:val="a5"/>
                <w:rFonts w:ascii="Times New Roman" w:hAnsi="Times New Roman" w:cs="Times New Roman"/>
                <w:bCs/>
              </w:rPr>
              <w:t>Образовательная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" w:name="sub_1011"/>
            <w:r w:rsidRPr="00C51647">
              <w:rPr>
                <w:rFonts w:ascii="Times New Roman" w:hAnsi="Times New Roman" w:cs="Times New Roman"/>
              </w:rPr>
              <w:t>1.1</w:t>
            </w:r>
            <w:bookmarkEnd w:id="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9C6208" w:rsidP="00331DF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1DF7">
              <w:rPr>
                <w:rFonts w:ascii="Times New Roman" w:hAnsi="Times New Roman" w:cs="Times New Roman"/>
              </w:rPr>
              <w:t>1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" w:name="sub_1111"/>
            <w:r w:rsidRPr="00C51647">
              <w:rPr>
                <w:rFonts w:ascii="Times New Roman" w:hAnsi="Times New Roman" w:cs="Times New Roman"/>
              </w:rPr>
              <w:t>1.1.1</w:t>
            </w:r>
            <w:bookmarkEnd w:id="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полного дня (8-12 часов)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B719BB" w:rsidP="00331DF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1DF7">
              <w:rPr>
                <w:rFonts w:ascii="Times New Roman" w:hAnsi="Times New Roman" w:cs="Times New Roman"/>
              </w:rPr>
              <w:t>4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4" w:name="sub_1112"/>
            <w:r w:rsidRPr="00C51647">
              <w:rPr>
                <w:rFonts w:ascii="Times New Roman" w:hAnsi="Times New Roman" w:cs="Times New Roman"/>
              </w:rPr>
              <w:t>1.1.2</w:t>
            </w:r>
            <w:bookmarkEnd w:id="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331DF7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5" w:name="sub_1113"/>
            <w:r w:rsidRPr="00C51647">
              <w:rPr>
                <w:rFonts w:ascii="Times New Roman" w:hAnsi="Times New Roman" w:cs="Times New Roman"/>
              </w:rPr>
              <w:t>1.1.3</w:t>
            </w:r>
            <w:bookmarkEnd w:id="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6" w:name="sub_1114"/>
            <w:r w:rsidRPr="00C51647">
              <w:rPr>
                <w:rFonts w:ascii="Times New Roman" w:hAnsi="Times New Roman" w:cs="Times New Roman"/>
              </w:rPr>
              <w:t>1.1.4</w:t>
            </w:r>
            <w:bookmarkEnd w:id="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7" w:name="sub_1012"/>
            <w:r w:rsidRPr="00C51647">
              <w:rPr>
                <w:rFonts w:ascii="Times New Roman" w:hAnsi="Times New Roman" w:cs="Times New Roman"/>
              </w:rPr>
              <w:t>1.2</w:t>
            </w:r>
            <w:bookmarkEnd w:id="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331DF7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8" w:name="sub_1013"/>
            <w:r w:rsidRPr="00C51647">
              <w:rPr>
                <w:rFonts w:ascii="Times New Roman" w:hAnsi="Times New Roman" w:cs="Times New Roman"/>
              </w:rPr>
              <w:t>1.3</w:t>
            </w:r>
            <w:bookmarkEnd w:id="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9C620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6208">
              <w:rPr>
                <w:rFonts w:ascii="Times New Roman" w:hAnsi="Times New Roman" w:cs="Times New Roman"/>
              </w:rPr>
              <w:t>5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9" w:name="sub_1014"/>
            <w:r w:rsidRPr="00C51647">
              <w:rPr>
                <w:rFonts w:ascii="Times New Roman" w:hAnsi="Times New Roman" w:cs="Times New Roman"/>
              </w:rPr>
              <w:t>1.4</w:t>
            </w:r>
            <w:bookmarkEnd w:id="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10" w:name="sub_1141"/>
            <w:r w:rsidRPr="00C51647">
              <w:rPr>
                <w:rFonts w:ascii="Times New Roman" w:hAnsi="Times New Roman" w:cs="Times New Roman"/>
              </w:rPr>
              <w:t>1.4.1</w:t>
            </w:r>
            <w:bookmarkEnd w:id="1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полного дня (8-12 часов)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11" w:name="sub_1142"/>
            <w:r w:rsidRPr="00C51647">
              <w:rPr>
                <w:rFonts w:ascii="Times New Roman" w:hAnsi="Times New Roman" w:cs="Times New Roman"/>
              </w:rPr>
              <w:t>1.4.2</w:t>
            </w:r>
            <w:bookmarkEnd w:id="1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12" w:name="sub_1143"/>
            <w:r w:rsidRPr="00C51647">
              <w:rPr>
                <w:rFonts w:ascii="Times New Roman" w:hAnsi="Times New Roman" w:cs="Times New Roman"/>
              </w:rPr>
              <w:t>1.4.3</w:t>
            </w:r>
            <w:bookmarkEnd w:id="1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13" w:name="sub_1015"/>
            <w:r w:rsidRPr="00C51647">
              <w:rPr>
                <w:rFonts w:ascii="Times New Roman" w:hAnsi="Times New Roman" w:cs="Times New Roman"/>
              </w:rPr>
              <w:t>1.5</w:t>
            </w:r>
            <w:bookmarkEnd w:id="1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14" w:name="sub_1151"/>
            <w:r w:rsidRPr="00C51647">
              <w:rPr>
                <w:rFonts w:ascii="Times New Roman" w:hAnsi="Times New Roman" w:cs="Times New Roman"/>
              </w:rPr>
              <w:t>1.5.1</w:t>
            </w:r>
            <w:bookmarkEnd w:id="1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15" w:name="sub_1152"/>
            <w:r w:rsidRPr="00C51647">
              <w:rPr>
                <w:rFonts w:ascii="Times New Roman" w:hAnsi="Times New Roman" w:cs="Times New Roman"/>
              </w:rPr>
              <w:t>1.5.2</w:t>
            </w:r>
            <w:bookmarkEnd w:id="1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16" w:name="sub_1153"/>
            <w:r w:rsidRPr="00C51647">
              <w:rPr>
                <w:rFonts w:ascii="Times New Roman" w:hAnsi="Times New Roman" w:cs="Times New Roman"/>
              </w:rPr>
              <w:t>1.5.3</w:t>
            </w:r>
            <w:bookmarkEnd w:id="1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17" w:name="sub_1016"/>
            <w:r w:rsidRPr="00C51647">
              <w:rPr>
                <w:rFonts w:ascii="Times New Roman" w:hAnsi="Times New Roman" w:cs="Times New Roman"/>
              </w:rPr>
              <w:t>1.6</w:t>
            </w:r>
            <w:bookmarkEnd w:id="1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737FDF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18" w:name="sub_1017"/>
            <w:r w:rsidRPr="00C51647">
              <w:rPr>
                <w:rFonts w:ascii="Times New Roman" w:hAnsi="Times New Roman" w:cs="Times New Roman"/>
              </w:rPr>
              <w:t>1.7</w:t>
            </w:r>
            <w:bookmarkEnd w:id="1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19" w:name="sub_1171"/>
            <w:r w:rsidRPr="00C51647">
              <w:rPr>
                <w:rFonts w:ascii="Times New Roman" w:hAnsi="Times New Roman" w:cs="Times New Roman"/>
              </w:rPr>
              <w:t>1.7.1</w:t>
            </w:r>
            <w:bookmarkEnd w:id="1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0" w:name="sub_1172"/>
            <w:r w:rsidRPr="00C51647">
              <w:rPr>
                <w:rFonts w:ascii="Times New Roman" w:hAnsi="Times New Roman" w:cs="Times New Roman"/>
              </w:rPr>
              <w:t>1.7.2</w:t>
            </w:r>
            <w:bookmarkEnd w:id="2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1" w:name="sub_1173"/>
            <w:r w:rsidRPr="00C51647">
              <w:rPr>
                <w:rFonts w:ascii="Times New Roman" w:hAnsi="Times New Roman" w:cs="Times New Roman"/>
              </w:rPr>
              <w:t>1.7.3</w:t>
            </w:r>
            <w:bookmarkEnd w:id="2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2" w:name="sub_1174"/>
            <w:r w:rsidRPr="00C51647">
              <w:rPr>
                <w:rFonts w:ascii="Times New Roman" w:hAnsi="Times New Roman" w:cs="Times New Roman"/>
              </w:rPr>
              <w:t>1.7.4</w:t>
            </w:r>
            <w:bookmarkEnd w:id="2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3" w:name="sub_1018"/>
            <w:r w:rsidRPr="00C51647">
              <w:rPr>
                <w:rFonts w:ascii="Times New Roman" w:hAnsi="Times New Roman" w:cs="Times New Roman"/>
              </w:rPr>
              <w:t>1.8</w:t>
            </w:r>
            <w:bookmarkEnd w:id="2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4" w:name="sub_1181"/>
            <w:r w:rsidRPr="00C51647">
              <w:rPr>
                <w:rFonts w:ascii="Times New Roman" w:hAnsi="Times New Roman" w:cs="Times New Roman"/>
              </w:rPr>
              <w:t>1.8.1</w:t>
            </w:r>
            <w:bookmarkEnd w:id="2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9C6208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37EB0">
              <w:rPr>
                <w:rFonts w:ascii="Times New Roman" w:hAnsi="Times New Roman" w:cs="Times New Roman"/>
              </w:rPr>
              <w:t>0</w:t>
            </w:r>
            <w:r w:rsidR="00037EB0"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5" w:name="sub_1182"/>
            <w:r w:rsidRPr="00C51647">
              <w:rPr>
                <w:rFonts w:ascii="Times New Roman" w:hAnsi="Times New Roman" w:cs="Times New Roman"/>
              </w:rPr>
              <w:t>1.8.2</w:t>
            </w:r>
            <w:bookmarkEnd w:id="2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6" w:name="sub_1019"/>
            <w:r w:rsidRPr="00C51647">
              <w:rPr>
                <w:rFonts w:ascii="Times New Roman" w:hAnsi="Times New Roman" w:cs="Times New Roman"/>
              </w:rPr>
              <w:t>1.9</w:t>
            </w:r>
            <w:bookmarkEnd w:id="2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7" w:name="sub_1191"/>
            <w:r w:rsidRPr="00C51647">
              <w:rPr>
                <w:rFonts w:ascii="Times New Roman" w:hAnsi="Times New Roman" w:cs="Times New Roman"/>
              </w:rPr>
              <w:t>1.9.1</w:t>
            </w:r>
            <w:bookmarkEnd w:id="2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8" w:name="sub_1192"/>
            <w:r w:rsidRPr="00C51647">
              <w:rPr>
                <w:rFonts w:ascii="Times New Roman" w:hAnsi="Times New Roman" w:cs="Times New Roman"/>
              </w:rPr>
              <w:t>1.9.2</w:t>
            </w:r>
            <w:bookmarkEnd w:id="2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29" w:name="sub_1110"/>
            <w:r w:rsidRPr="00C51647">
              <w:rPr>
                <w:rFonts w:ascii="Times New Roman" w:hAnsi="Times New Roman" w:cs="Times New Roman"/>
              </w:rPr>
              <w:t>1.10</w:t>
            </w:r>
            <w:bookmarkEnd w:id="2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</w:t>
            </w:r>
            <w:r w:rsidRPr="00C51647">
              <w:rPr>
                <w:rFonts w:ascii="Times New Roman" w:hAnsi="Times New Roman" w:cs="Times New Roman"/>
              </w:rPr>
              <w:lastRenderedPageBreak/>
              <w:t>общей численности педагогических работников в возрасте до 30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0" w:name="sub_11011"/>
            <w:r w:rsidRPr="00C51647">
              <w:rPr>
                <w:rFonts w:ascii="Times New Roman" w:hAnsi="Times New Roman" w:cs="Times New Roman"/>
              </w:rPr>
              <w:lastRenderedPageBreak/>
              <w:t>1.11</w:t>
            </w:r>
            <w:bookmarkEnd w:id="3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1" w:name="sub_11012"/>
            <w:r w:rsidRPr="00C51647">
              <w:rPr>
                <w:rFonts w:ascii="Times New Roman" w:hAnsi="Times New Roman" w:cs="Times New Roman"/>
              </w:rPr>
              <w:t>1.12</w:t>
            </w:r>
            <w:bookmarkEnd w:id="3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2" w:name="sub_11013"/>
            <w:r w:rsidRPr="00C51647">
              <w:rPr>
                <w:rFonts w:ascii="Times New Roman" w:hAnsi="Times New Roman" w:cs="Times New Roman"/>
              </w:rPr>
              <w:t>1.13</w:t>
            </w:r>
            <w:bookmarkEnd w:id="3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3" w:name="sub_11014"/>
            <w:r w:rsidRPr="00C51647">
              <w:rPr>
                <w:rFonts w:ascii="Times New Roman" w:hAnsi="Times New Roman" w:cs="Times New Roman"/>
              </w:rPr>
              <w:t>1.14</w:t>
            </w:r>
            <w:bookmarkEnd w:id="3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737FD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5164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="00737FDF">
              <w:rPr>
                <w:rFonts w:ascii="Times New Roman" w:hAnsi="Times New Roman" w:cs="Times New Roman"/>
              </w:rPr>
              <w:t>1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4" w:name="sub_11015"/>
            <w:r w:rsidRPr="00C51647">
              <w:rPr>
                <w:rFonts w:ascii="Times New Roman" w:hAnsi="Times New Roman" w:cs="Times New Roman"/>
              </w:rPr>
              <w:t>1.15</w:t>
            </w:r>
            <w:bookmarkEnd w:id="3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5" w:name="sub_11151"/>
            <w:r w:rsidRPr="00C51647">
              <w:rPr>
                <w:rFonts w:ascii="Times New Roman" w:hAnsi="Times New Roman" w:cs="Times New Roman"/>
              </w:rPr>
              <w:t>1.15.1</w:t>
            </w:r>
            <w:bookmarkEnd w:id="3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да/</w:t>
            </w:r>
            <w:r w:rsidRPr="00B719BB">
              <w:rPr>
                <w:rFonts w:ascii="Times New Roman" w:hAnsi="Times New Roman" w:cs="Times New Roman"/>
                <w:b/>
                <w:u w:val="single"/>
              </w:rPr>
              <w:t>нет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6" w:name="sub_11152"/>
            <w:r w:rsidRPr="00C51647">
              <w:rPr>
                <w:rFonts w:ascii="Times New Roman" w:hAnsi="Times New Roman" w:cs="Times New Roman"/>
              </w:rPr>
              <w:t>1.15.2</w:t>
            </w:r>
            <w:bookmarkEnd w:id="3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да/</w:t>
            </w:r>
            <w:r w:rsidRPr="00B719BB">
              <w:rPr>
                <w:rFonts w:ascii="Times New Roman" w:hAnsi="Times New Roman" w:cs="Times New Roman"/>
                <w:b/>
                <w:u w:val="single"/>
              </w:rPr>
              <w:t>нет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7" w:name="sub_11153"/>
            <w:r w:rsidRPr="00C51647">
              <w:rPr>
                <w:rFonts w:ascii="Times New Roman" w:hAnsi="Times New Roman" w:cs="Times New Roman"/>
              </w:rPr>
              <w:t>1.15.3</w:t>
            </w:r>
            <w:bookmarkEnd w:id="3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да/</w:t>
            </w:r>
            <w:r w:rsidRPr="00B719BB">
              <w:rPr>
                <w:rFonts w:ascii="Times New Roman" w:hAnsi="Times New Roman" w:cs="Times New Roman"/>
                <w:b/>
                <w:u w:val="single"/>
              </w:rPr>
              <w:t>нет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8" w:name="sub_11154"/>
            <w:r w:rsidRPr="00C51647">
              <w:rPr>
                <w:rFonts w:ascii="Times New Roman" w:hAnsi="Times New Roman" w:cs="Times New Roman"/>
              </w:rPr>
              <w:t>1.15.4</w:t>
            </w:r>
            <w:bookmarkEnd w:id="3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39" w:name="sub_11155"/>
            <w:r w:rsidRPr="00C51647">
              <w:rPr>
                <w:rFonts w:ascii="Times New Roman" w:hAnsi="Times New Roman" w:cs="Times New Roman"/>
              </w:rPr>
              <w:t>1.15.5</w:t>
            </w:r>
            <w:bookmarkEnd w:id="3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Учителя- дефектолога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да/</w:t>
            </w:r>
            <w:r w:rsidRPr="00B719BB">
              <w:rPr>
                <w:rFonts w:ascii="Times New Roman" w:hAnsi="Times New Roman" w:cs="Times New Roman"/>
                <w:b/>
                <w:u w:val="single"/>
              </w:rPr>
              <w:t>нет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40" w:name="sub_11156"/>
            <w:r w:rsidRPr="00C51647">
              <w:rPr>
                <w:rFonts w:ascii="Times New Roman" w:hAnsi="Times New Roman" w:cs="Times New Roman"/>
              </w:rPr>
              <w:t>1.15.6</w:t>
            </w:r>
            <w:bookmarkEnd w:id="4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41" w:name="sub_1002"/>
            <w:r w:rsidRPr="00C51647">
              <w:rPr>
                <w:rFonts w:ascii="Times New Roman" w:hAnsi="Times New Roman" w:cs="Times New Roman"/>
              </w:rPr>
              <w:t>2.</w:t>
            </w:r>
            <w:bookmarkEnd w:id="4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B0" w:rsidRPr="00C51647" w:rsidRDefault="00037EB0" w:rsidP="00F76AC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Style w:val="a5"/>
                <w:rFonts w:ascii="Times New Roman" w:hAnsi="Times New Roman" w:cs="Times New Roman"/>
                <w:bCs/>
              </w:rPr>
              <w:t>Инфраструктура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42" w:name="sub_1021"/>
            <w:r w:rsidRPr="00C51647">
              <w:rPr>
                <w:rFonts w:ascii="Times New Roman" w:hAnsi="Times New Roman" w:cs="Times New Roman"/>
              </w:rPr>
              <w:t>2.1</w:t>
            </w:r>
            <w:bookmarkEnd w:id="4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93F" w:rsidRDefault="00673CD9" w:rsidP="00AA093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AA0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093F" w:rsidRPr="00C51647">
              <w:rPr>
                <w:rFonts w:ascii="Times New Roman" w:hAnsi="Times New Roman" w:cs="Times New Roman"/>
              </w:rPr>
              <w:t>кв.м</w:t>
            </w:r>
            <w:proofErr w:type="spellEnd"/>
            <w:r w:rsidR="00AA093F" w:rsidRPr="00C51647">
              <w:rPr>
                <w:rFonts w:ascii="Times New Roman" w:hAnsi="Times New Roman" w:cs="Times New Roman"/>
              </w:rPr>
              <w:t>.</w:t>
            </w:r>
          </w:p>
          <w:p w:rsidR="00037EB0" w:rsidRPr="00C51647" w:rsidRDefault="00673CD9" w:rsidP="00AA093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093F" w:rsidRPr="00AA093F">
              <w:rPr>
                <w:rFonts w:ascii="Times New Roman" w:hAnsi="Times New Roman" w:cs="Times New Roman"/>
              </w:rPr>
              <w:t xml:space="preserve">,5  </w:t>
            </w:r>
            <w:proofErr w:type="spellStart"/>
            <w:r w:rsidR="00AA093F" w:rsidRPr="00AA093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43" w:name="sub_1022"/>
            <w:r w:rsidRPr="00C51647">
              <w:rPr>
                <w:rFonts w:ascii="Times New Roman" w:hAnsi="Times New Roman" w:cs="Times New Roman"/>
              </w:rPr>
              <w:t>2.2</w:t>
            </w:r>
            <w:bookmarkEnd w:id="4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93F" w:rsidRPr="00AA093F" w:rsidRDefault="00673CD9" w:rsidP="00AA093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0 </w:t>
            </w:r>
            <w:proofErr w:type="spellStart"/>
            <w:r w:rsidR="00AA093F" w:rsidRPr="00AA093F">
              <w:rPr>
                <w:rFonts w:ascii="Times New Roman" w:hAnsi="Times New Roman" w:cs="Times New Roman"/>
                <w:lang w:eastAsia="ru-RU"/>
              </w:rPr>
              <w:t>кв.м</w:t>
            </w:r>
            <w:proofErr w:type="spellEnd"/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44" w:name="sub_1023"/>
            <w:r w:rsidRPr="00C51647">
              <w:rPr>
                <w:rFonts w:ascii="Times New Roman" w:hAnsi="Times New Roman" w:cs="Times New Roman"/>
              </w:rPr>
              <w:t>2.3</w:t>
            </w:r>
            <w:bookmarkEnd w:id="4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 xml:space="preserve">Наличие физкультурного зала (К-во, </w:t>
            </w:r>
            <w:proofErr w:type="spellStart"/>
            <w:r w:rsidRPr="00C51647">
              <w:rPr>
                <w:rFonts w:ascii="Times New Roman" w:hAnsi="Times New Roman" w:cs="Times New Roman"/>
              </w:rPr>
              <w:t>м.кв</w:t>
            </w:r>
            <w:proofErr w:type="spellEnd"/>
            <w:r w:rsidRPr="00C5164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да/</w:t>
            </w:r>
            <w:r w:rsidRPr="00B719BB">
              <w:rPr>
                <w:rFonts w:ascii="Times New Roman" w:hAnsi="Times New Roman" w:cs="Times New Roman"/>
                <w:b/>
                <w:u w:val="single"/>
              </w:rPr>
              <w:t>нет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45" w:name="sub_1024"/>
            <w:r w:rsidRPr="00C51647">
              <w:rPr>
                <w:rFonts w:ascii="Times New Roman" w:hAnsi="Times New Roman" w:cs="Times New Roman"/>
              </w:rPr>
              <w:t>2.4</w:t>
            </w:r>
            <w:bookmarkEnd w:id="4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 xml:space="preserve">Наличие музыкального зала (К-во, </w:t>
            </w:r>
            <w:proofErr w:type="spellStart"/>
            <w:r w:rsidRPr="00C51647">
              <w:rPr>
                <w:rFonts w:ascii="Times New Roman" w:hAnsi="Times New Roman" w:cs="Times New Roman"/>
              </w:rPr>
              <w:t>м.кв</w:t>
            </w:r>
            <w:proofErr w:type="spellEnd"/>
            <w:r w:rsidRPr="00C5164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037EB0" w:rsidP="00B719B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A093F">
              <w:rPr>
                <w:rFonts w:ascii="Times New Roman" w:hAnsi="Times New Roman" w:cs="Times New Roman"/>
              </w:rPr>
              <w:t>,</w:t>
            </w:r>
            <w:r w:rsidR="00B719BB">
              <w:rPr>
                <w:rFonts w:ascii="Times New Roman" w:hAnsi="Times New Roman" w:cs="Times New Roman"/>
              </w:rPr>
              <w:t>81</w:t>
            </w:r>
            <w:r w:rsidRPr="00C51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647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19BB">
              <w:rPr>
                <w:rFonts w:ascii="Times New Roman" w:hAnsi="Times New Roman" w:cs="Times New Roman"/>
                <w:b/>
                <w:u w:val="single"/>
              </w:rPr>
              <w:t>да</w:t>
            </w:r>
            <w:r w:rsidRPr="00C51647">
              <w:rPr>
                <w:rFonts w:ascii="Times New Roman" w:hAnsi="Times New Roman" w:cs="Times New Roman"/>
              </w:rPr>
              <w:t>/нет</w:t>
            </w:r>
          </w:p>
        </w:tc>
      </w:tr>
      <w:tr w:rsidR="00037EB0" w:rsidRPr="00C51647" w:rsidTr="00F76A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6"/>
              <w:jc w:val="left"/>
              <w:rPr>
                <w:rFonts w:ascii="Times New Roman" w:hAnsi="Times New Roman" w:cs="Times New Roman"/>
              </w:rPr>
            </w:pPr>
            <w:bookmarkStart w:id="46" w:name="sub_1025"/>
            <w:r w:rsidRPr="00C51647">
              <w:rPr>
                <w:rFonts w:ascii="Times New Roman" w:hAnsi="Times New Roman" w:cs="Times New Roman"/>
              </w:rPr>
              <w:t>2.5</w:t>
            </w:r>
            <w:bookmarkEnd w:id="4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B0" w:rsidRPr="00C51647" w:rsidRDefault="00037EB0" w:rsidP="00F76AC5">
            <w:pPr>
              <w:pStyle w:val="a7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(К-во, </w:t>
            </w:r>
            <w:proofErr w:type="spellStart"/>
            <w:r w:rsidRPr="00C51647">
              <w:rPr>
                <w:rFonts w:ascii="Times New Roman" w:hAnsi="Times New Roman" w:cs="Times New Roman"/>
              </w:rPr>
              <w:t>м.кв</w:t>
            </w:r>
            <w:proofErr w:type="spellEnd"/>
            <w:r w:rsidRPr="00C5164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EB0" w:rsidRPr="00C51647" w:rsidRDefault="00AA093F" w:rsidP="00F76AC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275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37EB0" w:rsidRPr="00B719BB">
              <w:rPr>
                <w:rFonts w:ascii="Times New Roman" w:hAnsi="Times New Roman" w:cs="Times New Roman"/>
                <w:b/>
                <w:u w:val="single"/>
              </w:rPr>
              <w:t>да</w:t>
            </w:r>
            <w:r w:rsidR="00037EB0" w:rsidRPr="00C51647">
              <w:rPr>
                <w:rFonts w:ascii="Times New Roman" w:hAnsi="Times New Roman" w:cs="Times New Roman"/>
              </w:rPr>
              <w:t>/нет</w:t>
            </w:r>
          </w:p>
        </w:tc>
      </w:tr>
    </w:tbl>
    <w:p w:rsidR="00037EB0" w:rsidRPr="00037EB0" w:rsidRDefault="00037EB0" w:rsidP="00037EB0">
      <w:pPr>
        <w:rPr>
          <w:lang w:eastAsia="ru-RU"/>
        </w:rPr>
      </w:pPr>
    </w:p>
    <w:p w:rsidR="00037EB0" w:rsidRDefault="00037EB0"/>
    <w:sectPr w:rsidR="00037EB0" w:rsidSect="004A4FB3">
      <w:footerReference w:type="default" r:id="rId2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7A" w:rsidRDefault="008A7B7A" w:rsidP="00E831B5">
      <w:pPr>
        <w:spacing w:after="0" w:line="240" w:lineRule="auto"/>
      </w:pPr>
      <w:r>
        <w:separator/>
      </w:r>
    </w:p>
  </w:endnote>
  <w:endnote w:type="continuationSeparator" w:id="0">
    <w:p w:rsidR="008A7B7A" w:rsidRDefault="008A7B7A" w:rsidP="00E8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633541"/>
      <w:docPartObj>
        <w:docPartGallery w:val="Page Numbers (Bottom of Page)"/>
        <w:docPartUnique/>
      </w:docPartObj>
    </w:sdtPr>
    <w:sdtEndPr/>
    <w:sdtContent>
      <w:p w:rsidR="00295506" w:rsidRDefault="0029550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9E">
          <w:rPr>
            <w:noProof/>
          </w:rPr>
          <w:t>1</w:t>
        </w:r>
        <w:r>
          <w:fldChar w:fldCharType="end"/>
        </w:r>
      </w:p>
    </w:sdtContent>
  </w:sdt>
  <w:p w:rsidR="00295506" w:rsidRDefault="0029550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7A" w:rsidRDefault="008A7B7A" w:rsidP="00E831B5">
      <w:pPr>
        <w:spacing w:after="0" w:line="240" w:lineRule="auto"/>
      </w:pPr>
      <w:r>
        <w:separator/>
      </w:r>
    </w:p>
  </w:footnote>
  <w:footnote w:type="continuationSeparator" w:id="0">
    <w:p w:rsidR="008A7B7A" w:rsidRDefault="008A7B7A" w:rsidP="00E8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D7E4D4FA"/>
    <w:lvl w:ilvl="0" w:tplc="F9A6E80E">
      <w:start w:val="1"/>
      <w:numFmt w:val="bullet"/>
      <w:lvlText w:val="•"/>
      <w:lvlJc w:val="left"/>
    </w:lvl>
    <w:lvl w:ilvl="1" w:tplc="F62CA0F0">
      <w:numFmt w:val="decimal"/>
      <w:lvlText w:val=""/>
      <w:lvlJc w:val="left"/>
    </w:lvl>
    <w:lvl w:ilvl="2" w:tplc="8D3843AE">
      <w:numFmt w:val="decimal"/>
      <w:lvlText w:val=""/>
      <w:lvlJc w:val="left"/>
    </w:lvl>
    <w:lvl w:ilvl="3" w:tplc="DB40E39E">
      <w:numFmt w:val="decimal"/>
      <w:lvlText w:val=""/>
      <w:lvlJc w:val="left"/>
    </w:lvl>
    <w:lvl w:ilvl="4" w:tplc="A0683B14">
      <w:numFmt w:val="decimal"/>
      <w:lvlText w:val=""/>
      <w:lvlJc w:val="left"/>
    </w:lvl>
    <w:lvl w:ilvl="5" w:tplc="D458E644">
      <w:numFmt w:val="decimal"/>
      <w:lvlText w:val=""/>
      <w:lvlJc w:val="left"/>
    </w:lvl>
    <w:lvl w:ilvl="6" w:tplc="70109438">
      <w:numFmt w:val="decimal"/>
      <w:lvlText w:val=""/>
      <w:lvlJc w:val="left"/>
    </w:lvl>
    <w:lvl w:ilvl="7" w:tplc="9E5CB904">
      <w:numFmt w:val="decimal"/>
      <w:lvlText w:val=""/>
      <w:lvlJc w:val="left"/>
    </w:lvl>
    <w:lvl w:ilvl="8" w:tplc="50A66E72">
      <w:numFmt w:val="decimal"/>
      <w:lvlText w:val=""/>
      <w:lvlJc w:val="left"/>
    </w:lvl>
  </w:abstractNum>
  <w:abstractNum w:abstractNumId="1" w15:restartNumberingAfterBreak="0">
    <w:nsid w:val="0000759A"/>
    <w:multiLevelType w:val="hybridMultilevel"/>
    <w:tmpl w:val="9B7E9B7E"/>
    <w:lvl w:ilvl="0" w:tplc="C8003272">
      <w:start w:val="1"/>
      <w:numFmt w:val="bullet"/>
      <w:lvlText w:val="•"/>
      <w:lvlJc w:val="left"/>
    </w:lvl>
    <w:lvl w:ilvl="1" w:tplc="C382D608">
      <w:numFmt w:val="decimal"/>
      <w:lvlText w:val=""/>
      <w:lvlJc w:val="left"/>
    </w:lvl>
    <w:lvl w:ilvl="2" w:tplc="6A68A20E">
      <w:numFmt w:val="decimal"/>
      <w:lvlText w:val=""/>
      <w:lvlJc w:val="left"/>
    </w:lvl>
    <w:lvl w:ilvl="3" w:tplc="70BE8F6C">
      <w:numFmt w:val="decimal"/>
      <w:lvlText w:val=""/>
      <w:lvlJc w:val="left"/>
    </w:lvl>
    <w:lvl w:ilvl="4" w:tplc="B902316E">
      <w:numFmt w:val="decimal"/>
      <w:lvlText w:val=""/>
      <w:lvlJc w:val="left"/>
    </w:lvl>
    <w:lvl w:ilvl="5" w:tplc="95068A20">
      <w:numFmt w:val="decimal"/>
      <w:lvlText w:val=""/>
      <w:lvlJc w:val="left"/>
    </w:lvl>
    <w:lvl w:ilvl="6" w:tplc="5C3615F2">
      <w:numFmt w:val="decimal"/>
      <w:lvlText w:val=""/>
      <w:lvlJc w:val="left"/>
    </w:lvl>
    <w:lvl w:ilvl="7" w:tplc="6532B74C">
      <w:numFmt w:val="decimal"/>
      <w:lvlText w:val=""/>
      <w:lvlJc w:val="left"/>
    </w:lvl>
    <w:lvl w:ilvl="8" w:tplc="8CEA7FC6">
      <w:numFmt w:val="decimal"/>
      <w:lvlText w:val=""/>
      <w:lvlJc w:val="left"/>
    </w:lvl>
  </w:abstractNum>
  <w:abstractNum w:abstractNumId="2" w15:restartNumberingAfterBreak="0">
    <w:nsid w:val="08DE663F"/>
    <w:multiLevelType w:val="hybridMultilevel"/>
    <w:tmpl w:val="A3BE5E06"/>
    <w:lvl w:ilvl="0" w:tplc="AD46C1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C41A4"/>
    <w:multiLevelType w:val="multilevel"/>
    <w:tmpl w:val="00FE8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37405306"/>
    <w:multiLevelType w:val="multilevel"/>
    <w:tmpl w:val="8620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D48E1"/>
    <w:multiLevelType w:val="hybridMultilevel"/>
    <w:tmpl w:val="6654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1E60"/>
    <w:multiLevelType w:val="multilevel"/>
    <w:tmpl w:val="192C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05E16"/>
    <w:multiLevelType w:val="multilevel"/>
    <w:tmpl w:val="00FE8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59AD19BE"/>
    <w:multiLevelType w:val="hybridMultilevel"/>
    <w:tmpl w:val="37761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E15F10"/>
    <w:multiLevelType w:val="hybridMultilevel"/>
    <w:tmpl w:val="AFA62984"/>
    <w:lvl w:ilvl="0" w:tplc="28D24E8C">
      <w:start w:val="1"/>
      <w:numFmt w:val="decimal"/>
      <w:lvlText w:val="%1."/>
      <w:lvlJc w:val="left"/>
      <w:pPr>
        <w:ind w:left="720" w:hanging="360"/>
      </w:pPr>
      <w:rPr>
        <w:rFonts w:ascii="yandex-sans" w:hAnsi="yandex-sans" w:cstheme="minorBid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A71C6"/>
    <w:multiLevelType w:val="multilevel"/>
    <w:tmpl w:val="FF1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C7DCB"/>
    <w:multiLevelType w:val="multilevel"/>
    <w:tmpl w:val="31AE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40216"/>
    <w:multiLevelType w:val="hybridMultilevel"/>
    <w:tmpl w:val="AFA62984"/>
    <w:lvl w:ilvl="0" w:tplc="28D24E8C">
      <w:start w:val="1"/>
      <w:numFmt w:val="decimal"/>
      <w:lvlText w:val="%1."/>
      <w:lvlJc w:val="left"/>
      <w:pPr>
        <w:ind w:left="720" w:hanging="360"/>
      </w:pPr>
      <w:rPr>
        <w:rFonts w:ascii="yandex-sans" w:hAnsi="yandex-sans" w:cstheme="minorBid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A6D2E"/>
    <w:multiLevelType w:val="hybridMultilevel"/>
    <w:tmpl w:val="AFA62984"/>
    <w:lvl w:ilvl="0" w:tplc="28D24E8C">
      <w:start w:val="1"/>
      <w:numFmt w:val="decimal"/>
      <w:lvlText w:val="%1."/>
      <w:lvlJc w:val="left"/>
      <w:pPr>
        <w:ind w:left="720" w:hanging="360"/>
      </w:pPr>
      <w:rPr>
        <w:rFonts w:ascii="yandex-sans" w:hAnsi="yandex-sans" w:cstheme="minorBid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55"/>
    <w:rsid w:val="0000471D"/>
    <w:rsid w:val="00023299"/>
    <w:rsid w:val="0003193A"/>
    <w:rsid w:val="00033B49"/>
    <w:rsid w:val="00037EB0"/>
    <w:rsid w:val="00042D74"/>
    <w:rsid w:val="00054920"/>
    <w:rsid w:val="00090433"/>
    <w:rsid w:val="0009334F"/>
    <w:rsid w:val="00097AC4"/>
    <w:rsid w:val="000A0F75"/>
    <w:rsid w:val="000C0B0D"/>
    <w:rsid w:val="000F5B3F"/>
    <w:rsid w:val="001B21CE"/>
    <w:rsid w:val="001B6323"/>
    <w:rsid w:val="001C1C46"/>
    <w:rsid w:val="001C1EEF"/>
    <w:rsid w:val="001C45F5"/>
    <w:rsid w:val="001E5A4F"/>
    <w:rsid w:val="001F21F1"/>
    <w:rsid w:val="002065B1"/>
    <w:rsid w:val="00215FCD"/>
    <w:rsid w:val="002205B2"/>
    <w:rsid w:val="002312C9"/>
    <w:rsid w:val="002529DC"/>
    <w:rsid w:val="002536C2"/>
    <w:rsid w:val="0026306E"/>
    <w:rsid w:val="0027057A"/>
    <w:rsid w:val="002854A7"/>
    <w:rsid w:val="00295506"/>
    <w:rsid w:val="002B2D25"/>
    <w:rsid w:val="002B518C"/>
    <w:rsid w:val="002D5A69"/>
    <w:rsid w:val="002F1D98"/>
    <w:rsid w:val="002F2D2D"/>
    <w:rsid w:val="00313769"/>
    <w:rsid w:val="0032491E"/>
    <w:rsid w:val="00325C6B"/>
    <w:rsid w:val="003300D4"/>
    <w:rsid w:val="00331DF7"/>
    <w:rsid w:val="00332247"/>
    <w:rsid w:val="00343017"/>
    <w:rsid w:val="003436AF"/>
    <w:rsid w:val="0035370E"/>
    <w:rsid w:val="003567B5"/>
    <w:rsid w:val="00367B1A"/>
    <w:rsid w:val="003A17CF"/>
    <w:rsid w:val="003C1D6D"/>
    <w:rsid w:val="003F1F94"/>
    <w:rsid w:val="003F26D2"/>
    <w:rsid w:val="003F2BC2"/>
    <w:rsid w:val="00453C01"/>
    <w:rsid w:val="004979AE"/>
    <w:rsid w:val="004A4DD7"/>
    <w:rsid w:val="004A4FB3"/>
    <w:rsid w:val="004B421D"/>
    <w:rsid w:val="004C28DD"/>
    <w:rsid w:val="004F72F1"/>
    <w:rsid w:val="00502847"/>
    <w:rsid w:val="00517E7C"/>
    <w:rsid w:val="00523EC3"/>
    <w:rsid w:val="00527CAC"/>
    <w:rsid w:val="00527CD3"/>
    <w:rsid w:val="00533171"/>
    <w:rsid w:val="0053337E"/>
    <w:rsid w:val="0054680E"/>
    <w:rsid w:val="00552441"/>
    <w:rsid w:val="0057602F"/>
    <w:rsid w:val="00590920"/>
    <w:rsid w:val="005B13B0"/>
    <w:rsid w:val="005B318E"/>
    <w:rsid w:val="005F0CD5"/>
    <w:rsid w:val="005F51AB"/>
    <w:rsid w:val="005F7DF1"/>
    <w:rsid w:val="00633124"/>
    <w:rsid w:val="00645BDF"/>
    <w:rsid w:val="00655FC9"/>
    <w:rsid w:val="00666F2E"/>
    <w:rsid w:val="00673CD9"/>
    <w:rsid w:val="00693115"/>
    <w:rsid w:val="006A52CC"/>
    <w:rsid w:val="006C1CA8"/>
    <w:rsid w:val="006D152F"/>
    <w:rsid w:val="006D21A8"/>
    <w:rsid w:val="006D2C68"/>
    <w:rsid w:val="006D6A57"/>
    <w:rsid w:val="00702389"/>
    <w:rsid w:val="00737FDF"/>
    <w:rsid w:val="0079627A"/>
    <w:rsid w:val="007A01B2"/>
    <w:rsid w:val="007C78AF"/>
    <w:rsid w:val="007D391C"/>
    <w:rsid w:val="007D76A0"/>
    <w:rsid w:val="007E426B"/>
    <w:rsid w:val="007E57A4"/>
    <w:rsid w:val="008126B1"/>
    <w:rsid w:val="008216F2"/>
    <w:rsid w:val="00844012"/>
    <w:rsid w:val="00883ADB"/>
    <w:rsid w:val="008A0CF6"/>
    <w:rsid w:val="008A7B7A"/>
    <w:rsid w:val="008B68ED"/>
    <w:rsid w:val="008E773E"/>
    <w:rsid w:val="008F6D2C"/>
    <w:rsid w:val="0090619B"/>
    <w:rsid w:val="00933EFE"/>
    <w:rsid w:val="00935832"/>
    <w:rsid w:val="00955066"/>
    <w:rsid w:val="00976971"/>
    <w:rsid w:val="00985F6B"/>
    <w:rsid w:val="009918E6"/>
    <w:rsid w:val="00992399"/>
    <w:rsid w:val="00994C44"/>
    <w:rsid w:val="009A1C70"/>
    <w:rsid w:val="009C6208"/>
    <w:rsid w:val="009F1F52"/>
    <w:rsid w:val="00A258AE"/>
    <w:rsid w:val="00A27B9E"/>
    <w:rsid w:val="00A4308E"/>
    <w:rsid w:val="00A57FDD"/>
    <w:rsid w:val="00A7091F"/>
    <w:rsid w:val="00A9519B"/>
    <w:rsid w:val="00AA093F"/>
    <w:rsid w:val="00AA364F"/>
    <w:rsid w:val="00AA6D89"/>
    <w:rsid w:val="00AC457B"/>
    <w:rsid w:val="00AD09D8"/>
    <w:rsid w:val="00AD1D1C"/>
    <w:rsid w:val="00AD2EF5"/>
    <w:rsid w:val="00B342EB"/>
    <w:rsid w:val="00B47783"/>
    <w:rsid w:val="00B536F6"/>
    <w:rsid w:val="00B568A2"/>
    <w:rsid w:val="00B719BB"/>
    <w:rsid w:val="00B95D60"/>
    <w:rsid w:val="00BB396D"/>
    <w:rsid w:val="00C01E9D"/>
    <w:rsid w:val="00C03B85"/>
    <w:rsid w:val="00C061BA"/>
    <w:rsid w:val="00C2363B"/>
    <w:rsid w:val="00C326A2"/>
    <w:rsid w:val="00CA5837"/>
    <w:rsid w:val="00CB7BEC"/>
    <w:rsid w:val="00CD31DB"/>
    <w:rsid w:val="00CE2F43"/>
    <w:rsid w:val="00CE5A87"/>
    <w:rsid w:val="00D32715"/>
    <w:rsid w:val="00D37ACA"/>
    <w:rsid w:val="00DB2EED"/>
    <w:rsid w:val="00DB6A43"/>
    <w:rsid w:val="00DD13A8"/>
    <w:rsid w:val="00DE336B"/>
    <w:rsid w:val="00DE6008"/>
    <w:rsid w:val="00E12CBC"/>
    <w:rsid w:val="00E13854"/>
    <w:rsid w:val="00E1423D"/>
    <w:rsid w:val="00E31077"/>
    <w:rsid w:val="00E33143"/>
    <w:rsid w:val="00E40248"/>
    <w:rsid w:val="00E51B6E"/>
    <w:rsid w:val="00E61238"/>
    <w:rsid w:val="00E62B11"/>
    <w:rsid w:val="00E831B5"/>
    <w:rsid w:val="00EA545A"/>
    <w:rsid w:val="00EC2A0F"/>
    <w:rsid w:val="00EC544B"/>
    <w:rsid w:val="00EE4145"/>
    <w:rsid w:val="00F0770B"/>
    <w:rsid w:val="00F4164E"/>
    <w:rsid w:val="00F42155"/>
    <w:rsid w:val="00F76AC5"/>
    <w:rsid w:val="00F77E4D"/>
    <w:rsid w:val="00FA0920"/>
    <w:rsid w:val="00FA382A"/>
    <w:rsid w:val="00FA7B33"/>
    <w:rsid w:val="00FE30EB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8220C-795F-4186-8DAE-EB56B8AF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7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1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215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55066"/>
    <w:pPr>
      <w:ind w:left="720"/>
      <w:contextualSpacing/>
    </w:pPr>
  </w:style>
  <w:style w:type="character" w:customStyle="1" w:styleId="11">
    <w:name w:val="Заголовок №1_"/>
    <w:link w:val="12"/>
    <w:uiPriority w:val="99"/>
    <w:locked/>
    <w:rsid w:val="00955066"/>
    <w:rPr>
      <w:b/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55066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b/>
      <w:sz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037EB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5">
    <w:name w:val="Цветовое выделение"/>
    <w:rsid w:val="00037EB0"/>
    <w:rPr>
      <w:b/>
      <w:color w:val="26282F"/>
    </w:rPr>
  </w:style>
  <w:style w:type="paragraph" w:customStyle="1" w:styleId="a6">
    <w:name w:val="Нормальный (таблица)"/>
    <w:basedOn w:val="a"/>
    <w:next w:val="a"/>
    <w:rsid w:val="00037E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03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trongEmphasis">
    <w:name w:val="Strong Emphasis"/>
    <w:uiPriority w:val="99"/>
    <w:rsid w:val="003F2BC2"/>
    <w:rPr>
      <w:rFonts w:eastAsia="Times New Roman"/>
      <w:b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90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619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CA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A5837"/>
    <w:rPr>
      <w:b/>
      <w:bCs/>
    </w:rPr>
  </w:style>
  <w:style w:type="paragraph" w:styleId="ac">
    <w:name w:val="No Spacing"/>
    <w:uiPriority w:val="99"/>
    <w:qFormat/>
    <w:rsid w:val="00CE5A8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22">
    <w:name w:val="c22"/>
    <w:basedOn w:val="a"/>
    <w:rsid w:val="00EA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3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326A2"/>
  </w:style>
  <w:style w:type="character" w:customStyle="1" w:styleId="c0">
    <w:name w:val="c0"/>
    <w:basedOn w:val="a0"/>
    <w:rsid w:val="00C326A2"/>
  </w:style>
  <w:style w:type="character" w:customStyle="1" w:styleId="c2">
    <w:name w:val="c2"/>
    <w:basedOn w:val="a0"/>
    <w:rsid w:val="00844012"/>
  </w:style>
  <w:style w:type="character" w:customStyle="1" w:styleId="c10">
    <w:name w:val="c10"/>
    <w:basedOn w:val="a0"/>
    <w:rsid w:val="00844012"/>
  </w:style>
  <w:style w:type="paragraph" w:customStyle="1" w:styleId="Default">
    <w:name w:val="Default"/>
    <w:rsid w:val="001C1C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83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31B5"/>
  </w:style>
  <w:style w:type="paragraph" w:styleId="af">
    <w:name w:val="footer"/>
    <w:basedOn w:val="a"/>
    <w:link w:val="af0"/>
    <w:uiPriority w:val="99"/>
    <w:unhideWhenUsed/>
    <w:rsid w:val="00E83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31B5"/>
  </w:style>
  <w:style w:type="table" w:styleId="af1">
    <w:name w:val="Table Grid"/>
    <w:basedOn w:val="a1"/>
    <w:uiPriority w:val="39"/>
    <w:rsid w:val="003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13"/>
    <w:rsid w:val="00527CAC"/>
    <w:rPr>
      <w:rFonts w:ascii="Times New Roman" w:hAnsi="Times New Roman"/>
      <w:shd w:val="clear" w:color="auto" w:fill="FFFFFF"/>
    </w:rPr>
  </w:style>
  <w:style w:type="paragraph" w:customStyle="1" w:styleId="13">
    <w:name w:val="Основной текст1"/>
    <w:basedOn w:val="a"/>
    <w:link w:val="af2"/>
    <w:rsid w:val="00527CAC"/>
    <w:pPr>
      <w:widowControl w:val="0"/>
      <w:shd w:val="clear" w:color="auto" w:fill="FFFFFF"/>
      <w:spacing w:after="0" w:line="240" w:lineRule="auto"/>
      <w:ind w:firstLine="200"/>
      <w:jc w:val="both"/>
    </w:pPr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6A52CC"/>
    <w:pPr>
      <w:widowControl w:val="0"/>
      <w:autoSpaceDE w:val="0"/>
      <w:autoSpaceDN w:val="0"/>
      <w:spacing w:after="0" w:line="261" w:lineRule="exact"/>
      <w:ind w:left="107"/>
    </w:pPr>
    <w:rPr>
      <w:rFonts w:ascii="Times New Roman" w:eastAsia="Times New Roman" w:hAnsi="Times New Roman" w:cs="Times New Roman"/>
    </w:rPr>
  </w:style>
  <w:style w:type="paragraph" w:styleId="af3">
    <w:name w:val="Body Text"/>
    <w:basedOn w:val="a"/>
    <w:link w:val="af4"/>
    <w:uiPriority w:val="1"/>
    <w:qFormat/>
    <w:rsid w:val="008E77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8E773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D31DB"/>
    <w:rPr>
      <w:rFonts w:ascii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_"/>
    <w:basedOn w:val="a0"/>
    <w:link w:val="20"/>
    <w:rsid w:val="005F0C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0CD5"/>
    <w:pPr>
      <w:widowControl w:val="0"/>
      <w:shd w:val="clear" w:color="auto" w:fill="FFFFFF"/>
      <w:spacing w:before="240" w:after="240" w:line="322" w:lineRule="exact"/>
      <w:ind w:hanging="20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14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shvozrast.ru/rabrod/konsultacrod35.htm" TargetMode="External"/><Relationship Id="rId18" Type="http://schemas.openxmlformats.org/officeDocument/2006/relationships/hyperlink" Target="https://doshvozrast.ru/rabrod/konsultacrod44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shvozrast.ru/rabrod/konsultacrod49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shvozrast.ru/rabrod/konsultacrod35.htm" TargetMode="External"/><Relationship Id="rId17" Type="http://schemas.openxmlformats.org/officeDocument/2006/relationships/hyperlink" Target="https://doshvozrast.ru/rabrod/konsultacrod42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shvozrast.ru/rabrod/konsultacrod40.htm" TargetMode="External"/><Relationship Id="rId20" Type="http://schemas.openxmlformats.org/officeDocument/2006/relationships/hyperlink" Target="https://doshvozrast.ru/rabrod/konsultacrod47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hvozrast.ru/rabrod/konsultacrod31.ht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shvozrast.ru/rabrod/konsultacrod40.htm" TargetMode="External"/><Relationship Id="rId23" Type="http://schemas.openxmlformats.org/officeDocument/2006/relationships/hyperlink" Target="https://doshvozrast.ru/rabrod/konsultacrod50.htm" TargetMode="External"/><Relationship Id="rId10" Type="http://schemas.openxmlformats.org/officeDocument/2006/relationships/hyperlink" Target="https://mail.yandex.ua/re.jsx?h=a,JwoB7sCw6aUqVM8DClLQrQ&amp;l=aHR0cDovL2RzLW5vdm9zZWx0c2V2by5ydS9iaXRyaXgvYWRtaW4" TargetMode="External"/><Relationship Id="rId19" Type="http://schemas.openxmlformats.org/officeDocument/2006/relationships/hyperlink" Target="https://doshvozrast.ru/rabrod/konsultacrod46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dik_ivushka-djanoyrayon@crimeaedu.ru" TargetMode="External"/><Relationship Id="rId14" Type="http://schemas.openxmlformats.org/officeDocument/2006/relationships/hyperlink" Target="https://doshvozrast.ru/rabrod/konsultacrod35.htm" TargetMode="External"/><Relationship Id="rId22" Type="http://schemas.openxmlformats.org/officeDocument/2006/relationships/hyperlink" Target="https://doshvozrast.ru/rabrod/konsultacrod4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C084-2362-4025-9B07-DE91C208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5041</Words>
  <Characters>28738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2023-04-19T07:45:00Z</cp:lastPrinted>
  <dcterms:created xsi:type="dcterms:W3CDTF">2023-04-13T09:05:00Z</dcterms:created>
  <dcterms:modified xsi:type="dcterms:W3CDTF">2023-05-02T10:59:00Z</dcterms:modified>
</cp:coreProperties>
</file>