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038AD" w14:textId="77777777" w:rsidR="00E814E0" w:rsidRPr="00E814E0" w:rsidRDefault="00E814E0" w:rsidP="00E814E0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814E0">
        <w:rPr>
          <w:rFonts w:ascii="Times New Roman" w:eastAsia="Calibri" w:hAnsi="Times New Roman" w:cs="Times New Roman"/>
          <w:b/>
          <w:sz w:val="28"/>
          <w:szCs w:val="28"/>
        </w:rPr>
        <w:t>Анализ результатов исследования чек – листов по направлению образовательных областей основной образовательной программы МДОУ «</w:t>
      </w:r>
      <w:proofErr w:type="spellStart"/>
      <w:r w:rsidRPr="00E814E0">
        <w:rPr>
          <w:rFonts w:ascii="Times New Roman" w:eastAsia="Calibri" w:hAnsi="Times New Roman" w:cs="Times New Roman"/>
          <w:b/>
          <w:sz w:val="28"/>
          <w:szCs w:val="28"/>
        </w:rPr>
        <w:t>Крымковский</w:t>
      </w:r>
      <w:proofErr w:type="spellEnd"/>
      <w:r w:rsidRPr="00E814E0">
        <w:rPr>
          <w:rFonts w:ascii="Times New Roman" w:eastAsia="Calibri" w:hAnsi="Times New Roman" w:cs="Times New Roman"/>
          <w:b/>
          <w:sz w:val="28"/>
          <w:szCs w:val="28"/>
        </w:rPr>
        <w:t xml:space="preserve"> детский сад «Тополек» Джанкойского района в 2022-2023 учебном году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78"/>
        <w:gridCol w:w="3133"/>
        <w:gridCol w:w="1394"/>
        <w:gridCol w:w="1459"/>
        <w:gridCol w:w="1503"/>
        <w:gridCol w:w="1540"/>
        <w:gridCol w:w="1579"/>
        <w:gridCol w:w="1597"/>
        <w:gridCol w:w="1777"/>
      </w:tblGrid>
      <w:tr w:rsidR="00E814E0" w:rsidRPr="00E814E0" w14:paraId="3E434DE5" w14:textId="77777777" w:rsidTr="00F24A35">
        <w:trPr>
          <w:trHeight w:val="812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B4E9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1E51E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Исследуемая область основной образовательной программы</w:t>
            </w:r>
          </w:p>
        </w:tc>
        <w:tc>
          <w:tcPr>
            <w:tcW w:w="4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FA4F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Старшая группа</w:t>
            </w: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75A63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Подготовительная к школе группа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6195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</w:tr>
      <w:tr w:rsidR="00E814E0" w:rsidRPr="00E814E0" w14:paraId="159CB364" w14:textId="77777777" w:rsidTr="00F24A35">
        <w:trPr>
          <w:trHeight w:val="5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2FF2" w14:textId="77777777" w:rsidR="00E814E0" w:rsidRPr="00E814E0" w:rsidRDefault="00E814E0" w:rsidP="00E814E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C2405" w14:textId="77777777" w:rsidR="00E814E0" w:rsidRPr="00E814E0" w:rsidRDefault="00E814E0" w:rsidP="00E814E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83C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0000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6CBE4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DADC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F0E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5C219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43B88" w14:textId="77777777" w:rsidR="00E814E0" w:rsidRPr="00E814E0" w:rsidRDefault="00E814E0" w:rsidP="00E814E0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814E0" w:rsidRPr="00E814E0" w14:paraId="0F66F2E3" w14:textId="77777777" w:rsidTr="00F24A35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B4C8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63200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Социально – коммуникативное развитие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FF9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1-45</w:t>
            </w:r>
          </w:p>
          <w:p w14:paraId="45C1482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9B7FE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46-90</w:t>
            </w:r>
          </w:p>
          <w:p w14:paraId="61144B1C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57%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26815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91-145</w:t>
            </w:r>
          </w:p>
          <w:p w14:paraId="25AFD19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29%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826CE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1-45</w:t>
            </w:r>
          </w:p>
          <w:p w14:paraId="04C5995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2C52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46-90</w:t>
            </w:r>
          </w:p>
          <w:p w14:paraId="07E9027C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54%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0779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91-145</w:t>
            </w:r>
          </w:p>
          <w:p w14:paraId="555857D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46%</w:t>
            </w:r>
          </w:p>
        </w:tc>
        <w:tc>
          <w:tcPr>
            <w:tcW w:w="1777" w:type="dxa"/>
          </w:tcPr>
          <w:p w14:paraId="392DC2DF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0-7%</w:t>
            </w:r>
          </w:p>
          <w:p w14:paraId="2B99A59A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1-56%</w:t>
            </w:r>
          </w:p>
          <w:p w14:paraId="4072CE73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2-37%</w:t>
            </w:r>
          </w:p>
        </w:tc>
      </w:tr>
      <w:tr w:rsidR="00E814E0" w:rsidRPr="00E814E0" w14:paraId="0A8037D3" w14:textId="77777777" w:rsidTr="00F24A35">
        <w:trPr>
          <w:trHeight w:val="9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0B186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75153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A98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1-70</w:t>
            </w:r>
          </w:p>
          <w:p w14:paraId="31DE973A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21%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4BFC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71-140</w:t>
            </w:r>
          </w:p>
          <w:p w14:paraId="46DBDA10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58%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77A4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141-205</w:t>
            </w:r>
          </w:p>
          <w:p w14:paraId="4C7FDAFE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21%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2B65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1-70</w:t>
            </w:r>
          </w:p>
          <w:p w14:paraId="27EABBD4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6A5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71-140</w:t>
            </w:r>
          </w:p>
          <w:p w14:paraId="3CE05988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62%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78CA7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141-205</w:t>
            </w:r>
          </w:p>
          <w:p w14:paraId="393B98C4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38%</w:t>
            </w:r>
          </w:p>
        </w:tc>
        <w:tc>
          <w:tcPr>
            <w:tcW w:w="1777" w:type="dxa"/>
          </w:tcPr>
          <w:p w14:paraId="3E60769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0-11%</w:t>
            </w:r>
          </w:p>
          <w:p w14:paraId="15B23B1A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1-59%</w:t>
            </w:r>
          </w:p>
          <w:p w14:paraId="7192096B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2-30%</w:t>
            </w:r>
          </w:p>
        </w:tc>
      </w:tr>
      <w:tr w:rsidR="00E814E0" w:rsidRPr="00E814E0" w14:paraId="5BAA431F" w14:textId="77777777" w:rsidTr="00F24A35">
        <w:trPr>
          <w:trHeight w:val="11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4722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C701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Художественно – эстетическая деятельность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A61AF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1-40</w:t>
            </w:r>
          </w:p>
          <w:p w14:paraId="3C6234D7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21%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1F3C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41-80</w:t>
            </w:r>
          </w:p>
          <w:p w14:paraId="6041BA5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64%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6530D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81-125</w:t>
            </w:r>
          </w:p>
          <w:p w14:paraId="25FD0373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A1190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1-40</w:t>
            </w:r>
          </w:p>
          <w:p w14:paraId="4400C9C2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8E879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41-80</w:t>
            </w:r>
          </w:p>
          <w:p w14:paraId="210B515C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77%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035F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81-125</w:t>
            </w:r>
          </w:p>
          <w:p w14:paraId="21B74242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23%</w:t>
            </w:r>
          </w:p>
        </w:tc>
        <w:tc>
          <w:tcPr>
            <w:tcW w:w="1777" w:type="dxa"/>
          </w:tcPr>
          <w:p w14:paraId="0E75A34A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0-11%</w:t>
            </w:r>
          </w:p>
          <w:p w14:paraId="52060208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1-70%</w:t>
            </w:r>
          </w:p>
          <w:p w14:paraId="4B88D6EE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2-19%</w:t>
            </w:r>
          </w:p>
        </w:tc>
      </w:tr>
      <w:tr w:rsidR="00E814E0" w:rsidRPr="00E814E0" w14:paraId="2B38C1C7" w14:textId="77777777" w:rsidTr="00F24A35">
        <w:trPr>
          <w:trHeight w:val="9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DF439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F0121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Здоровый образ жизни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2157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1-60</w:t>
            </w:r>
          </w:p>
          <w:p w14:paraId="680AAB9E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C242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61-110</w:t>
            </w:r>
          </w:p>
          <w:p w14:paraId="0D375378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57%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9CEE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111-170</w:t>
            </w:r>
          </w:p>
          <w:p w14:paraId="27D24EA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29%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F358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1-60</w:t>
            </w:r>
          </w:p>
          <w:p w14:paraId="2A54667D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C8DF9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61-110</w:t>
            </w:r>
          </w:p>
          <w:p w14:paraId="480F44A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54%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9812E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111-170</w:t>
            </w:r>
          </w:p>
          <w:p w14:paraId="296D8945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46%</w:t>
            </w:r>
          </w:p>
        </w:tc>
        <w:tc>
          <w:tcPr>
            <w:tcW w:w="1777" w:type="dxa"/>
          </w:tcPr>
          <w:p w14:paraId="6A37E173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0-7%</w:t>
            </w:r>
          </w:p>
          <w:p w14:paraId="7CD0DA4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1-56%</w:t>
            </w:r>
          </w:p>
          <w:p w14:paraId="7351FBE0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2-37%</w:t>
            </w:r>
          </w:p>
        </w:tc>
      </w:tr>
      <w:tr w:rsidR="00E814E0" w:rsidRPr="00E814E0" w14:paraId="3A4222C0" w14:textId="77777777" w:rsidTr="00F24A35">
        <w:trPr>
          <w:trHeight w:val="9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BD72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8333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40BA0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1-60</w:t>
            </w:r>
          </w:p>
          <w:p w14:paraId="68FED9A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FF3E5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61-110</w:t>
            </w:r>
          </w:p>
          <w:p w14:paraId="776C5C13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64%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3479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111-180</w:t>
            </w:r>
          </w:p>
          <w:p w14:paraId="2F8ACB44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21%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CA37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1-60</w:t>
            </w:r>
          </w:p>
          <w:p w14:paraId="1EEE8A02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231A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61-110</w:t>
            </w:r>
          </w:p>
          <w:p w14:paraId="381C7503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46%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C264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111-180</w:t>
            </w:r>
          </w:p>
          <w:p w14:paraId="424B490D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54%</w:t>
            </w:r>
          </w:p>
        </w:tc>
        <w:tc>
          <w:tcPr>
            <w:tcW w:w="1777" w:type="dxa"/>
          </w:tcPr>
          <w:p w14:paraId="5D3E3F94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0-7%</w:t>
            </w:r>
          </w:p>
          <w:p w14:paraId="3819F20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1-60%</w:t>
            </w:r>
          </w:p>
          <w:p w14:paraId="5666A12D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2-33%</w:t>
            </w:r>
          </w:p>
        </w:tc>
      </w:tr>
      <w:tr w:rsidR="00E814E0" w:rsidRPr="00E814E0" w14:paraId="7B85352A" w14:textId="77777777" w:rsidTr="00F24A35">
        <w:trPr>
          <w:trHeight w:val="96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BECB4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7DC6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Ознакомление с природой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DA3E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1-90</w:t>
            </w:r>
          </w:p>
          <w:p w14:paraId="348630AD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15%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62083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91-180</w:t>
            </w:r>
          </w:p>
          <w:p w14:paraId="5519F5E4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64%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D6C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181-280</w:t>
            </w:r>
          </w:p>
          <w:p w14:paraId="3AD91105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21%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EBF2A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1-90</w:t>
            </w:r>
          </w:p>
          <w:p w14:paraId="17A879A3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F31B7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91-180</w:t>
            </w:r>
          </w:p>
          <w:p w14:paraId="3A33089B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54%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F4F4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181-280</w:t>
            </w:r>
          </w:p>
          <w:p w14:paraId="280B1BE5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46%</w:t>
            </w:r>
          </w:p>
        </w:tc>
        <w:tc>
          <w:tcPr>
            <w:tcW w:w="1777" w:type="dxa"/>
          </w:tcPr>
          <w:p w14:paraId="4D39DF35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0-7%</w:t>
            </w:r>
          </w:p>
          <w:p w14:paraId="4034C4E1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1-60%</w:t>
            </w:r>
          </w:p>
          <w:p w14:paraId="4371B04C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2-33%</w:t>
            </w:r>
          </w:p>
        </w:tc>
      </w:tr>
      <w:tr w:rsidR="00E814E0" w:rsidRPr="00E814E0" w14:paraId="284FC7F5" w14:textId="77777777" w:rsidTr="00F24A35">
        <w:trPr>
          <w:trHeight w:val="969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921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A14BDFB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91B99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BF7B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1-50</w:t>
            </w:r>
          </w:p>
          <w:p w14:paraId="40A2B81C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14%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EFA0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51-100</w:t>
            </w:r>
          </w:p>
          <w:p w14:paraId="235EA4B8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57%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1E749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101-160</w:t>
            </w:r>
          </w:p>
          <w:p w14:paraId="7572971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29%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1058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1-50</w:t>
            </w:r>
          </w:p>
          <w:p w14:paraId="514ECDD2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C090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51-100</w:t>
            </w:r>
          </w:p>
          <w:p w14:paraId="03FA34E6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54%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1434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101-160</w:t>
            </w:r>
          </w:p>
          <w:p w14:paraId="202FCEA8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814E0">
              <w:rPr>
                <w:rFonts w:ascii="Times New Roman" w:hAnsi="Times New Roman"/>
                <w:sz w:val="28"/>
                <w:szCs w:val="28"/>
              </w:rPr>
              <w:t>46%</w:t>
            </w:r>
          </w:p>
        </w:tc>
        <w:tc>
          <w:tcPr>
            <w:tcW w:w="1777" w:type="dxa"/>
          </w:tcPr>
          <w:p w14:paraId="6517CC9C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0-7%</w:t>
            </w:r>
          </w:p>
          <w:p w14:paraId="5D1164BF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1-56%</w:t>
            </w:r>
          </w:p>
          <w:p w14:paraId="7F52D8B0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2-37%</w:t>
            </w:r>
          </w:p>
        </w:tc>
      </w:tr>
      <w:tr w:rsidR="00E814E0" w:rsidRPr="00E814E0" w14:paraId="04E49D5E" w14:textId="77777777" w:rsidTr="00F24A35">
        <w:trPr>
          <w:trHeight w:val="485"/>
        </w:trPr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CAC3" w14:textId="77777777" w:rsidR="00E814E0" w:rsidRPr="00E814E0" w:rsidRDefault="00E814E0" w:rsidP="00E814E0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394" w:type="dxa"/>
          </w:tcPr>
          <w:p w14:paraId="5A8D5CA0" w14:textId="77777777" w:rsidR="00E814E0" w:rsidRPr="00E814E0" w:rsidRDefault="00E814E0" w:rsidP="00E814E0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59 %</w:t>
            </w:r>
          </w:p>
        </w:tc>
        <w:tc>
          <w:tcPr>
            <w:tcW w:w="1459" w:type="dxa"/>
          </w:tcPr>
          <w:p w14:paraId="7C275265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1503" w:type="dxa"/>
          </w:tcPr>
          <w:p w14:paraId="0B90D897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85%</w:t>
            </w:r>
          </w:p>
        </w:tc>
        <w:tc>
          <w:tcPr>
            <w:tcW w:w="1540" w:type="dxa"/>
          </w:tcPr>
          <w:p w14:paraId="4ED1E1E9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1579" w:type="dxa"/>
          </w:tcPr>
          <w:p w14:paraId="64D4854E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68%</w:t>
            </w:r>
          </w:p>
        </w:tc>
        <w:tc>
          <w:tcPr>
            <w:tcW w:w="1597" w:type="dxa"/>
          </w:tcPr>
          <w:p w14:paraId="480ADD1F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>54%</w:t>
            </w:r>
          </w:p>
        </w:tc>
        <w:tc>
          <w:tcPr>
            <w:tcW w:w="1777" w:type="dxa"/>
          </w:tcPr>
          <w:p w14:paraId="63D1DBA8" w14:textId="77777777" w:rsidR="00E814E0" w:rsidRPr="00E814E0" w:rsidRDefault="00E814E0" w:rsidP="00E814E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14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E4114A3" w14:textId="77777777" w:rsidR="00C535C0" w:rsidRDefault="00C535C0"/>
    <w:sectPr w:rsidR="00C535C0" w:rsidSect="00E814E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66D"/>
    <w:rsid w:val="00C0266D"/>
    <w:rsid w:val="00C535C0"/>
    <w:rsid w:val="00E81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D0C0"/>
  <w15:chartTrackingRefBased/>
  <w15:docId w15:val="{E20C1BAD-2A7D-4433-A8BE-3E59F40C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4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2023-05-15T11:53:00Z</dcterms:created>
  <dcterms:modified xsi:type="dcterms:W3CDTF">2023-05-15T11:53:00Z</dcterms:modified>
</cp:coreProperties>
</file>