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0" w:rsidRDefault="00B644C0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940425" cy="8412481"/>
            <wp:effectExtent l="0" t="0" r="0" b="0"/>
            <wp:docPr id="1" name="Рисунок 1" descr="F:\САЙТ\Информация на сайт к 01.10.2019г\1 стр для положений\о методической работе мдоу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 методической работе мдоу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C0" w:rsidRDefault="00B644C0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644C0" w:rsidRDefault="00B644C0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644C0" w:rsidRDefault="00B644C0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E672C">
        <w:rPr>
          <w:color w:val="000000"/>
          <w:sz w:val="28"/>
          <w:szCs w:val="28"/>
        </w:rPr>
        <w:lastRenderedPageBreak/>
        <w:t xml:space="preserve"> деятельности по основным общеобразовательным программам – образовательным программам дошкольного образования»;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 xml:space="preserve">- Приказом </w:t>
      </w:r>
      <w:proofErr w:type="spellStart"/>
      <w:r w:rsidRPr="00BE672C">
        <w:rPr>
          <w:color w:val="000000"/>
          <w:sz w:val="28"/>
          <w:szCs w:val="28"/>
        </w:rPr>
        <w:t>Минобрнауки</w:t>
      </w:r>
      <w:proofErr w:type="spellEnd"/>
      <w:r w:rsidRPr="00BE672C">
        <w:rPr>
          <w:color w:val="000000"/>
          <w:sz w:val="28"/>
          <w:szCs w:val="28"/>
        </w:rPr>
        <w:t xml:space="preserve"> России от 2015 г. № 1155 «Об утверждении федерального государственного образовательного стандарта дошкольного образования» (далее - ФГОС);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Уставом ДОУ.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1.4. Под методической работой в ДОУ понимается целостная, основанная на достижениях науки, передового опыта и конкретном анализе затруднений педагогических работников система взаимосвязанных мер, действий и мероприятий, направленных на повышение профессионального мастерства каждого педагогического работника, на обобщение и развитие творческого потенциала педагогического коллектива в целом, на достижение оптимальных результатов образования, воспитания и развития воспитанников.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/>
          <w:bCs/>
          <w:color w:val="000000"/>
          <w:sz w:val="28"/>
          <w:szCs w:val="28"/>
        </w:rPr>
        <w:t>2. Цель, задачи и основные направления методической работы.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Cs/>
          <w:color w:val="000000"/>
          <w:sz w:val="28"/>
          <w:szCs w:val="28"/>
        </w:rPr>
        <w:t>2.1. Цель методической работы в ДОУ</w:t>
      </w:r>
      <w:r w:rsidRPr="00BE672C">
        <w:rPr>
          <w:rStyle w:val="apple-converted-space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создание в образовательной среды, способствующей реализации творческого потенциала педагога и педагогического коллектива.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Cs/>
          <w:color w:val="000000"/>
          <w:sz w:val="28"/>
          <w:szCs w:val="28"/>
        </w:rPr>
        <w:t>2.2. Задачи методической работы: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анализ, апробация и внедрение нового методического обеспечения образовательного процесса, способствующего реализации личностно- ориентированного социально-педагогического подхода;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повышение профессионального мастерства педагогических работников;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формирование у педагогических работников основных компетенций, необходимых для создания социальной ситуации развития воспитанников, соответствующей специфике дошкольного возраста.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2.3. Основные направления методической работы: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Cs/>
          <w:color w:val="000000"/>
          <w:sz w:val="28"/>
          <w:szCs w:val="28"/>
        </w:rPr>
        <w:t>2.3.1. Аналитическая деятельность: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мониторинг профессиональных и информационных потребнос</w:t>
      </w:r>
      <w:r w:rsidR="00A5238E">
        <w:rPr>
          <w:color w:val="000000"/>
          <w:sz w:val="28"/>
          <w:szCs w:val="28"/>
        </w:rPr>
        <w:t xml:space="preserve">тей педагогических работников </w:t>
      </w:r>
      <w:r w:rsidRPr="00BE672C">
        <w:rPr>
          <w:color w:val="000000"/>
          <w:sz w:val="28"/>
          <w:szCs w:val="28"/>
        </w:rPr>
        <w:t>ДОУ;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создание и ведение базы данны</w:t>
      </w:r>
      <w:r w:rsidR="00A5238E">
        <w:rPr>
          <w:color w:val="000000"/>
          <w:sz w:val="28"/>
          <w:szCs w:val="28"/>
        </w:rPr>
        <w:t xml:space="preserve">х о педагогических работниках </w:t>
      </w:r>
      <w:r w:rsidRPr="00BE672C">
        <w:rPr>
          <w:color w:val="000000"/>
          <w:sz w:val="28"/>
          <w:szCs w:val="28"/>
        </w:rPr>
        <w:t>ДОУ;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выявление затруднений педагогических работников дидактического и методического характера;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сбор и обработка информации о результатах учебно-воспитательной раб</w:t>
      </w:r>
      <w:r w:rsidR="00A5238E">
        <w:rPr>
          <w:color w:val="000000"/>
          <w:sz w:val="28"/>
          <w:szCs w:val="28"/>
        </w:rPr>
        <w:t xml:space="preserve">оты педагогических работников </w:t>
      </w:r>
      <w:r w:rsidRPr="00BE672C">
        <w:rPr>
          <w:color w:val="000000"/>
          <w:sz w:val="28"/>
          <w:szCs w:val="28"/>
        </w:rPr>
        <w:t>ДОУ;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 xml:space="preserve">- изучение, обобщение и распространение педагогического опыта педагогических </w:t>
      </w:r>
      <w:proofErr w:type="spellStart"/>
      <w:r w:rsidRPr="00BE672C">
        <w:rPr>
          <w:color w:val="000000"/>
          <w:sz w:val="28"/>
          <w:szCs w:val="28"/>
        </w:rPr>
        <w:t>работников</w:t>
      </w:r>
      <w:r w:rsidR="00A5238E">
        <w:rPr>
          <w:color w:val="000000"/>
          <w:sz w:val="28"/>
          <w:szCs w:val="28"/>
        </w:rPr>
        <w:t>ДОУ</w:t>
      </w:r>
      <w:proofErr w:type="spellEnd"/>
      <w:r w:rsidRPr="00BE672C">
        <w:rPr>
          <w:color w:val="000000"/>
          <w:sz w:val="28"/>
          <w:szCs w:val="28"/>
        </w:rPr>
        <w:t>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изучение и анализ состояния и результатов собственной деятельности (методической работы), определение направлений ее совершенствования.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bCs/>
          <w:color w:val="000000"/>
          <w:sz w:val="28"/>
          <w:szCs w:val="28"/>
        </w:rPr>
        <w:t>2.3.2. Информационная деятельность: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формирование банка педагогической информации (нормативно-правовой, научно- методической, методической и др.);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изучение нормативных правовых документов;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lastRenderedPageBreak/>
        <w:t> </w:t>
      </w:r>
      <w:r w:rsidRPr="00BE672C">
        <w:rPr>
          <w:color w:val="000000"/>
          <w:sz w:val="28"/>
          <w:szCs w:val="28"/>
        </w:rPr>
        <w:t>- ознакомле</w:t>
      </w:r>
      <w:r w:rsidR="00A5238E">
        <w:rPr>
          <w:color w:val="000000"/>
          <w:sz w:val="28"/>
          <w:szCs w:val="28"/>
        </w:rPr>
        <w:t xml:space="preserve">ние педагогических работников </w:t>
      </w:r>
      <w:r w:rsidRPr="00BE672C">
        <w:rPr>
          <w:color w:val="000000"/>
          <w:sz w:val="28"/>
          <w:szCs w:val="28"/>
        </w:rPr>
        <w:t>ДОУ с новинками педагогической, психологической, методической и научно-популярной литературы;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Cs/>
          <w:color w:val="000000"/>
          <w:sz w:val="28"/>
          <w:szCs w:val="28"/>
        </w:rPr>
        <w:t>2.3.3. Организационно-методическая деятельность: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 xml:space="preserve">- изучение запросов, методическое сопровождение и оказание практической помощи молодым специалистам, педагогическим работникам в период подготовки к аттестации, в </w:t>
      </w:r>
      <w:proofErr w:type="spellStart"/>
      <w:r w:rsidRPr="00BE672C">
        <w:rPr>
          <w:color w:val="000000"/>
          <w:sz w:val="28"/>
          <w:szCs w:val="28"/>
        </w:rPr>
        <w:t>межаттестационный</w:t>
      </w:r>
      <w:proofErr w:type="spellEnd"/>
      <w:r w:rsidRPr="00BE672C">
        <w:rPr>
          <w:color w:val="000000"/>
          <w:sz w:val="28"/>
          <w:szCs w:val="28"/>
        </w:rPr>
        <w:t xml:space="preserve"> и межкурсовой периоды;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прогнозирование, планирование и организация повышения квалификации и профессиональной переподготовки педагогических работников ДОУ, оказание им информационно-методической помощи в системе непрерывного образования;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организация и проведение мастер-классов, семинаров-практикумов, конкурсов;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 xml:space="preserve">- участие в </w:t>
      </w:r>
      <w:r w:rsidR="00A5238E">
        <w:rPr>
          <w:color w:val="000000"/>
          <w:sz w:val="28"/>
          <w:szCs w:val="28"/>
        </w:rPr>
        <w:t xml:space="preserve">разработке программы развития </w:t>
      </w:r>
      <w:r w:rsidRPr="00BE672C">
        <w:rPr>
          <w:color w:val="000000"/>
          <w:sz w:val="28"/>
          <w:szCs w:val="28"/>
        </w:rPr>
        <w:t>ДОУ;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методическое сопровождение подготовки педагогов к участию в конкурсах профессионального мастерства;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организация проведения экспертизы авторских методических материалов.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bCs/>
          <w:color w:val="000000"/>
          <w:sz w:val="28"/>
          <w:szCs w:val="28"/>
        </w:rPr>
        <w:t>2.3.4. Консультационная деятельность: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-организация консультационной работы для педагогических работников ДОУ (индивидуальное, групповое консультирование);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разработка методических рекомендаций (в том числе образцов документов) для педагогических работников с целью повышения эффективности и результативности их труда, роста профессионального мастерства.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/>
          <w:bCs/>
          <w:color w:val="000000"/>
          <w:sz w:val="28"/>
          <w:szCs w:val="28"/>
        </w:rPr>
        <w:t>3. Структура методической работы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3.1. В структуре методической работы ДОУ функционирует: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педагогический совет,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постоянная творческая группа педагогов,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</w:t>
      </w:r>
      <w:r w:rsidR="00A5238E">
        <w:rPr>
          <w:color w:val="000000"/>
          <w:sz w:val="28"/>
          <w:szCs w:val="28"/>
        </w:rPr>
        <w:t xml:space="preserve">. Руководит группой </w:t>
      </w:r>
      <w:r w:rsidRPr="00BE672C">
        <w:rPr>
          <w:color w:val="000000"/>
          <w:sz w:val="28"/>
          <w:szCs w:val="28"/>
        </w:rPr>
        <w:t>старший воспитатель;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BE672C">
        <w:rPr>
          <w:color w:val="000000"/>
          <w:sz w:val="28"/>
          <w:szCs w:val="28"/>
        </w:rPr>
        <w:t>- временная творческая группа - добровольное профессиональное объединение педагогов. Создаются решения конкретной кратковременной творческой проблемы (например, подготовка к педагогическому совету, семинару и т.д.);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color w:val="000000"/>
          <w:sz w:val="28"/>
          <w:szCs w:val="28"/>
        </w:rPr>
        <w:t>- аттестационная к</w:t>
      </w:r>
      <w:r w:rsidR="00A5238E">
        <w:rPr>
          <w:color w:val="000000"/>
          <w:sz w:val="28"/>
          <w:szCs w:val="28"/>
        </w:rPr>
        <w:t xml:space="preserve">омиссия </w:t>
      </w:r>
      <w:r w:rsidRPr="00BE672C">
        <w:rPr>
          <w:color w:val="000000"/>
          <w:sz w:val="28"/>
          <w:szCs w:val="28"/>
        </w:rPr>
        <w:t>ДОУ.</w:t>
      </w: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6382C" w:rsidRPr="00BE672C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b/>
          <w:bCs/>
          <w:color w:val="000000"/>
          <w:sz w:val="28"/>
          <w:szCs w:val="28"/>
        </w:rPr>
        <w:t>4. Формы и содержание методической работы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E672C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bCs/>
          <w:color w:val="000000"/>
          <w:sz w:val="28"/>
          <w:szCs w:val="28"/>
        </w:rPr>
        <w:t>4.1. Основными формами методической работы в ДОУ являются: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заседания педагогического совета ДОУ;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методические конференции, семинары, совещания;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открытые занятия, мастер-классы, практикумы, круглые столы и т.д.;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разработка учебно-методических материалов и документов;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lastRenderedPageBreak/>
        <w:t>- консультирование педагогических работников;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самообразование педагогических работников;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наставничество;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иные формы.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bCs/>
          <w:color w:val="000000"/>
          <w:sz w:val="28"/>
          <w:szCs w:val="28"/>
        </w:rPr>
        <w:t>4.2. Основным содержанием методической работы на заседаниях педагогического совета являются: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разработка, обсуждение и принятие основной образовательной программы дошкольного образования ДОУ;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анализ соответствия развивающей предметно-пространственной среды ДОУ требованиям ФГОС ДО;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разработка организационно-методического сопровождения процесса реализации основной программы ДОУ;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 xml:space="preserve">- анализ результатов </w:t>
      </w:r>
      <w:proofErr w:type="spellStart"/>
      <w:r w:rsidRPr="00A5238E">
        <w:rPr>
          <w:color w:val="000000"/>
          <w:sz w:val="28"/>
          <w:szCs w:val="28"/>
        </w:rPr>
        <w:t>самообследования</w:t>
      </w:r>
      <w:proofErr w:type="spellEnd"/>
      <w:r w:rsidRPr="00A5238E">
        <w:rPr>
          <w:color w:val="000000"/>
          <w:sz w:val="28"/>
          <w:szCs w:val="28"/>
        </w:rPr>
        <w:t>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анализ выполнения планов работы;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выработка и реализация комплекса мер по повышению квалификации педагогических работников.</w:t>
      </w:r>
    </w:p>
    <w:p w:rsidR="0036382C" w:rsidRPr="00056998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56998">
        <w:rPr>
          <w:b/>
          <w:bCs/>
          <w:color w:val="000000"/>
          <w:sz w:val="28"/>
          <w:szCs w:val="28"/>
        </w:rPr>
        <w:t>5. Организация методической работы.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5.1. Руководство методической работой ДОУ осуществляет старший воспитатель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5.2. Планирование методической работы в ДОУ осуществляется на учебный год. План методической работы является частью годового плана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5.3. Организация методической работы возлагается на старшего воспитателя ДОУ, который: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координирует и контролирует работу педагогов по всем направлениям педагогической деятельности;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обобщает, систематизирует и пополняет методическую копилку докладами, сообщениями, сделанными на заседаниях Педагогического совета, семинарах, конспектами отрытых мероприятий и т.д.;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планирует проведение семинаров, практикумов, которые служат для повышения педагогического мастерства педагога, проведение открытых показательных мероприятий, мастер-классов для демонстрации методов образовательной и воспитательной работы.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5.4. ДОУ формулирует единую методическую тему, исходя из следующих требований: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актуальность темы;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учет достигнутого ДОУ уровня деятельности, интересов и запросов педагогов;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- связь темы с конкретными научно-педагогическими исследованиями и рекомендациями, с педагогическим опытом, накопленным практикой работы других учреждений;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rFonts w:ascii="Arial" w:hAnsi="Arial" w:cs="Arial"/>
          <w:color w:val="000000"/>
          <w:sz w:val="28"/>
          <w:szCs w:val="28"/>
        </w:rPr>
        <w:t> </w:t>
      </w:r>
      <w:r w:rsidRPr="00A5238E">
        <w:rPr>
          <w:color w:val="000000"/>
          <w:sz w:val="28"/>
          <w:szCs w:val="28"/>
        </w:rPr>
        <w:t>- учет ресурсов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Единая методическая тема ДОУ реализуется через систему методической работы.</w:t>
      </w:r>
    </w:p>
    <w:p w:rsidR="0036382C" w:rsidRPr="00056998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56998">
        <w:rPr>
          <w:b/>
          <w:bCs/>
          <w:color w:val="000000"/>
          <w:sz w:val="28"/>
          <w:szCs w:val="28"/>
        </w:rPr>
        <w:t>6. Документация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lastRenderedPageBreak/>
        <w:t>6.1. Нормативно-правовые и инструктивно-методические документы (приказы, положения, распоряжения, инструктивные письма по методической работе).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6.2. База данных по педагогическим работникам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6.3. Протоколы и материалы методических органов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6.4. Годовые планы и отчеты по методической работе.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6.5.Перспективные планы и материалы по повышению квалификации педагогических работников ДОУ.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6.6. Материалы по профессиональным конкурсам.</w:t>
      </w:r>
    </w:p>
    <w:p w:rsidR="0036382C" w:rsidRPr="00A5238E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6.7. Материалы по обобщению и распространению передового педагогического опыта.</w:t>
      </w:r>
    </w:p>
    <w:p w:rsidR="007179DD" w:rsidRPr="00F12929" w:rsidRDefault="0036382C" w:rsidP="00693D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5238E">
        <w:rPr>
          <w:color w:val="000000"/>
          <w:sz w:val="28"/>
          <w:szCs w:val="28"/>
        </w:rPr>
        <w:t>6.8. Учебно- методические пособия, разработанные педагогическими работниками ДОУ.</w:t>
      </w:r>
    </w:p>
    <w:p w:rsidR="00A5238E" w:rsidRPr="00F12929" w:rsidRDefault="00A5238E" w:rsidP="0069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929">
        <w:rPr>
          <w:rFonts w:ascii="Times New Roman" w:hAnsi="Times New Roman" w:cs="Times New Roman"/>
          <w:b/>
          <w:bCs/>
          <w:sz w:val="28"/>
          <w:szCs w:val="28"/>
        </w:rPr>
        <w:t>7.  Хранение материалов методической работы</w:t>
      </w:r>
    </w:p>
    <w:p w:rsidR="00A5238E" w:rsidRPr="00F12929" w:rsidRDefault="00A5238E" w:rsidP="0069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929">
        <w:rPr>
          <w:rFonts w:ascii="Times New Roman" w:hAnsi="Times New Roman" w:cs="Times New Roman"/>
          <w:sz w:val="28"/>
          <w:szCs w:val="28"/>
        </w:rPr>
        <w:t>7.1.Материалы методической работы хранятся в методическом кабинете.</w:t>
      </w:r>
    </w:p>
    <w:p w:rsidR="00A5238E" w:rsidRPr="00F12929" w:rsidRDefault="00A5238E" w:rsidP="0069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929">
        <w:rPr>
          <w:rFonts w:ascii="Times New Roman" w:hAnsi="Times New Roman" w:cs="Times New Roman"/>
          <w:sz w:val="28"/>
          <w:szCs w:val="28"/>
        </w:rPr>
        <w:t xml:space="preserve">8.2.Срок хранения </w:t>
      </w:r>
      <w:r w:rsidR="00F12929" w:rsidRPr="00F12929">
        <w:rPr>
          <w:rFonts w:ascii="Times New Roman" w:hAnsi="Times New Roman" w:cs="Times New Roman"/>
          <w:sz w:val="28"/>
          <w:szCs w:val="28"/>
        </w:rPr>
        <w:t xml:space="preserve">материалов методической работы </w:t>
      </w:r>
      <w:proofErr w:type="gramStart"/>
      <w:r w:rsidR="00F12929" w:rsidRPr="00F12929">
        <w:rPr>
          <w:rFonts w:ascii="Times New Roman" w:hAnsi="Times New Roman" w:cs="Times New Roman"/>
          <w:sz w:val="28"/>
          <w:szCs w:val="28"/>
        </w:rPr>
        <w:t>определяется в соответствии с номенклатурой дет</w:t>
      </w:r>
      <w:proofErr w:type="gramEnd"/>
    </w:p>
    <w:p w:rsidR="00A5238E" w:rsidRPr="00F12929" w:rsidRDefault="00A5238E" w:rsidP="0069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238E" w:rsidRPr="00F1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382C"/>
    <w:rsid w:val="00056998"/>
    <w:rsid w:val="0036382C"/>
    <w:rsid w:val="00693DDF"/>
    <w:rsid w:val="007179DD"/>
    <w:rsid w:val="00A5238E"/>
    <w:rsid w:val="00B644C0"/>
    <w:rsid w:val="00BE672C"/>
    <w:rsid w:val="00F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382C"/>
  </w:style>
  <w:style w:type="paragraph" w:styleId="a4">
    <w:name w:val="Balloon Text"/>
    <w:basedOn w:val="a"/>
    <w:link w:val="a5"/>
    <w:uiPriority w:val="99"/>
    <w:semiHidden/>
    <w:unhideWhenUsed/>
    <w:rsid w:val="0069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2019-08-19T05:47:00Z</cp:lastPrinted>
  <dcterms:created xsi:type="dcterms:W3CDTF">2019-08-13T12:44:00Z</dcterms:created>
  <dcterms:modified xsi:type="dcterms:W3CDTF">2019-09-28T07:45:00Z</dcterms:modified>
</cp:coreProperties>
</file>