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E0" w:rsidRPr="00A25D76" w:rsidRDefault="00C633D5" w:rsidP="005E5E9F">
      <w:p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E0" w:rsidRPr="00A25D76" w:rsidRDefault="00E80DE0" w:rsidP="005E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DE0" w:rsidRPr="00A25D76" w:rsidRDefault="00E80DE0" w:rsidP="005E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sz w:val="28"/>
          <w:szCs w:val="28"/>
          <w:lang w:eastAsia="ru-RU"/>
        </w:rPr>
        <w:t>РЕСПУБЛИКА КРЫМ</w:t>
      </w:r>
    </w:p>
    <w:p w:rsidR="00E80DE0" w:rsidRPr="00A25D76" w:rsidRDefault="00E80DE0" w:rsidP="005E5E9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5D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АДМИНИСТРАЦИЯ</w:t>
      </w:r>
      <w:r w:rsidRPr="00A25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ДЖАНКОЙСКОГО РАЙОНА</w:t>
      </w:r>
    </w:p>
    <w:p w:rsidR="00E80DE0" w:rsidRPr="00A25D76" w:rsidRDefault="00E80DE0" w:rsidP="005E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sz w:val="28"/>
          <w:szCs w:val="28"/>
          <w:lang w:val="uk-UA" w:eastAsia="ru-RU"/>
        </w:rPr>
        <w:t>АДМIНIСТРАЦIЯ ДЖАНКОЙСЬКОГО РАЙОНУ РЕСПУБЛІКИ КРИМ</w:t>
      </w:r>
    </w:p>
    <w:p w:rsidR="00E80DE0" w:rsidRPr="00A25D76" w:rsidRDefault="00E80DE0" w:rsidP="005E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sz w:val="28"/>
          <w:szCs w:val="28"/>
          <w:lang w:eastAsia="ru-RU"/>
        </w:rPr>
        <w:t>КЪЫРЫМ ДЖУМХУРИЕТИ ДЖАНКОЙ БОЛЮГИНИНЪ ИДАРЕСИ</w:t>
      </w:r>
    </w:p>
    <w:p w:rsidR="00E80DE0" w:rsidRPr="00A25D76" w:rsidRDefault="00E80DE0" w:rsidP="005E5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DE0" w:rsidRPr="00A25D76" w:rsidRDefault="00E80DE0" w:rsidP="001B5DB2">
      <w:pPr>
        <w:shd w:val="clear" w:color="auto" w:fill="FFFFFF"/>
        <w:tabs>
          <w:tab w:val="left" w:pos="4253"/>
        </w:tabs>
        <w:spacing w:after="0" w:line="240" w:lineRule="auto"/>
        <w:ind w:left="14" w:right="4899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 </w:t>
      </w:r>
      <w:r w:rsidR="00F22CD7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12 мая </w:t>
      </w:r>
      <w:r w:rsidRPr="00A25D76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2015 года №</w:t>
      </w:r>
      <w:r w:rsidR="00F22CD7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150</w:t>
      </w:r>
    </w:p>
    <w:p w:rsidR="00E80DE0" w:rsidRPr="00A25D76" w:rsidRDefault="00E80DE0" w:rsidP="001B5DB2">
      <w:pPr>
        <w:shd w:val="clear" w:color="auto" w:fill="FFFFFF"/>
        <w:spacing w:after="0" w:line="240" w:lineRule="auto"/>
        <w:ind w:left="14" w:right="5990"/>
        <w:rPr>
          <w:rFonts w:ascii="Times New Roman" w:hAnsi="Times New Roman" w:cs="Times New Roman"/>
          <w:sz w:val="28"/>
          <w:szCs w:val="28"/>
          <w:lang w:eastAsia="ru-RU"/>
        </w:rPr>
      </w:pPr>
      <w:r w:rsidRPr="00A25D76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г. Джанкой</w:t>
      </w:r>
    </w:p>
    <w:p w:rsidR="00E80DE0" w:rsidRPr="00A25D76" w:rsidRDefault="00E80DE0" w:rsidP="001B5D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DE0" w:rsidRDefault="00E80DE0" w:rsidP="001B5DB2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A5E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утверждении административного регламента по предоставлению муниципальной услуги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7A5EAD">
        <w:rPr>
          <w:rFonts w:ascii="Times New Roman" w:hAnsi="Times New Roman" w:cs="Times New Roman"/>
          <w:b/>
          <w:i/>
          <w:iCs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F5128D" w:rsidRPr="007A5EAD" w:rsidRDefault="00F5128D" w:rsidP="00F5128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C4830" w:rsidRDefault="00F5128D" w:rsidP="001B5DB2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128D">
        <w:rPr>
          <w:rFonts w:ascii="Times New Roman" w:hAnsi="Times New Roman" w:cs="Times New Roman"/>
          <w:iCs/>
          <w:sz w:val="28"/>
          <w:szCs w:val="28"/>
        </w:rPr>
        <w:t xml:space="preserve">(в редакции постановления </w:t>
      </w:r>
    </w:p>
    <w:p w:rsidR="00E80DE0" w:rsidRDefault="00F5128D" w:rsidP="001B5DB2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128D">
        <w:rPr>
          <w:rFonts w:ascii="Times New Roman" w:hAnsi="Times New Roman" w:cs="Times New Roman"/>
          <w:iCs/>
          <w:sz w:val="28"/>
          <w:szCs w:val="28"/>
        </w:rPr>
        <w:t>от 27 июня 2016 № 221)</w:t>
      </w:r>
    </w:p>
    <w:p w:rsidR="00F5128D" w:rsidRPr="00F5128D" w:rsidRDefault="00F5128D" w:rsidP="001B5DB2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 июля 2010 года</w:t>
      </w:r>
      <w:r w:rsidRPr="00A25D76">
        <w:rPr>
          <w:rFonts w:ascii="Times New Roman" w:hAnsi="Times New Roman" w:cs="Times New Roman"/>
          <w:sz w:val="28"/>
          <w:szCs w:val="28"/>
        </w:rPr>
        <w:br/>
        <w:t xml:space="preserve">2010-ФЗ «Об организации предоставление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статьей 67 Устава Муниципального образования Джанкойский район Республики Крым администрация Джанкойского района Республики Крым </w:t>
      </w:r>
      <w:r w:rsidRPr="00A25D76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постановляет</w:t>
      </w:r>
      <w:r w:rsidRPr="00A25D76">
        <w:rPr>
          <w:rFonts w:ascii="Times New Roman" w:hAnsi="Times New Roman" w:cs="Times New Roman"/>
          <w:sz w:val="28"/>
          <w:szCs w:val="28"/>
        </w:rPr>
        <w:t>:</w:t>
      </w:r>
    </w:p>
    <w:p w:rsidR="00E80DE0" w:rsidRPr="00A25D76" w:rsidRDefault="00E80DE0" w:rsidP="001B5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Джанкойского района». </w:t>
      </w:r>
    </w:p>
    <w:p w:rsidR="00E80DE0" w:rsidRPr="00A25D76" w:rsidRDefault="00E80DE0" w:rsidP="001B5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2. </w:t>
      </w:r>
      <w:r w:rsidRPr="00A25D76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Джанкойского района Пономаренко А.А.</w:t>
      </w:r>
    </w:p>
    <w:p w:rsidR="00E80DE0" w:rsidRPr="00A25D76" w:rsidRDefault="00E80DE0" w:rsidP="001B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80DE0" w:rsidRPr="00A25D76" w:rsidRDefault="00E80DE0" w:rsidP="001B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Джанкойского района</w:t>
      </w:r>
      <w:r w:rsidR="00F22CD7">
        <w:rPr>
          <w:rFonts w:ascii="Times New Roman" w:hAnsi="Times New Roman" w:cs="Times New Roman"/>
          <w:sz w:val="28"/>
          <w:szCs w:val="28"/>
        </w:rPr>
        <w:tab/>
      </w:r>
      <w:r w:rsidR="00F22CD7">
        <w:rPr>
          <w:rFonts w:ascii="Times New Roman" w:hAnsi="Times New Roman" w:cs="Times New Roman"/>
          <w:sz w:val="28"/>
          <w:szCs w:val="28"/>
        </w:rPr>
        <w:tab/>
      </w:r>
      <w:r w:rsidR="00F22CD7">
        <w:rPr>
          <w:rFonts w:ascii="Times New Roman" w:hAnsi="Times New Roman" w:cs="Times New Roman"/>
          <w:sz w:val="28"/>
          <w:szCs w:val="28"/>
        </w:rPr>
        <w:tab/>
      </w:r>
      <w:r w:rsidR="00F22CD7">
        <w:rPr>
          <w:rFonts w:ascii="Times New Roman" w:hAnsi="Times New Roman" w:cs="Times New Roman"/>
          <w:sz w:val="28"/>
          <w:szCs w:val="28"/>
        </w:rPr>
        <w:tab/>
      </w:r>
      <w:r w:rsidR="00F22CD7">
        <w:rPr>
          <w:rFonts w:ascii="Times New Roman" w:hAnsi="Times New Roman" w:cs="Times New Roman"/>
          <w:sz w:val="28"/>
          <w:szCs w:val="28"/>
        </w:rPr>
        <w:tab/>
      </w:r>
      <w:r w:rsidR="001B5DB2">
        <w:rPr>
          <w:rFonts w:ascii="Times New Roman" w:hAnsi="Times New Roman" w:cs="Times New Roman"/>
          <w:sz w:val="28"/>
          <w:szCs w:val="28"/>
        </w:rPr>
        <w:t xml:space="preserve">      </w:t>
      </w:r>
      <w:r w:rsidRPr="00A25D76">
        <w:rPr>
          <w:rFonts w:ascii="Times New Roman" w:hAnsi="Times New Roman" w:cs="Times New Roman"/>
          <w:sz w:val="28"/>
          <w:szCs w:val="28"/>
        </w:rPr>
        <w:tab/>
        <w:t>А.И.Бочаров</w:t>
      </w:r>
      <w:r w:rsidRPr="00A25D76">
        <w:rPr>
          <w:rFonts w:ascii="Times New Roman" w:hAnsi="Times New Roman" w:cs="Times New Roman"/>
          <w:sz w:val="28"/>
          <w:szCs w:val="28"/>
        </w:rPr>
        <w:br w:type="page"/>
      </w:r>
    </w:p>
    <w:p w:rsidR="00E80DE0" w:rsidRDefault="007A5EAD" w:rsidP="007A5EA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E80DE0">
        <w:rPr>
          <w:rFonts w:ascii="Times New Roman" w:hAnsi="Times New Roman" w:cs="Times New Roman"/>
          <w:sz w:val="28"/>
          <w:szCs w:val="28"/>
        </w:rPr>
        <w:t>Приложение</w:t>
      </w:r>
    </w:p>
    <w:p w:rsidR="00E80DE0" w:rsidRPr="00A25D76" w:rsidRDefault="00E80DE0" w:rsidP="001B5DB2">
      <w:pPr>
        <w:tabs>
          <w:tab w:val="left" w:pos="486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80DE0" w:rsidRPr="00A25D76" w:rsidRDefault="00E80DE0" w:rsidP="001B5DB2">
      <w:pPr>
        <w:tabs>
          <w:tab w:val="left" w:pos="4860"/>
          <w:tab w:val="left" w:pos="612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80DE0" w:rsidRPr="00A25D76" w:rsidRDefault="00E80DE0" w:rsidP="001B5DB2">
      <w:pPr>
        <w:tabs>
          <w:tab w:val="left" w:pos="4860"/>
          <w:tab w:val="left" w:pos="612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администрации Джанкойского района </w:t>
      </w:r>
    </w:p>
    <w:p w:rsidR="00E80DE0" w:rsidRPr="00A25D76" w:rsidRDefault="00E80DE0" w:rsidP="001B5DB2">
      <w:pPr>
        <w:tabs>
          <w:tab w:val="left" w:pos="4860"/>
          <w:tab w:val="left" w:pos="6120"/>
        </w:tabs>
        <w:spacing w:after="0" w:line="240" w:lineRule="auto"/>
        <w:ind w:left="4680"/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A25D76">
        <w:rPr>
          <w:rFonts w:ascii="Times New Roman" w:hAnsi="Times New Roman" w:cs="Times New Roman"/>
          <w:sz w:val="28"/>
          <w:szCs w:val="28"/>
        </w:rPr>
        <w:t>«</w:t>
      </w:r>
      <w:r w:rsidR="00F5128D">
        <w:rPr>
          <w:rFonts w:ascii="Times New Roman" w:hAnsi="Times New Roman" w:cs="Times New Roman"/>
          <w:sz w:val="28"/>
          <w:szCs w:val="28"/>
        </w:rPr>
        <w:t>27</w:t>
      </w:r>
      <w:r w:rsidRPr="00A25D76">
        <w:rPr>
          <w:rFonts w:ascii="Times New Roman" w:hAnsi="Times New Roman" w:cs="Times New Roman"/>
          <w:sz w:val="28"/>
          <w:szCs w:val="28"/>
        </w:rPr>
        <w:t>»</w:t>
      </w:r>
      <w:r w:rsidR="00F22CD7">
        <w:rPr>
          <w:rFonts w:ascii="Times New Roman" w:hAnsi="Times New Roman" w:cs="Times New Roman"/>
          <w:sz w:val="28"/>
          <w:szCs w:val="28"/>
        </w:rPr>
        <w:t xml:space="preserve"> </w:t>
      </w:r>
      <w:r w:rsidR="00F5128D">
        <w:rPr>
          <w:rFonts w:ascii="Times New Roman" w:hAnsi="Times New Roman" w:cs="Times New Roman"/>
          <w:sz w:val="28"/>
          <w:szCs w:val="28"/>
        </w:rPr>
        <w:t>июня</w:t>
      </w:r>
      <w:r w:rsidRPr="00A25D76">
        <w:rPr>
          <w:rFonts w:ascii="Times New Roman" w:hAnsi="Times New Roman" w:cs="Times New Roman"/>
          <w:sz w:val="28"/>
          <w:szCs w:val="28"/>
        </w:rPr>
        <w:t xml:space="preserve"> 201</w:t>
      </w:r>
      <w:r w:rsidR="00F5128D">
        <w:rPr>
          <w:rFonts w:ascii="Times New Roman" w:hAnsi="Times New Roman" w:cs="Times New Roman"/>
          <w:sz w:val="28"/>
          <w:szCs w:val="28"/>
        </w:rPr>
        <w:t>6</w:t>
      </w:r>
      <w:r w:rsidRPr="00A25D7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2CD7">
        <w:rPr>
          <w:rFonts w:ascii="Times New Roman" w:hAnsi="Times New Roman" w:cs="Times New Roman"/>
          <w:sz w:val="28"/>
          <w:szCs w:val="28"/>
        </w:rPr>
        <w:t xml:space="preserve"> </w:t>
      </w:r>
      <w:r w:rsidR="00F5128D">
        <w:rPr>
          <w:rFonts w:ascii="Times New Roman" w:hAnsi="Times New Roman" w:cs="Times New Roman"/>
          <w:sz w:val="28"/>
          <w:szCs w:val="28"/>
        </w:rPr>
        <w:t>221</w:t>
      </w:r>
    </w:p>
    <w:p w:rsidR="00EC4830" w:rsidRDefault="00EC4830" w:rsidP="00EC4830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F5128D">
        <w:rPr>
          <w:rFonts w:ascii="Times New Roman" w:hAnsi="Times New Roman" w:cs="Times New Roman"/>
          <w:iCs/>
          <w:sz w:val="28"/>
          <w:szCs w:val="28"/>
        </w:rPr>
        <w:t xml:space="preserve">(в редакции постановления </w:t>
      </w:r>
    </w:p>
    <w:p w:rsidR="00EC4830" w:rsidRDefault="00EC4830" w:rsidP="00EC4830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F5128D">
        <w:rPr>
          <w:rFonts w:ascii="Times New Roman" w:hAnsi="Times New Roman" w:cs="Times New Roman"/>
          <w:iCs/>
          <w:sz w:val="28"/>
          <w:szCs w:val="28"/>
        </w:rPr>
        <w:t>от 27 июня 2016 № 221)</w:t>
      </w:r>
    </w:p>
    <w:p w:rsidR="00E80DE0" w:rsidRPr="00A25D76" w:rsidRDefault="00E80DE0" w:rsidP="001B5DB2">
      <w:pPr>
        <w:pStyle w:val="5"/>
        <w:spacing w:before="0" w:after="0"/>
        <w:jc w:val="center"/>
      </w:pPr>
    </w:p>
    <w:p w:rsidR="00E80DE0" w:rsidRPr="007A5EAD" w:rsidRDefault="00E80DE0" w:rsidP="001B5DB2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7A5EA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АДМИНИСТРАТИВНЫЙ РЕГЛАМЕНТ</w:t>
      </w:r>
    </w:p>
    <w:p w:rsidR="00E80DE0" w:rsidRPr="007A5EAD" w:rsidRDefault="00E80DE0" w:rsidP="001B5DB2">
      <w:pPr>
        <w:pStyle w:val="5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</w:pPr>
      <w:r w:rsidRPr="007A5EAD"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по предоставлению муниципальной услуги</w:t>
      </w:r>
    </w:p>
    <w:p w:rsidR="00E80DE0" w:rsidRPr="007A5EAD" w:rsidRDefault="00E80DE0" w:rsidP="001B5DB2">
      <w:pPr>
        <w:pStyle w:val="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A5EAD">
        <w:rPr>
          <w:rFonts w:ascii="Times New Roman" w:hAnsi="Times New Roman" w:cs="Times New Roman"/>
          <w:b/>
          <w:i/>
          <w:iCs/>
          <w:sz w:val="28"/>
          <w:szCs w:val="28"/>
        </w:rPr>
        <w:t>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образовательных учреждениях, расположенных на территории Джанкойского района».</w:t>
      </w:r>
    </w:p>
    <w:p w:rsidR="007A5EAD" w:rsidRPr="007A5EAD" w:rsidRDefault="007A5EAD" w:rsidP="007A5EAD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AD">
        <w:rPr>
          <w:rFonts w:ascii="Times New Roman" w:hAnsi="Times New Roman" w:cs="Times New Roman"/>
          <w:i/>
          <w:iCs/>
          <w:sz w:val="28"/>
          <w:szCs w:val="28"/>
        </w:rPr>
        <w:t xml:space="preserve">( с изменениями, внесёнными постановлениями </w:t>
      </w:r>
    </w:p>
    <w:p w:rsidR="007A5EAD" w:rsidRPr="007A5EAD" w:rsidRDefault="007A5EAD" w:rsidP="007A5EAD">
      <w:pPr>
        <w:tabs>
          <w:tab w:val="left" w:pos="57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AD">
        <w:rPr>
          <w:rFonts w:ascii="Times New Roman" w:hAnsi="Times New Roman" w:cs="Times New Roman"/>
          <w:i/>
          <w:iCs/>
          <w:sz w:val="28"/>
          <w:szCs w:val="28"/>
        </w:rPr>
        <w:t>от 27 июня 2016 № 221)</w:t>
      </w:r>
    </w:p>
    <w:p w:rsidR="00E80DE0" w:rsidRPr="00A25D76" w:rsidRDefault="00E80DE0" w:rsidP="001B5D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numPr>
          <w:ilvl w:val="0"/>
          <w:numId w:val="10"/>
        </w:numPr>
        <w:shd w:val="clear" w:color="auto" w:fill="FFFFFF"/>
        <w:tabs>
          <w:tab w:val="clear" w:pos="1395"/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D7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80DE0" w:rsidRPr="00A25D76" w:rsidRDefault="00E80DE0" w:rsidP="001B5DB2">
      <w:pPr>
        <w:numPr>
          <w:ilvl w:val="1"/>
          <w:numId w:val="10"/>
        </w:numPr>
        <w:tabs>
          <w:tab w:val="clear" w:pos="2103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образовательных учреждениях, расположенных на территории Джанкойского района» (далее – Административный регламент) разработан в целях повышения качества исполнения и доступности предоставления муниципальной услуги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образовательных учреждениях, расположенных на территории Джанкойского района» (далее – муниципальная услуга), создания комфортных условий для потребителей муниципальной услуги,  определяет порядок, сроки и последовательность действий (административных процедур) при оказании муниципальной услуги. </w:t>
      </w:r>
    </w:p>
    <w:p w:rsidR="00E80DE0" w:rsidRDefault="00E80DE0" w:rsidP="001B5DB2">
      <w:pPr>
        <w:numPr>
          <w:ilvl w:val="1"/>
          <w:numId w:val="10"/>
        </w:numPr>
        <w:tabs>
          <w:tab w:val="clear" w:pos="2103"/>
          <w:tab w:val="left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E80DE0" w:rsidRPr="00A25D76" w:rsidRDefault="00E80DE0" w:rsidP="001B5D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услуга, предоставляемая органом местного самоуправления (далее – муниципальная услуга) - деятельность по реализации функций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A25D76">
        <w:rPr>
          <w:rFonts w:ascii="Times New Roman" w:hAnsi="Times New Roman" w:cs="Times New Roman"/>
          <w:sz w:val="28"/>
          <w:szCs w:val="28"/>
        </w:rPr>
        <w:t>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E80DE0" w:rsidRPr="00A25D76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lastRenderedPageBreak/>
        <w:tab/>
        <w:t>заявитель –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государственной или муниципальной услуги, выраженной в устной, письменной или электронной форме;</w:t>
      </w:r>
    </w:p>
    <w:p w:rsidR="00E80DE0" w:rsidRPr="00A25D76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ab/>
        <w:t>административный регламент – нормативный правовой акт, устанавливающий предоставление муниципальной услуги и стандарт предоставления муниципальной услуги;</w:t>
      </w:r>
    </w:p>
    <w:p w:rsidR="00E80DE0" w:rsidRPr="00A25D76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ab/>
        <w:t>образовательное учреждение - учреждение, осуществляющее образовательный процесс, то есть реализующее одну или несколько образовательных программ и (или) обеспечивающее содержание и воспитание обучающихся, воспитанников.</w:t>
      </w:r>
    </w:p>
    <w:p w:rsidR="00E80DE0" w:rsidRPr="00A25D76" w:rsidRDefault="00E80DE0" w:rsidP="001B5DB2">
      <w:pPr>
        <w:numPr>
          <w:ilvl w:val="1"/>
          <w:numId w:val="10"/>
        </w:numPr>
        <w:tabs>
          <w:tab w:val="clear" w:pos="2103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несовершеннолетние граждане, достигшие на 1 сентября при отсутствии противопоказаний по состоянию здоровья возраста шести лет шести месяцев (но не позже достижения ими возраста восьми лет – для зачисления в первый класс), совершеннолетние граждане, получающие общее образование впервые. Лица без гражданства и иностранные граждане пользуются в Российской Федерации правом на получение образования наравне с гражданами Российской Федерации.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E80DE0" w:rsidRPr="00A25D76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1.4.</w:t>
      </w:r>
      <w:r w:rsidRPr="00A25D76">
        <w:rPr>
          <w:rFonts w:ascii="Times New Roman" w:hAnsi="Times New Roman" w:cs="Times New Roman"/>
          <w:sz w:val="28"/>
          <w:szCs w:val="28"/>
        </w:rPr>
        <w:tab/>
        <w:t>Заявителями муниципальной услуги могут быть родители (законные представители) несовершеннолетних детей, совершеннолетние граждане.</w:t>
      </w:r>
    </w:p>
    <w:p w:rsidR="00E80DE0" w:rsidRPr="00A25D76" w:rsidRDefault="00E80DE0" w:rsidP="001B5DB2">
      <w:pPr>
        <w:numPr>
          <w:ilvl w:val="1"/>
          <w:numId w:val="11"/>
        </w:numPr>
        <w:tabs>
          <w:tab w:val="clear" w:pos="1425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п.2.2. настоящего Административного регламента. </w:t>
      </w:r>
    </w:p>
    <w:p w:rsidR="00E80DE0" w:rsidRPr="00A25D76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D76">
        <w:rPr>
          <w:rFonts w:ascii="Times New Roman" w:hAnsi="Times New Roman" w:cs="Times New Roman"/>
          <w:b/>
          <w:bCs/>
          <w:sz w:val="28"/>
          <w:szCs w:val="28"/>
        </w:rPr>
        <w:t xml:space="preserve">2. СТАНДАРТ ПРЕДОСТАВЛЕНИЯ </w:t>
      </w:r>
      <w:r w:rsidRPr="00A25D76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E80DE0" w:rsidRPr="00A25D76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2.1. Наименование муниципальной услуги  -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образовательных учреждениях, расположенных на территории Джанкойского района».</w:t>
      </w:r>
    </w:p>
    <w:p w:rsidR="00E80DE0" w:rsidRPr="00A25D76" w:rsidRDefault="00E80DE0" w:rsidP="001B5DB2">
      <w:pPr>
        <w:pStyle w:val="ab"/>
        <w:widowControl w:val="0"/>
        <w:tabs>
          <w:tab w:val="left" w:pos="540"/>
          <w:tab w:val="left" w:pos="5580"/>
        </w:tabs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предоставляют муниципальные общеобразовательные учреждения Джанкойского района, реализующие программы дошкольного, </w:t>
      </w:r>
      <w:r w:rsidRPr="00A25D76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общего, основного общего, среднего </w:t>
      </w:r>
      <w:r w:rsidRPr="00A25D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(полного) общего </w:t>
      </w:r>
      <w:r w:rsidRPr="00A25D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образования, а также дополнительного образования </w:t>
      </w:r>
      <w:r w:rsidRPr="00A25D7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образовательные учреждения). </w:t>
      </w:r>
      <w:r w:rsidRPr="00A25D76">
        <w:rPr>
          <w:rFonts w:ascii="Times New Roman" w:hAnsi="Times New Roman" w:cs="Times New Roman"/>
          <w:sz w:val="28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 руководителях образовательных учреждений находится на официальном сайте управления образования администрации Джанкойского района в сети Интернет: uprobrdjankoyskiy.lbihost.ru.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D7">
        <w:rPr>
          <w:rFonts w:ascii="Times New Roman" w:hAnsi="Times New Roman" w:cs="Times New Roman"/>
          <w:color w:val="000000"/>
          <w:sz w:val="28"/>
          <w:szCs w:val="28"/>
        </w:rPr>
        <w:t>При исполнении муниципальной услуги образовательные у</w:t>
      </w:r>
      <w:r w:rsidRPr="00F22CD7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F22CD7">
        <w:rPr>
          <w:rFonts w:ascii="Times New Roman" w:hAnsi="Times New Roman" w:cs="Times New Roman"/>
          <w:color w:val="000000"/>
          <w:sz w:val="28"/>
          <w:szCs w:val="28"/>
        </w:rPr>
        <w:t>осуществляют взаимодействие с у</w:t>
      </w:r>
      <w:r w:rsidRPr="00F22CD7"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муниципального района «Джанкойский район» </w:t>
      </w:r>
      <w:r w:rsidRPr="00F22CD7">
        <w:rPr>
          <w:rFonts w:ascii="Times New Roman" w:hAnsi="Times New Roman" w:cs="Times New Roman"/>
          <w:color w:val="000000"/>
          <w:sz w:val="28"/>
          <w:szCs w:val="28"/>
        </w:rPr>
        <w:t>(далее – управление образования), которое организует и контролирует деятельность образовательных учреждений по предоставлению муниципальной услуги на территории Джанкойского района.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Место нахождения и график работы управления образования: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Республика Крым, Джанкойский район, г.Джанкой, ул.Ленина,6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Понедельник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Вторник – 08.00. –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Среда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Четверг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Пятница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Перерыв – 12.00. – 13.00.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Справочный  телефон управления образования:  (06564) 3-04-50 (приемная).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Адрес официального сайта управления образования администрации Джанкойского района в сети Интернет: uprobrdjankoyskiy.lbihost.ru, электронной почты: schul-6@yandex.ru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услуги: муниципальная услуга предоставляется круглогодично.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2.4. Предоставление муниципальной услуги осуществляется в соответствии со следующими нормативными правовыми актами: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27 июля 2010 года. </w:t>
      </w:r>
      <w:r w:rsidRPr="00F22CD7">
        <w:rPr>
          <w:rFonts w:ascii="Times New Roman" w:hAnsi="Times New Roman" w:cs="Times New Roman"/>
          <w:sz w:val="28"/>
          <w:szCs w:val="28"/>
        </w:rPr>
        <w:br/>
        <w:t>№210-ФЗ «Об организации предоставления государственных и муниципальных услуг»;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Законом Российской Федерации «Об образовании»;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24 июля 1998 года №124-ФЗ «Об основных гарантиях прав ребенка в РФ»;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Федеральным законом от 02 мая 2006 года №59-ФЗ «О порядке рассмотрения обращений граждан Российской Федерации»;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Федеральным законом от 09 февраля 2009 года №8-ФЗ </w:t>
      </w:r>
      <w:r w:rsidRPr="00F22CD7">
        <w:rPr>
          <w:rFonts w:ascii="Times New Roman" w:hAnsi="Times New Roman" w:cs="Times New Roman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Федеральным законом от 25 июля 2002 года. №115-ФЗ "О правовом положении иностранных граждан в Российской Федерации";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19 марта 2001 года №196 «Об утверждении Типового положения об общеобразовательном учреждении»;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Постановлением Правительства РФ от 19 сентября 1997 года №1204 «Об утверждении Типового положения об образовательном учреждении для детей дошкольного и младшего школьного возраста»;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</w:t>
      </w:r>
      <w:r w:rsidRPr="00F22CD7">
        <w:rPr>
          <w:rFonts w:ascii="Times New Roman" w:hAnsi="Times New Roman" w:cs="Times New Roman"/>
          <w:sz w:val="28"/>
          <w:szCs w:val="28"/>
        </w:rPr>
        <w:br/>
        <w:t>от 12 марта 1997 года №288 «Об утверждении Типового положения о специальном (коррекционном) учреждении для обучающихся, воспитанников с отклонениями в развитии»;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Российской Федерации от 03 ноября 1994 года №1237 «Об утверждении Типового положения о вечернем (сменном) общеобразовательном учреждении»;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Приказом Министерства образования Российской Федерации от 23.06.2000 года №1884 «Об утверждении Положения о получении общего образования в форме экстерната»;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Приказом Министерства образования Российской Федерации от 28 ноября 2008 года №362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25 февраля 2010 года №140 «Об утверждении Положения о медалях «За особые успехи в учении»;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24 марта 2009 года №95 «Об утверждении Положения о психолого-медико-педагогической комиссии»;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15 февраля 2012 года №107 «Об утверждении Порядка приема граждан в общеобразовательные учреждения»;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образовательным программам» </w:t>
      </w:r>
    </w:p>
    <w:p w:rsidR="00E80DE0" w:rsidRPr="00F22CD7" w:rsidRDefault="00E80DE0" w:rsidP="001B5DB2">
      <w:pPr>
        <w:pStyle w:val="HeadDoc"/>
        <w:ind w:firstLine="840"/>
        <w:rPr>
          <w:rFonts w:ascii="Times New Roman" w:hAnsi="Times New Roman"/>
        </w:rPr>
      </w:pPr>
      <w:r w:rsidRPr="00F22CD7">
        <w:rPr>
          <w:rFonts w:ascii="Times New Roman" w:hAnsi="Times New Roman"/>
        </w:rPr>
        <w:t xml:space="preserve">- иными правовыми актами Российской Федерации, регламентирующими правоотношения в сфере организации предоставления дошкольного, </w:t>
      </w:r>
      <w:r w:rsidRPr="00F22CD7">
        <w:rPr>
          <w:rFonts w:ascii="Times New Roman" w:hAnsi="Times New Roman"/>
          <w:color w:val="000000"/>
        </w:rPr>
        <w:t xml:space="preserve">начального общего, основного общего, среднего (полного) общего </w:t>
      </w:r>
      <w:r w:rsidRPr="00F22CD7">
        <w:rPr>
          <w:rFonts w:ascii="Times New Roman" w:hAnsi="Times New Roman"/>
          <w:color w:val="000000"/>
          <w:spacing w:val="-1"/>
        </w:rPr>
        <w:t>образования, а также дополнительного образования</w:t>
      </w:r>
      <w:r w:rsidRPr="00F22CD7">
        <w:rPr>
          <w:rFonts w:ascii="Times New Roman" w:hAnsi="Times New Roman"/>
        </w:rPr>
        <w:t>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2.5. Условиями предоставления муниципальной услуги являются: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представление заявителем всех необходимых документов, определенных учреждениями, предоставляющими муниципальную услугу;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- достижение ребенком возраста, установленного для получателей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отсутствие медицинских противопоказаний для получения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наличие свободных мест в муниципальном образовательном учреждении.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 случае отсутствия свободных мест в указанном в заявлении образовательном учреждении, управлением образования может быть предложено заявителю место в другом образовательном учреждении района.</w:t>
      </w:r>
    </w:p>
    <w:p w:rsidR="00E80DE0" w:rsidRPr="00F22CD7" w:rsidRDefault="00E80DE0" w:rsidP="001B5DB2">
      <w:pPr>
        <w:pStyle w:val="HeadDoc"/>
        <w:ind w:firstLine="840"/>
        <w:rPr>
          <w:rFonts w:ascii="Times New Roman" w:hAnsi="Times New Roman"/>
        </w:rPr>
      </w:pPr>
      <w:r w:rsidRPr="00F22CD7">
        <w:rPr>
          <w:rFonts w:ascii="Times New Roman" w:hAnsi="Times New Roman"/>
        </w:rPr>
        <w:t>2.6. Основания для отказа в приеме документов, необходимых для предоставления муниципальной услуги, аналогичны основаниям для отказа в предоставлении муниципальной услуги, указанным в п.2.8. настоящего Административного регламента.</w:t>
      </w:r>
    </w:p>
    <w:p w:rsidR="00E80DE0" w:rsidRPr="00F22CD7" w:rsidRDefault="00E80DE0" w:rsidP="001B5DB2">
      <w:pPr>
        <w:pStyle w:val="HeadDoc"/>
        <w:ind w:firstLine="840"/>
        <w:rPr>
          <w:rFonts w:ascii="Times New Roman" w:hAnsi="Times New Roman"/>
        </w:rPr>
      </w:pPr>
      <w:r w:rsidRPr="00F22CD7">
        <w:rPr>
          <w:rFonts w:ascii="Times New Roman" w:hAnsi="Times New Roman"/>
        </w:rPr>
        <w:t>2.7. Основания для отказа в предоставлении муниципальной услуги: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изменения в законодательстве Российской Федерации, регламентирующем исполнение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недостижение ребенком возраста, необходимого для получения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наличие противопоказаний по состоянию здоровья;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отсутствие свободных мест в образовательном учреждении </w:t>
      </w:r>
      <w:r w:rsidRPr="00F22CD7">
        <w:rPr>
          <w:rFonts w:ascii="Times New Roman" w:hAnsi="Times New Roman" w:cs="Times New Roman"/>
          <w:sz w:val="28"/>
          <w:szCs w:val="28"/>
        </w:rPr>
        <w:br/>
        <w:t>(в соответствии с предельной численностью обучающихся, установленной для конкретного образовательного учреждения).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 случае устранения оснований для отказа в предоставлении муниципальной услуги, заявитель вправе обратиться повторно.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2.8. В соответствии с действующим законодательством муниципальная услуга предоставляется бесплатно.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2.9. Датой обращения является день регистрации документов сотрудником, ответственным за прием и регистрацию документов.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Прием заявителей для подачи документов осуществляется в соответствии с графиком работы учреждений, предоставляющих муниципальную услугу.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2.10. Срок регистрации запроса заявителя сотрудником, ответственным за прием и регистрацию документов, о предоставлении муниципальной услуги – не более 30 минут с момента поступления заявления.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услуги: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2.11.1. Помещение, в котором предоставляется муниципальная услуга, должно соответствовать санитарно-эпидемиологическим правилам и нормам и обеспечивать: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</w:t>
      </w:r>
      <w:r w:rsidRPr="00F22CD7">
        <w:rPr>
          <w:rFonts w:ascii="Times New Roman" w:hAnsi="Times New Roman" w:cs="Times New Roman"/>
          <w:color w:val="000000"/>
          <w:sz w:val="28"/>
          <w:szCs w:val="28"/>
        </w:rPr>
        <w:t>безопасность (в том числе пожарную);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удобное расположение заявителя и специалиста, осуществляющего прием;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возможность оформления заявителем письменного обращения;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- телефонную связь;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доступ к сети Интернет;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места ожидания;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наличие письменных принадлежностей и бумаги формата А 4.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2.11.2. Места предоставления муниципальной услуги должны быть оборудованы информационным стендом, на котором размещена информация: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учреждений, предоставляющих муниципальную услугу;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режим работы учреждений, предоставляющих муниципальную услугу;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 графики личного приема граждан уполномоченными должностными лицами;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80DE0" w:rsidRPr="00F22CD7" w:rsidRDefault="00E80DE0" w:rsidP="001B5DB2">
      <w:pPr>
        <w:pStyle w:val="a3"/>
        <w:ind w:left="0" w:firstLine="840"/>
        <w:jc w:val="both"/>
        <w:rPr>
          <w:sz w:val="28"/>
          <w:szCs w:val="28"/>
        </w:rPr>
      </w:pPr>
      <w:r w:rsidRPr="00F22CD7">
        <w:rPr>
          <w:sz w:val="28"/>
          <w:szCs w:val="28"/>
        </w:rPr>
        <w:t>- перечень документов, предоставляемых гражданами для получения муниципальной услуги (в образовательном учреждении);</w:t>
      </w:r>
    </w:p>
    <w:p w:rsidR="00E80DE0" w:rsidRPr="00F22CD7" w:rsidRDefault="00E80DE0" w:rsidP="001B5DB2">
      <w:pPr>
        <w:pStyle w:val="a3"/>
        <w:ind w:left="0" w:firstLine="840"/>
        <w:jc w:val="both"/>
        <w:rPr>
          <w:sz w:val="28"/>
          <w:szCs w:val="28"/>
        </w:rPr>
      </w:pPr>
      <w:r w:rsidRPr="00F22CD7">
        <w:rPr>
          <w:sz w:val="28"/>
          <w:szCs w:val="28"/>
        </w:rPr>
        <w:t>- образец заявления о приеме в образовательное учреждение (в образовательном учреждении);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Данная информация в обязательном порядке размещается и на официальных сайтах в сети Интернет учреждений, предоставляющих муниципальную услугу.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2.11.3. Для ознакомления заявителей должны быть доступны (в том числе и путем размещения на официальных сайтах в сети Интернет):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лицензия на право ведения образовательной деятельности;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образовательного учреждения, дающее право на выдачу документа государственного и (или) установленного образца;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основные образовательные программы, реализуемые образовательным учреждением;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годовой календарный учебный график и другие документы, регламентирующие организацию образовательного процесса.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2.12.4. При возможности около здания, в котором предоставляется муниципальная услуга, организуются парковочные места для автотранспорта.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E80DE0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2.11.5. Центральный вход в учреждение, предоставляющее муниципальную услугу, должен быть оборудован информационной табличкой (вывеской), содержащей информацию о наименовании учреждения.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2.11.6.</w:t>
      </w:r>
      <w:r w:rsidRPr="001B5DB2">
        <w:rPr>
          <w:sz w:val="28"/>
          <w:szCs w:val="28"/>
        </w:rPr>
        <w:t xml:space="preserve"> </w:t>
      </w:r>
      <w:r w:rsidRPr="001B5DB2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инвалидов: 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Администрации с заявителями. 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стульями, кресельными секциями, скамьями. Допуск собаки 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 социальной защиты населения.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возможность </w:t>
      </w:r>
    </w:p>
    <w:p w:rsidR="001B5DB2" w:rsidRPr="001B5DB2" w:rsidRDefault="001B5DB2" w:rsidP="001B5DB2">
      <w:pPr>
        <w:spacing w:line="240" w:lineRule="auto"/>
        <w:ind w:right="-174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 xml:space="preserve">беспрепятственного входа в объекты и выхода из них;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 сопровождение инвалидов, имеющих стойкие нарушения функции зрения и самостоятельного передвижения по территории объекта; содействие инвалиду при входе в объект и выходе из него, информирование инвалида о доступных маршрутах общественного транспорта, возможность парковки специальных автотранспортных средств инвалидов; 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размещается преимущественно на нижнем этаже здания Управления образования, молодежи и спорта администрации Джанкойского района. В случае необходимости, если инвалид не имеет возможности подняться на второй этаж, специалист Управления образования, молодежи и спорта  оказывает муниципальную услугу либо консультацию относительно муниципальной услуги на первом этаже здания в кабинете № 1.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 xml:space="preserve"> - текст Административного регламента (извлечения – на информационном стенде);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lastRenderedPageBreak/>
        <w:t xml:space="preserve"> - перечень документов, необходимых для исполнения муниципальной услуги;</w:t>
      </w:r>
    </w:p>
    <w:p w:rsidR="007A5EAD" w:rsidRPr="007A5EAD" w:rsidRDefault="001B5DB2" w:rsidP="007A5EAD">
      <w:pPr>
        <w:numPr>
          <w:ilvl w:val="0"/>
          <w:numId w:val="15"/>
        </w:numPr>
        <w:shd w:val="clear" w:color="auto" w:fill="FFFFFF"/>
        <w:tabs>
          <w:tab w:val="clear" w:pos="1429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DB2">
        <w:rPr>
          <w:rFonts w:ascii="Times New Roman" w:hAnsi="Times New Roman" w:cs="Times New Roman"/>
          <w:sz w:val="28"/>
          <w:szCs w:val="28"/>
        </w:rPr>
        <w:t xml:space="preserve"> - режим приема заявителей».</w:t>
      </w:r>
      <w:r w:rsidR="007A5EAD" w:rsidRPr="007A5EAD">
        <w:rPr>
          <w:sz w:val="28"/>
          <w:szCs w:val="28"/>
        </w:rPr>
        <w:t xml:space="preserve"> </w:t>
      </w:r>
      <w:r w:rsidR="007A5EAD">
        <w:rPr>
          <w:sz w:val="28"/>
          <w:szCs w:val="28"/>
        </w:rPr>
        <w:t>(</w:t>
      </w:r>
      <w:r w:rsidR="007A5EAD" w:rsidRPr="007A5EAD">
        <w:rPr>
          <w:rFonts w:ascii="Times New Roman" w:hAnsi="Times New Roman" w:cs="Times New Roman"/>
          <w:sz w:val="28"/>
          <w:szCs w:val="28"/>
        </w:rPr>
        <w:t>абзац добавлен постановлением от 27 июня 2016 № 2</w:t>
      </w:r>
      <w:r w:rsidR="007A5EAD">
        <w:rPr>
          <w:rFonts w:ascii="Times New Roman" w:hAnsi="Times New Roman" w:cs="Times New Roman"/>
          <w:sz w:val="28"/>
          <w:szCs w:val="28"/>
        </w:rPr>
        <w:t>21</w:t>
      </w:r>
      <w:r w:rsidR="007A5EAD" w:rsidRPr="007A5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5DB2" w:rsidRPr="001B5DB2" w:rsidRDefault="001B5DB2" w:rsidP="001B5DB2">
      <w:pPr>
        <w:spacing w:line="240" w:lineRule="auto"/>
        <w:ind w:right="-1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DB2" w:rsidRPr="00F22CD7" w:rsidRDefault="001B5DB2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услуги: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своевременный прием граждан;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соблюдение требований настоящего Административного регламента при предоставлении муниципальной услуги;</w:t>
      </w:r>
    </w:p>
    <w:p w:rsidR="00E80DE0" w:rsidRPr="00F22CD7" w:rsidRDefault="00E80DE0" w:rsidP="001B5DB2">
      <w:pPr>
        <w:tabs>
          <w:tab w:val="num" w:pos="54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результативность оказания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отсутствие жалоб заявителей на </w:t>
      </w:r>
      <w:r w:rsidRPr="00F22CD7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(бездействия) и решения, принятые (осуществляемые) в ходе предоставления муниципальной услуги.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2.13. Иные требования, в том числе учитывающие особенности предоставления муниципальной услуги в электронной форме.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2.13.1. Информирование заявителей о порядке предоставления муниципальной услуги осуществляется в виде: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или по телефону непосредственно в момент обращения.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официального стиля речи.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2.14.5. В целях обеспечения конфиденциальности сведений о заявителе,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2.14.6. Индивидуальное письменное информирование о порядке предоставления муниципальной услуги при письменном обращении гражданина в учреждение, предоставляющее муниципальную услугу, осуществляется путем направления ответов почтовым отправление, а также электронной почтой.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Письменный или электронный ответ на обращение заявителя предоставляется с указанием фамилии, имени, отчества, номера телефона исполнителя и подписывается руководителем учреждения, предоставляющего муниципальную услугу.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2.14.7.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учреждения, предоставляющего муниципальную услугу, а также на информационных стендах в местах предоставления услуги.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pStyle w:val="ConsPlusNormal"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E80DE0" w:rsidRPr="00F22CD7" w:rsidRDefault="00E80DE0" w:rsidP="001B5DB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80DE0" w:rsidRPr="00F22CD7" w:rsidRDefault="00E80DE0" w:rsidP="001B5DB2">
      <w:pPr>
        <w:pStyle w:val="a8"/>
        <w:ind w:firstLine="840"/>
        <w:rPr>
          <w:rFonts w:ascii="Times New Roman" w:hAnsi="Times New Roman" w:cs="Times New Roman"/>
        </w:rPr>
      </w:pPr>
      <w:r w:rsidRPr="00F22CD7">
        <w:rPr>
          <w:rFonts w:ascii="Times New Roman" w:hAnsi="Times New Roman" w:cs="Times New Roman"/>
        </w:rPr>
        <w:t>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3.1. Исполнение муниципальной услуги предусматривает выполнение следующих административных процедур: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организации учета детей,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учет детей, нуждающихся в предоставлении места в образовательном учреждении, реализующем основную образовательную программу дошкольного образования;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организация обучения в 1 классе детей, не достигших к 1 сентября текущего учебного года возраста 6,5 лет или достигших 8 лет;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организация обучения в специальных (коррекционных) классах или классах компенсирующего обучения;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организация подвоза обучающихся к месту обучения и обратно;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Джанкойского  района.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3.2. Правила приема детей в части, не урегулированной Законом об образовании,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3.3. Сроки, содержание и порядок административных действий при выполнении административной процедуры «Организации учета детей, подлежащих обязательному обучению в образовательных  учреждениях, реализующих основные образовательные программы, дошкольного,  начального общего, основного общего, среднего (полного) общего образования, а также дополнительного образования».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3.3.1. </w:t>
      </w:r>
      <w:r w:rsidRPr="00F22CD7">
        <w:rPr>
          <w:rFonts w:ascii="Times New Roman" w:hAnsi="Times New Roman" w:cs="Times New Roman"/>
          <w:sz w:val="28"/>
          <w:szCs w:val="28"/>
        </w:rPr>
        <w:tab/>
        <w:t>Описание последовательности действий административной процедуры «Организации учета детей, подлежащих обязательному обучению в образовательных  учреждениях, реализующих основные образовательные программы дошкольного, начального общего, основного общего, среднего (полного) общего образования, а также дополнительного образования» Административного регламента представлено в блок-схеме (приложение 1).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3.3.2. Обязательному е</w:t>
      </w:r>
      <w:r w:rsidRPr="00F22CD7">
        <w:rPr>
          <w:rStyle w:val="FontStyle23"/>
          <w:sz w:val="28"/>
          <w:szCs w:val="28"/>
        </w:rPr>
        <w:t xml:space="preserve">жегодному персональному учету подлежат все несовершеннолетние граждане от 0 до 18 лет, проживающие (постоянно или </w:t>
      </w:r>
      <w:r w:rsidRPr="00F22CD7">
        <w:rPr>
          <w:rStyle w:val="FontStyle23"/>
          <w:sz w:val="28"/>
          <w:szCs w:val="28"/>
        </w:rPr>
        <w:lastRenderedPageBreak/>
        <w:t>временно) или пребывающие на территории Джанкойского района независимо от наличия (отсутствия) регистрации по месту жительства (пребывания) в целях обеспечения их конституционного права на получение образования</w:t>
      </w:r>
      <w:r w:rsidRPr="00F22CD7">
        <w:rPr>
          <w:rFonts w:ascii="Times New Roman" w:hAnsi="Times New Roman" w:cs="Times New Roman"/>
          <w:sz w:val="28"/>
          <w:szCs w:val="28"/>
        </w:rPr>
        <w:t>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3.3.3. Порядок организации учета детей,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образования, определяется нормативным правовым актом Учредителя.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3.3.4. В соответствии с нормативным правовым актом Учредителя, определяющим порядок учета детей,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образования, ежегодно не позднее 1 апреля текущего года управлением образования  издается распорядительный акт о закреплении за конкретным образовательным учреждением определенной территории муниципального района, гарантирующий прием всех лиц, проживающих на закрепленной территории, в образовательные учреждения.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3.3.5.Учет детей осуществляется путем создания и ведения единой информационной базы данных о детях, подлежащих обязательному обучению в общеобразовательных учреждениях, которая формируется и находится (хранится, функционирует) в управлении образования администрации Джанкойского района.</w:t>
      </w:r>
    </w:p>
    <w:p w:rsidR="00E80DE0" w:rsidRPr="00F22CD7" w:rsidRDefault="00E80DE0" w:rsidP="001B5DB2">
      <w:pPr>
        <w:pStyle w:val="Style15"/>
        <w:widowControl/>
        <w:spacing w:line="240" w:lineRule="auto"/>
        <w:ind w:firstLine="840"/>
        <w:rPr>
          <w:rStyle w:val="FontStyle23"/>
          <w:sz w:val="28"/>
          <w:szCs w:val="28"/>
        </w:rPr>
      </w:pPr>
      <w:r w:rsidRPr="00F22CD7">
        <w:rPr>
          <w:rFonts w:ascii="Times New Roman" w:hAnsi="Times New Roman"/>
          <w:sz w:val="28"/>
          <w:szCs w:val="28"/>
        </w:rPr>
        <w:t xml:space="preserve">3.3.6. </w:t>
      </w:r>
      <w:r w:rsidRPr="00F22CD7">
        <w:rPr>
          <w:rStyle w:val="FontStyle23"/>
          <w:sz w:val="28"/>
          <w:szCs w:val="28"/>
        </w:rPr>
        <w:t>Источниками  для  составления единой информационной базы данных служат сведения, полученные от образовательных учреждений (банки данных):</w:t>
      </w:r>
    </w:p>
    <w:p w:rsidR="00E80DE0" w:rsidRPr="00F22CD7" w:rsidRDefault="00E80DE0" w:rsidP="001B5DB2">
      <w:pPr>
        <w:pStyle w:val="Style15"/>
        <w:widowControl/>
        <w:spacing w:line="240" w:lineRule="auto"/>
        <w:ind w:firstLine="840"/>
        <w:rPr>
          <w:rStyle w:val="FontStyle23"/>
          <w:sz w:val="28"/>
          <w:szCs w:val="28"/>
        </w:rPr>
      </w:pPr>
      <w:r w:rsidRPr="00F22CD7">
        <w:rPr>
          <w:rStyle w:val="FontStyle23"/>
          <w:sz w:val="28"/>
          <w:szCs w:val="28"/>
        </w:rPr>
        <w:t>- список детей, проживающих на закрепленной территории (уточняется два раза в год в августе и феврале на основании поквартирного (подворного) обхода педагогическими работниками образовательных учреждений Джанкойского района жилого сектора закрепленной территории);</w:t>
      </w:r>
    </w:p>
    <w:p w:rsidR="00E80DE0" w:rsidRPr="00F22CD7" w:rsidRDefault="00E80DE0" w:rsidP="001B5DB2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CD7">
        <w:rPr>
          <w:rStyle w:val="FontStyle23"/>
          <w:sz w:val="28"/>
          <w:szCs w:val="28"/>
        </w:rPr>
        <w:t xml:space="preserve">- </w:t>
      </w:r>
      <w:r w:rsidRPr="00F22CD7">
        <w:rPr>
          <w:rFonts w:ascii="Times New Roman" w:hAnsi="Times New Roman" w:cs="Times New Roman"/>
          <w:sz w:val="28"/>
          <w:szCs w:val="28"/>
        </w:rPr>
        <w:t xml:space="preserve">сводный отчет о детях в возрасте до 18 лет, проживающих на закрепленной территории </w:t>
      </w:r>
      <w:r w:rsidRPr="00F22CD7">
        <w:rPr>
          <w:rStyle w:val="FontStyle23"/>
          <w:sz w:val="28"/>
          <w:szCs w:val="28"/>
        </w:rPr>
        <w:t>(уточняется два раза в год в августе и феврале на основании поквартирного (подворного) обхода педагогическими работниками образовательных учреждений Джанкойского района жилого сектора закрепленной территории)</w:t>
      </w:r>
      <w:r w:rsidRPr="00F22CD7">
        <w:rPr>
          <w:rFonts w:ascii="Times New Roman" w:hAnsi="Times New Roman" w:cs="Times New Roman"/>
          <w:sz w:val="28"/>
          <w:szCs w:val="28"/>
        </w:rPr>
        <w:t>;</w:t>
      </w:r>
    </w:p>
    <w:p w:rsidR="00E80DE0" w:rsidRPr="00F22CD7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>- список обучающихся, пропускающих учебные занятия по неуважительной причине (ежемесячно);</w:t>
      </w:r>
    </w:p>
    <w:p w:rsidR="00E80DE0" w:rsidRPr="00F22CD7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>- сведения о прибывших/выбывших обучающихся (в течение трех дней с момента прибытия/выбытия);</w:t>
      </w:r>
    </w:p>
    <w:p w:rsidR="00E80DE0" w:rsidRPr="00F22CD7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>- список будущих первоклассников (до 1 апреля);</w:t>
      </w:r>
    </w:p>
    <w:p w:rsidR="00E80DE0" w:rsidRPr="00F22CD7" w:rsidRDefault="00E80DE0" w:rsidP="001B5DB2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ab/>
        <w:t>- иных банков данных, определенных нормативным правовым актом Учредителя, определяющим порядок учета детей,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3.3.7. Информация по учету детей подлежит сбору, передаче, хранению и использованию в порядке, обеспечивающем соблюдение конфиденциальности информации в соответствии с требованиями </w:t>
      </w:r>
      <w:r w:rsidRPr="00F22CD7">
        <w:rPr>
          <w:rFonts w:ascii="Times New Roman" w:hAnsi="Times New Roman" w:cs="Times New Roman"/>
          <w:sz w:val="28"/>
          <w:szCs w:val="28"/>
        </w:rPr>
        <w:br/>
        <w:t>ФЗ №149 от 27 июля 2006 года «Об информации, информационных технологиях и о защите  информации».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CD7">
        <w:rPr>
          <w:rFonts w:ascii="Times New Roman" w:hAnsi="Times New Roman" w:cs="Times New Roman"/>
          <w:sz w:val="28"/>
          <w:szCs w:val="28"/>
        </w:rPr>
        <w:t>3.3.8.Результатом выполнения административной процедуры является создание единой информационной базы данных о детях,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Style w:val="FontStyle23"/>
          <w:sz w:val="28"/>
          <w:szCs w:val="28"/>
        </w:rPr>
        <w:t xml:space="preserve"> 3.4. </w:t>
      </w:r>
      <w:r w:rsidRPr="00F22CD7">
        <w:rPr>
          <w:rFonts w:ascii="Times New Roman" w:hAnsi="Times New Roman" w:cs="Times New Roman"/>
          <w:sz w:val="28"/>
          <w:szCs w:val="28"/>
        </w:rPr>
        <w:t xml:space="preserve">Сроки, содержание и порядок административных действий при выполнении административной процедуры «Организация обучения в 1 классе детей, не достигших к 1 сентября текущего учебного года возраста </w:t>
      </w:r>
      <w:r w:rsidRPr="00F22CD7">
        <w:rPr>
          <w:rFonts w:ascii="Times New Roman" w:hAnsi="Times New Roman" w:cs="Times New Roman"/>
          <w:sz w:val="28"/>
          <w:szCs w:val="28"/>
        </w:rPr>
        <w:br/>
        <w:t>6,5 лет или достигших 8 лет»: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3.4.1. Описание последовательности действий административной процедуры «Организация обучения в 1 классе детей, не достигших к 1 сентября текущего учебного года возраста 6,5 лет или достигших 8 лет» Административного регламента представлено в блок-схеме (приложение 2).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Style w:val="FontStyle23"/>
          <w:sz w:val="28"/>
          <w:szCs w:val="28"/>
        </w:rPr>
        <w:t xml:space="preserve">3.4.2. </w:t>
      </w:r>
      <w:r w:rsidRPr="00F22CD7"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 для получения общедоступного начального общего, основного общего, среднего (полного) общего образования зачисляются несовершеннолетние граждане, достигшие на 1 сентября текущего учебного года при отсутствии противопоказаний по состоянию здоровья возраста шести лет шести месяцев (но не позже достижения ими возраста восьми лет – для зачисления в первый класс), совершеннолетние граждане, получающие общее образование впервые. 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3.4.3. Основанием для начала выполнения административной процедуры является предоставление гражданином полного пакета документов, в соответствии с п.3.4.4. настоящего Административного регламента.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Пакет документов заявителем предоставляются в управление образования: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для граждан, проживающих на закрепленной за образовательным учреждением территории, в период с 1 марта до 31 июля текущего года;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для граждан, не проживающих на закрепленной за образовательным учреждением территории, в период с 1 по 25 августа текущего года.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3.4.4. Полный перечень документов, необходимых для выполнения административной процедуры: 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заявление на имя Учредителя;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копия свидетельства о рождении;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- медицинская справка, подтверждающая, что ребенок не состоит на диспансерном учете и не имеет противопоказаний для обучения в данном возрасте.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Копии документов предоставляются с одновременным приложением оригинала.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3.4.5. Прием от граждан полного пакета документов, необходимых для выполнения административной процедуры, производится ответственным должностным лицом управления образования.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3.4.6.</w:t>
      </w:r>
      <w:r w:rsidRPr="00F22CD7">
        <w:rPr>
          <w:rFonts w:ascii="Times New Roman" w:hAnsi="Times New Roman" w:cs="Times New Roman"/>
          <w:sz w:val="28"/>
          <w:szCs w:val="28"/>
        </w:rPr>
        <w:tab/>
        <w:t>В ходе приема документов от граждан ответственное должностное лицо: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осуществляет проверку представленных документов, наличие полного пакета документов;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представляет интересующую заявителя информацию, касающуюся предоставления муниципальной услуги.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3.4.7. На основании представленного пакета документов Учредителем принимается решение о разрешении или отказе в зачислении ребенка в первый класс, которое оформляется в письменном виде.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3.4.8. Срок принятия решения Учредителя о разрешении или отказе в зачислении ребенка в первый класс не более 10 дней.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3.4.9. Оригинал решения Учредителя направляется заявителю и, в случае принятия положительного решения, хранится в личном деле обучающегося.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Копия решения Учредителя и представленный пакет документов хранятся в управлении образования.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3.4.10. Результат выполнения муниципальной процедуры: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согласие Учредителя на зачисление в первый класс несовершеннолетнего, не достигшего на 1 сентября текущего учебного года возраста шести лет шести месяцев или достигшего возраста восьми лет;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обоснованный отказ Учредителя на зачисление в первый класс несовершеннолетнего, не достигшего на 1 сентября текущего учебного года возраста шести лет шести месяцев или достигшего возраста восьми лет.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 Сроки, содержание и порядок административных действий при выполнении административной процедуры «Организация обучения в специальных (коррекционных) классах или классах компенсирующего обучения»: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3.5.1.Описание последовательности действий административной процедуры «Организация обучения в специальных (коррекционных) классах или классах компенсирующего обучения» Административного регламента представлено в блок-схеме (приложение 3).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Style w:val="FontStyle23"/>
          <w:sz w:val="28"/>
          <w:szCs w:val="28"/>
        </w:rPr>
      </w:pPr>
      <w:r w:rsidRPr="00F22CD7">
        <w:rPr>
          <w:rStyle w:val="FontStyle23"/>
          <w:sz w:val="28"/>
          <w:szCs w:val="28"/>
        </w:rPr>
        <w:t xml:space="preserve">3.5.2. По согласованию с Учредителем и с учетом интересов родителей (законных представителей) в общеобразовательном учреждении </w:t>
      </w:r>
      <w:r w:rsidRPr="00F22CD7">
        <w:rPr>
          <w:rStyle w:val="FontStyle23"/>
          <w:sz w:val="28"/>
          <w:szCs w:val="28"/>
        </w:rPr>
        <w:lastRenderedPageBreak/>
        <w:t>могут быть открыты классы компенсирующего обучения (согласование учебных планов общеобразовательного учреждения).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Style w:val="FontStyle23"/>
          <w:sz w:val="28"/>
          <w:szCs w:val="28"/>
        </w:rPr>
      </w:pPr>
      <w:r w:rsidRPr="00F22CD7">
        <w:rPr>
          <w:rStyle w:val="FontStyle23"/>
          <w:sz w:val="28"/>
          <w:szCs w:val="28"/>
        </w:rPr>
        <w:t>3.5.3. Управлением образования по согласованию с Учредителем могут быть открыты в образовательных учреждениях района специальные (коррекционные) классы.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3.5.4. Порядок открытия классов компенсирующего обучения или специальных (коррекционных) классов определяется нормативным правовым актом Учредителя.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 Порядок административных действий для открытия специальных (коррекционных классов) классов.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3.5.5.1. Выявление специалистом управления образования, курирующим данное направление деятельности, потребности в открытии в общеобразовательных учреждениях района специальных (коррекционных) классов (заявления родителей о зачислении в специальные (коррекционные) классы, наличие решений психолого-медико-педагогической комиссии), а также возможностей (материально-технических, кадровых) для организации подобных классов на основании ходатайств руководителей общеобразовательных учреждений.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3.5.5.2. Подготовка специалистом управления образования, курирующим данное направление деятельности, информационного письма на имя Учредителя с обоснованием необходимости открытия в общеобразовательных учреждениях района специальных (коррекционных) классов с приложением пакета документов: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аналитическая справка о потребности и возможности открытия в общеобразовательных учреждениях района специальных (коррекционных) классов;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ходатайства руководителей общеобразовательных учреждений об открытии специальных (коррекционных) классов;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заявления (согласия) родителей о переводе (зачислении) обучающихся в специальные (коррекционные) классы;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решения Центральной межведомственной психолого-медико-педагогической комиссии.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3.5.5.3. Принятие Учредителем на основании представленного пакета документов решения об открытии специальных (коррекционных) классов  или об отказе в открытии подобных классов.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3.5.5.4. В случае принятия Учредителем положительного решения, издание приказа по управлению образования об открытии специальных (коррекционных) классов  в общеобразовательных учреждениях района.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3.5.5.6. Результатом выполнения административной процедуры являются: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приказ по управлению образования  об открытии специальных (коррекционных) классов  в общеобразовательных учреждениях района;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Style w:val="FontStyle23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решение Учредителя об отказе в открытии специальных (коррекционных) классов  в общеобразовательных учреждениях района.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3.6. Сроки, содержание и порядок административных действий при выполнении административной процедуры «Организация подвоза обучающихся к месту обучения и обратно»: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административной процедуры «Организация подвоза обучающихся к месту учебы и обратно» Административного регламента представлено в блок-схеме (приложение 4).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3.6.2. В целях обеспечения доступности качественного общего образования обучающихся, зарегистрированных на закрепленной территории, проживающих от общеобразовательного учреждения на расстоянии, превышающем пешеходную доступность (в сельской местности - 2 км для обучающихся первой ступени образования, 4 км для обучающихся второй и третьей ступени образования, в городской местности – 0,5 км для всех обучающихся) и нуждающихся в организации подвоза, организуется подвоз к месту обучения и обратно школьным автотранспортом.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3.6.3. В случае потребности и при наличии возможности допускается организация подвоза к месту учебы и обратно и для обучающихся, проживающих не на закрепленной территории, но обучающихся в данном общеобразовательном учреждении.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3.6.4. Централизованное приобретение школьного автотранспорта для организации подвоза детей к месту учебы и обратно организуется Министерством образования, молодежи и спорта Республики Крым в порядке, установленном действующим законодательством, за счет средств областного бюджета на основании потребности общеобразовательных учреждений, обобщенной управлением образования администрации района и согласованной с Учредителем.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3.6.5. Приобретенный автотранспорт передается безвозмездно через уполномоченный орган по принятию в собственность автобусов (управление образования администрации Джанкойского района) организации-получателю (общеобразовательное учреждение) путем оформления трехсторонних актов приема-передачи.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3.6.6. Финансирование подвоза обучающихся в целях обеспечения конституционных гарантий доступности образования в рамках реализации основных образовательных программ школьными автобусами осуществляется за счет средств республиканского и муниципального бюджетов.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3.6.7. Ответственность за техническое состояние и целевое использование школьных автобусов, за организацию безопасного подвоза в соответствии с нормативными документами возлагается на общеобразовательное учреждение.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3.6.8. Результатом выполнения административной процедуры является приказ по управлению образования об организации подвоза обучающихся.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3.7. Сроки, содержание и порядок административных действий при выполнении административной процедуры «Предоставление заинтересованным лицам информации об организации общедоступного и бесплатного дошкольного, начального общего, основного общего, среднего </w:t>
      </w:r>
      <w:r w:rsidRPr="00F22CD7">
        <w:rPr>
          <w:rFonts w:ascii="Times New Roman" w:hAnsi="Times New Roman" w:cs="Times New Roman"/>
          <w:sz w:val="28"/>
          <w:szCs w:val="28"/>
        </w:rPr>
        <w:lastRenderedPageBreak/>
        <w:t>(полного) общего образования, а также дополнительного образования в общеобразовательных учреждениях, расположенных на территории Джанкойского района»: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административной процедуры «Предоставление заинтересованным лицам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Джанкойского района» Административного регламента представлено в блок-схеме (приложение 5).</w:t>
      </w:r>
      <w:bookmarkStart w:id="1" w:name="Par198"/>
      <w:bookmarkEnd w:id="1"/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3.7.2. Основанием для начала административной процедуры является поступление в управление образования или в образовательные учреждения (далее - учреждения) заявления при личном обращении заявителя в письменной форме, посредством электронной или почтовой связи.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3.7.3. Прием заявления от заявителя при личном обращении.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Прием заявления в письменном виде от заявителя при личном обращении осуществляется сотрудником, ответственным за прием и регистрацию документов, который ставит входящий номер, текущую дату на заявлении.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Сотрудник, осуществляющий прием документов, проверяет разборчивое написание необходимых сведений.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Максимальное время прохождения административного действия не может превышать 30 минут.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5"/>
      <w:bookmarkEnd w:id="2"/>
      <w:r w:rsidRPr="00F22CD7">
        <w:rPr>
          <w:rFonts w:ascii="Times New Roman" w:hAnsi="Times New Roman" w:cs="Times New Roman"/>
          <w:sz w:val="28"/>
          <w:szCs w:val="28"/>
        </w:rPr>
        <w:t>3.7.4. Прием заявления посредством почтовой связи.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Прием заявления посредством почтовой связи осуществляется сотрудником, ответственным за прием и регистрацию документов, который ставит входящий номер и текущую дату на заявлении.</w:t>
      </w:r>
      <w:bookmarkStart w:id="3" w:name="Par207"/>
      <w:bookmarkEnd w:id="3"/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Регистрация заявления является основанием для начала действий по выполнению административной процедуры.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Максимальное время прохождения административного действия не может превышать одних суток.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3.7.5. Зарегистрированное заявление передается на рассмотрение руководителю учреждения для наложения резолюции об ответственном исполнителе.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3.7.6. После наложения резолюции заявление направляется ответственному исполнителю.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Рассмотрение заявления ответственным исполнителем осуществляются в порядке, предусмотренном муниципальным правовым актом, устанавливающим правила, порядок и сроки работы с обращениями граждан или в соответствии со сроками, определенными в заявлении.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Ответственный исполнитель определяет наличие или отсутствие оснований для отказа в выполнении административной процедуры. 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3"/>
      <w:bookmarkEnd w:id="4"/>
      <w:r w:rsidRPr="00F22CD7">
        <w:rPr>
          <w:rFonts w:ascii="Times New Roman" w:hAnsi="Times New Roman" w:cs="Times New Roman"/>
          <w:sz w:val="28"/>
          <w:szCs w:val="28"/>
        </w:rPr>
        <w:t>3.7.7. Основания для отказа в выполнении административной процедуры: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в письменном обращении не указаны: фамилия заявителя, </w:t>
      </w:r>
      <w:r w:rsidRPr="00F22CD7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почтовый или электронный адрес, по которому должен быть направлен ответ;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прочтению;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E80DE0" w:rsidRPr="00F22CD7" w:rsidRDefault="00E80DE0" w:rsidP="001B5DB2">
      <w:pPr>
        <w:pStyle w:val="3"/>
        <w:widowControl w:val="0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Если причины, служившие основанием для отказа в выполнении административной процедуры, в последующем были устранены, заявитель вправе вновь направить повторное обращение.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3.7.8. В случае если основания для отказа в выполнении административной процедуры имеются, ответственный исполнитель готовит проект письма об отказе в выполнении административной процедуры с обязательным указанием полного перечня причин, послуживших основанием для отказа.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Проект письма об отказе в выполнении административной процедуры составляется на бланке учреждения.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Подготовленный ответственным специалистом проект письма об отказе в выполнении административной процедуры направляется на подпись руководителю учреждения. Подписанное руководителем учреждения письмо регистрируется сотрудником, отвечающим за прием и регистрацию документов.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2"/>
      <w:bookmarkEnd w:id="5"/>
      <w:r w:rsidRPr="00F22CD7">
        <w:rPr>
          <w:rFonts w:ascii="Times New Roman" w:hAnsi="Times New Roman" w:cs="Times New Roman"/>
          <w:sz w:val="28"/>
          <w:szCs w:val="28"/>
        </w:rPr>
        <w:t>3.7.9. При отсутствии оснований для отказа в выполнении административной процедуры, установленных в пункте 3.7.7. настоящего Административного регламента, ответственный исполнитель готовит проект информационного письма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Джанкойского района и направляет его на подпись руководителю учреждения. Подписанное руководителем учреждения информационное письмо регистрируется сотрудником, отвечающим за прием и регистрацию документов.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8"/>
      <w:bookmarkEnd w:id="6"/>
      <w:r w:rsidRPr="00F22CD7">
        <w:rPr>
          <w:rFonts w:ascii="Times New Roman" w:hAnsi="Times New Roman" w:cs="Times New Roman"/>
          <w:sz w:val="28"/>
          <w:szCs w:val="28"/>
        </w:rPr>
        <w:t>3.7.10. Направление (выдача) заявителю результата выполнения административной процедуры зависит от выбранного заявителем при подаче заявления способа доставки результата выполнения административной процедуры заявителю: почтовой или электронной связью, получение заявителем лично.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3.7.11. Результатом административной процедуры являются направление (вручение) заявителю: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информационного письма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Джанкойского района </w:t>
      </w:r>
    </w:p>
    <w:p w:rsidR="00E80DE0" w:rsidRPr="00F22CD7" w:rsidRDefault="00E80DE0" w:rsidP="001B5DB2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информационного письма об отказе в выполнении административной процедуры.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pStyle w:val="ae"/>
        <w:spacing w:before="0" w:beforeAutospacing="0" w:after="0" w:afterAutospacing="0"/>
        <w:ind w:firstLine="83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CD7">
        <w:rPr>
          <w:rFonts w:ascii="Times New Roman" w:hAnsi="Times New Roman"/>
          <w:b/>
          <w:bCs/>
          <w:sz w:val="28"/>
          <w:szCs w:val="28"/>
        </w:rPr>
        <w:t xml:space="preserve">4. Формы контроля </w:t>
      </w:r>
    </w:p>
    <w:p w:rsidR="00E80DE0" w:rsidRPr="00F22CD7" w:rsidRDefault="00E80DE0" w:rsidP="001B5DB2">
      <w:pPr>
        <w:pStyle w:val="ae"/>
        <w:spacing w:before="0" w:beforeAutospacing="0" w:after="0" w:afterAutospacing="0"/>
        <w:ind w:firstLine="83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CD7">
        <w:rPr>
          <w:rFonts w:ascii="Times New Roman" w:hAnsi="Times New Roman"/>
          <w:b/>
          <w:bCs/>
          <w:sz w:val="28"/>
          <w:szCs w:val="28"/>
        </w:rPr>
        <w:t>за исполнением административного регламента</w:t>
      </w:r>
    </w:p>
    <w:p w:rsidR="00E80DE0" w:rsidRPr="00F22CD7" w:rsidRDefault="00E80DE0" w:rsidP="001B5DB2">
      <w:pPr>
        <w:pStyle w:val="ae"/>
        <w:spacing w:before="0" w:beforeAutospacing="0" w:after="0" w:afterAutospacing="0"/>
        <w:ind w:firstLine="8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4.1.  Текущий контроль за порядком предоставления и качеством исполнения муниципальной услуги осуществляет муниципальный орган управления образованием.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4.2. Текущий контроль  за порядком предоставления и качеством исполнения муниципальной услуги включает в себя проведение проверок соблюдения и исполнения руководителями образовательных учреждений, специалистами управления образования, ответственными за предоставление муниципальной услуги, действующего законодательства, положений настоящего административного регламента. 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4.3. Должностные лица, участвующие в предоставлении муниципальной услуги, несут персональную ответственность:</w:t>
      </w:r>
    </w:p>
    <w:p w:rsidR="00E80DE0" w:rsidRPr="00F22CD7" w:rsidRDefault="00E80DE0" w:rsidP="001B5DB2">
      <w:pPr>
        <w:shd w:val="clear" w:color="auto" w:fill="FFFFFF"/>
        <w:tabs>
          <w:tab w:val="left" w:pos="226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за выполнение административных процедур в соответст</w:t>
      </w:r>
      <w:r w:rsidRPr="00F22C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вии с настоящим Административным регламентом;</w:t>
      </w:r>
    </w:p>
    <w:p w:rsidR="00E80DE0" w:rsidRPr="00F22CD7" w:rsidRDefault="00E80DE0" w:rsidP="001B5DB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D7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за несоблюдение последовательности административных </w:t>
      </w:r>
      <w:r w:rsidRPr="00F22CD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22CD7">
        <w:rPr>
          <w:rFonts w:ascii="Times New Roman" w:hAnsi="Times New Roman" w:cs="Times New Roman"/>
          <w:color w:val="000000"/>
          <w:sz w:val="28"/>
          <w:szCs w:val="28"/>
        </w:rPr>
        <w:t>процедур и сроков их выполнения, установленных настоящим Административным регламентом;</w:t>
      </w:r>
    </w:p>
    <w:p w:rsidR="00E80DE0" w:rsidRPr="00F22CD7" w:rsidRDefault="00E80DE0" w:rsidP="001B5DB2">
      <w:pPr>
        <w:tabs>
          <w:tab w:val="left" w:pos="540"/>
          <w:tab w:val="num" w:pos="720"/>
          <w:tab w:val="num" w:pos="1800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22C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за достоверность информации, представляемой в ходе предоставления муниципальной услуги. </w:t>
      </w:r>
    </w:p>
    <w:p w:rsidR="00E80DE0" w:rsidRPr="00F22CD7" w:rsidRDefault="00E80DE0" w:rsidP="001B5DB2">
      <w:pPr>
        <w:pStyle w:val="ae"/>
        <w:spacing w:before="0" w:beforeAutospacing="0" w:after="0" w:afterAutospacing="0"/>
        <w:ind w:firstLine="840"/>
        <w:jc w:val="both"/>
        <w:rPr>
          <w:rFonts w:ascii="Times New Roman" w:hAnsi="Times New Roman"/>
          <w:sz w:val="28"/>
          <w:szCs w:val="28"/>
        </w:rPr>
      </w:pPr>
      <w:r w:rsidRPr="00F22CD7">
        <w:rPr>
          <w:rFonts w:ascii="Times New Roman" w:hAnsi="Times New Roman"/>
          <w:sz w:val="28"/>
          <w:szCs w:val="28"/>
        </w:rPr>
        <w:t>4.4. Периодичность проведения проверок полноты и качества исполнения Административного регламента может носить плановый характер (осуществляться в соответствии с планом работы учреждения) и внеплановый характер (по конкретному обращению заявителей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80DE0" w:rsidRPr="00F22CD7" w:rsidRDefault="00E80DE0" w:rsidP="001B5DB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4.5. Для проведения проверки приказом начальника управления образования  формируется комиссия, в состав которой включаются не менее двух  специалистов управления образования и должностное лицо образовательного учреждения. Проверка исполнения Административного регламента проводится в течение трёх дней.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80DE0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4.6. В случае выявления в результате осуществления контроля за оказанием муниципальной услуги нарушений порядка предоставления и качества 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1B5DB2" w:rsidRPr="00F22CD7" w:rsidRDefault="001B5DB2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 </w:t>
      </w:r>
    </w:p>
    <w:p w:rsidR="00E80DE0" w:rsidRPr="00F22CD7" w:rsidRDefault="00E80DE0" w:rsidP="001B5DB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t xml:space="preserve">5.Досудебный (внесудебный) порядок </w:t>
      </w:r>
    </w:p>
    <w:p w:rsidR="00E80DE0" w:rsidRPr="00F22CD7" w:rsidRDefault="00E80DE0" w:rsidP="001B5DB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 решений и действий (бездействия) органа, предоставляющего муниципальную услугу, </w:t>
      </w:r>
    </w:p>
    <w:p w:rsidR="00E80DE0" w:rsidRPr="00F22CD7" w:rsidRDefault="00E80DE0" w:rsidP="001B5DB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5.1.В случае если родитель (законный представитель)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во внесудебном и судебном порядке.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5.2.Родители (законные представители) вправе обратиться с жалобой на решение или действие (бездействие), осуществляемое (принятое) в ходе предоставления муниципальной услуги, в муниципальный орган управления образованием: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Адрес: Республика Крым, Джанкойский район, г.Джанкой, ул.Ленина,6.  График работы: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Понедельник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Вторник – 08.00. –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Среда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Четверг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Пятница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Перерыв – 12.00. – 13.00.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>Приёмные дни начальника управления образования: понедельник с 09.00 до 12.00.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Справочный  телефон: (847242</w:t>
      </w:r>
      <w:r w:rsidRPr="00F22CD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22CD7">
        <w:rPr>
          <w:rFonts w:ascii="Times New Roman" w:hAnsi="Times New Roman" w:cs="Times New Roman"/>
          <w:sz w:val="28"/>
          <w:szCs w:val="28"/>
        </w:rPr>
        <w:t>2–29–27 (приемная).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Адрес официального сайта управления образования администрации Джанкойского района в сети Интернет: uprobrdjankoyskiy.lbihost.ru, адрес электронной почты: prohrono@yandex.ru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- в орган местного самоуправления: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Адрес: Республика Крым, Джанкойский район, г.Джанкой, ул.Ленина,6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Понедельник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Вторник – 08.00. –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Среда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Четверг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Пятница – 08.00. - 17.00.</w:t>
      </w:r>
    </w:p>
    <w:p w:rsidR="00E80DE0" w:rsidRPr="00F22CD7" w:rsidRDefault="00E80DE0" w:rsidP="001B5DB2">
      <w:pPr>
        <w:pStyle w:val="1"/>
        <w:ind w:firstLine="840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Перерыв – 12.00. – 13.00.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Приёмные дни главы администрации Джанкойского района: 1, 3 понедельник месяца.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Справочный  телефон: (33434) (приемная).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Джанкойского района в сети Интернет: http://djankoiadm.ru/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5.3. Внесудебное (досудебное) обжалование осуществляется в соответствии с Федеральным законом от 02 мая 2006 года №59-ФЗ </w:t>
      </w:r>
      <w:r w:rsidRPr="00F22CD7"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 и иными нормативными правовыми актами Российской Федерации.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5.4. Заинтересованное лицо вправе обратиться с обращением (жалобой) лично или направить его по почте.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5.5. В письменном обращении (жалобе) заявитель в обязательном порядке указывает либо наименование муниципального органа (учреждения)  в который направляет письменное  обращение, либо фамилию, имя, отчество соответствующего должностного  лица, либо должность соответствующего  лица, а также свои фамилию, имя, отчество, почтовый адрес, по которому должны быть направлены ответ, излагать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A5EAD" w:rsidRPr="007A5EAD" w:rsidRDefault="00E80DE0" w:rsidP="007A5EAD">
      <w:pPr>
        <w:numPr>
          <w:ilvl w:val="0"/>
          <w:numId w:val="15"/>
        </w:numPr>
        <w:shd w:val="clear" w:color="auto" w:fill="FFFFFF"/>
        <w:tabs>
          <w:tab w:val="clear" w:pos="1429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5.6. </w:t>
      </w:r>
      <w:r w:rsidR="001B5DB2" w:rsidRPr="001B5DB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7A5EAD">
        <w:rPr>
          <w:rFonts w:ascii="Times New Roman" w:hAnsi="Times New Roman" w:cs="Times New Roman"/>
          <w:sz w:val="28"/>
          <w:szCs w:val="28"/>
        </w:rPr>
        <w:t>.</w:t>
      </w:r>
      <w:r w:rsidR="007A5EAD">
        <w:rPr>
          <w:sz w:val="28"/>
          <w:szCs w:val="28"/>
        </w:rPr>
        <w:t>(</w:t>
      </w:r>
      <w:r w:rsidR="007A5EAD" w:rsidRPr="007A5EAD">
        <w:rPr>
          <w:rFonts w:ascii="Times New Roman" w:hAnsi="Times New Roman" w:cs="Times New Roman"/>
          <w:sz w:val="28"/>
          <w:szCs w:val="28"/>
        </w:rPr>
        <w:t>абзац добавлен постановлением от 27 июня 2016 № 2</w:t>
      </w:r>
      <w:r w:rsidR="002D011E">
        <w:rPr>
          <w:rFonts w:ascii="Times New Roman" w:hAnsi="Times New Roman" w:cs="Times New Roman"/>
          <w:sz w:val="28"/>
          <w:szCs w:val="28"/>
        </w:rPr>
        <w:t>21</w:t>
      </w:r>
      <w:r w:rsidR="007A5EAD" w:rsidRPr="007A5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5DB2" w:rsidRDefault="001B5DB2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 xml:space="preserve">5.7. В соответствии с частью 2 статьи 12 Федерального закона </w:t>
      </w:r>
      <w:r w:rsidRPr="00F22CD7">
        <w:rPr>
          <w:rFonts w:ascii="Times New Roman" w:hAnsi="Times New Roman" w:cs="Times New Roman"/>
          <w:sz w:val="28"/>
          <w:szCs w:val="28"/>
        </w:rPr>
        <w:br/>
        <w:t>от 02 мая 2006 г. № 59-ФЗ «О порядке рассмотрения обращений граждан Российской Федерации» в исключительных случаях, а также в случае направления запроса, предусмотренного частью 2 статьи 10 названного закона, срок рассмотрения обращения может быть продлен не более чем на 30 дней с уведомлением об этом заявителя.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5.8. При получении жалобы, в которой содержатся  нецензурные либо оскорбительные выражения, угрозы жизни, здоровью и имуществу должностного лица, а также членам его семьи, жалоба может  быть оставлена без ответа.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ab/>
        <w:t xml:space="preserve"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 </w:t>
      </w:r>
      <w:r w:rsidRPr="00F22CD7">
        <w:rPr>
          <w:rFonts w:ascii="Times New Roman" w:hAnsi="Times New Roman" w:cs="Times New Roman"/>
          <w:sz w:val="28"/>
          <w:szCs w:val="28"/>
        </w:rPr>
        <w:tab/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lastRenderedPageBreak/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 решении заявитель, направивший жалобу, уведомляется в письменном виде.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5.9. Обращения (жалобы) считаются разрешенными, если рассмотрены все поставленные в них вопросы, приняты необходимые меры и даны письменные ответы заявителям. Заинтересованному  лицу направляется сообщение о принятом решении и действиях, осуществленных в соответствии с принятым решением.</w:t>
      </w:r>
    </w:p>
    <w:p w:rsidR="00E80DE0" w:rsidRPr="00F22CD7" w:rsidRDefault="00E80DE0" w:rsidP="001B5DB2">
      <w:pPr>
        <w:pStyle w:val="1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D7">
        <w:rPr>
          <w:rFonts w:ascii="Times New Roman" w:hAnsi="Times New Roman" w:cs="Times New Roman"/>
          <w:b/>
          <w:bCs/>
          <w:sz w:val="28"/>
          <w:szCs w:val="28"/>
        </w:rPr>
        <w:t>6. Порядок изменения предоставления муниципальной услуги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6.1. Внесение изменений в настоящий Административный регламент осуществляется в случае изменения федерального или республиканского законодательства, регулирующего исполнение муниципальной услуги, а также по предложениям органов исполнительной власти Джанкойского района, органов местного самоуправления, образовательных учреждений, основанным на результатах анализа практики применения настоящего Административного регламента.</w:t>
      </w:r>
    </w:p>
    <w:p w:rsidR="00E80DE0" w:rsidRPr="00F22CD7" w:rsidRDefault="00E80DE0" w:rsidP="001B5DB2">
      <w:pPr>
        <w:pStyle w:val="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6.2. Внесение изменений в настоящий Порядок предоставления услуги осуществляется в установленном порядке.</w:t>
      </w: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E0" w:rsidRPr="00F22CD7" w:rsidRDefault="00E80DE0" w:rsidP="001B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F22CD7">
        <w:rPr>
          <w:rFonts w:ascii="Times New Roman" w:hAnsi="Times New Roman" w:cs="Times New Roman"/>
          <w:sz w:val="28"/>
          <w:szCs w:val="28"/>
        </w:rPr>
        <w:br w:type="page"/>
      </w:r>
      <w:r w:rsidRPr="00A25D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A25D76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E80DE0" w:rsidRPr="00A25D76" w:rsidRDefault="00E80DE0" w:rsidP="001B5DB2">
      <w:pPr>
        <w:spacing w:line="240" w:lineRule="auto"/>
        <w:jc w:val="center"/>
        <w:rPr>
          <w:b/>
          <w:bCs/>
        </w:rPr>
      </w:pPr>
    </w:p>
    <w:p w:rsidR="00E80DE0" w:rsidRPr="00A25D76" w:rsidRDefault="00E80DE0" w:rsidP="001B5DB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0DE0" w:rsidRPr="00A25D76" w:rsidRDefault="00E80DE0" w:rsidP="001B5DB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25D76">
        <w:rPr>
          <w:rFonts w:ascii="Times New Roman" w:hAnsi="Times New Roman" w:cs="Times New Roman"/>
          <w:b/>
          <w:bCs/>
        </w:rPr>
        <w:t xml:space="preserve">БЛОК-СХЕМА </w:t>
      </w:r>
    </w:p>
    <w:p w:rsidR="00E80DE0" w:rsidRPr="00A25D76" w:rsidRDefault="00E80DE0" w:rsidP="001B5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</w:p>
    <w:p w:rsidR="00E80DE0" w:rsidRPr="00A25D76" w:rsidRDefault="00E80DE0" w:rsidP="001B5DB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25D76">
        <w:rPr>
          <w:rFonts w:ascii="Times New Roman" w:hAnsi="Times New Roman" w:cs="Times New Roman"/>
          <w:sz w:val="28"/>
          <w:szCs w:val="28"/>
        </w:rPr>
        <w:t>«Организации учета детей, подлежащих обязательному обучению в образовательных  учреждениях, реализующих основные образовательные программы начального общего, основного общего, среднего (полного) общего образования»</w:t>
      </w:r>
    </w:p>
    <w:p w:rsidR="00E80DE0" w:rsidRPr="00A25D76" w:rsidRDefault="00E743AD" w:rsidP="001B5DB2">
      <w:pPr>
        <w:spacing w:after="0" w:line="240" w:lineRule="auto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  <w:noProof/>
          <w:lang w:eastAsia="ru-RU"/>
        </w:rPr>
      </w:r>
      <w:r>
        <w:rPr>
          <w:rFonts w:ascii="Times New Roman" w:eastAsia="TimesNewRoman" w:hAnsi="Times New Roman"/>
          <w:noProof/>
          <w:lang w:eastAsia="ru-RU"/>
        </w:rPr>
        <w:pict>
          <v:group id="Group 2" o:spid="_x0000_s1026" style="width:489pt;height:355.8pt;mso-position-horizontal-relative:char;mso-position-vertical-relative:line" coordorigin="900,6316" coordsize="9780,7379">
            <v:rect id="Rectangle 3" o:spid="_x0000_s1027" style="position:absolute;left:900;top:6316;width:9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E80DE0" w:rsidRPr="00944EB0" w:rsidRDefault="00E80DE0" w:rsidP="00FD5E79">
                    <w:pPr>
                      <w:jc w:val="center"/>
                    </w:pPr>
                    <w:r w:rsidRPr="00196F12">
                      <w:rPr>
                        <w:b/>
                        <w:bCs/>
                      </w:rPr>
                      <w:t>Издание нормативного правового акта Учредителя, определяющего порядок учета детей, подлежащих обязательному обучению в образовательных  учреждениях района, реализующих основные образовательные программы начального общего, основного общего, среднего (полного) общего образования</w:t>
                    </w:r>
                    <w:r>
                      <w:t>.</w:t>
                    </w:r>
                  </w:p>
                </w:txbxContent>
              </v:textbox>
            </v:rect>
            <v:rect id="Rectangle 4" o:spid="_x0000_s1028" style="position:absolute;left:900;top:8655;width:97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E80DE0" w:rsidRPr="00196F12" w:rsidRDefault="00E80DE0" w:rsidP="00FD5E79">
                    <w:pPr>
                      <w:jc w:val="center"/>
                      <w:rPr>
                        <w:b/>
                        <w:bCs/>
                      </w:rPr>
                    </w:pPr>
                    <w:r w:rsidRPr="00196F12">
                      <w:rPr>
                        <w:b/>
                        <w:bCs/>
                      </w:rPr>
                      <w:t>Издание не позднее 1 марта текущего года управлением образования  ежегодного распорядительного акта о закреплении за конкретными образовательными учреждениями определенной территории муниципального района.</w:t>
                    </w:r>
                  </w:p>
                </w:txbxContent>
              </v:textbox>
            </v:rect>
            <v:rect id="Rectangle 5" o:spid="_x0000_s1029" style="position:absolute;left:900;top:10815;width:97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<v:textbox>
                <w:txbxContent>
                  <w:p w:rsidR="00E80DE0" w:rsidRPr="00196F12" w:rsidRDefault="00E80DE0" w:rsidP="00FD5E79">
                    <w:pPr>
                      <w:jc w:val="center"/>
                      <w:rPr>
                        <w:b/>
                        <w:bCs/>
                      </w:rPr>
                    </w:pPr>
                    <w:r w:rsidRPr="00196F12">
                      <w:rPr>
                        <w:b/>
                        <w:bCs/>
                      </w:rPr>
                      <w:t>Формирование школьных банков данных в соответствии с Порядком учета детей</w:t>
                    </w:r>
                  </w:p>
                </w:txbxContent>
              </v:textbox>
            </v:rect>
            <v:rect id="Rectangle 6" o:spid="_x0000_s1030" style="position:absolute;left:900;top:12435;width:9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E80DE0" w:rsidRPr="00196F12" w:rsidRDefault="00E80DE0" w:rsidP="00FD5E79">
                    <w:pPr>
                      <w:jc w:val="center"/>
                      <w:rPr>
                        <w:b/>
                        <w:bCs/>
                      </w:rPr>
                    </w:pPr>
                    <w:r w:rsidRPr="00196F12">
                      <w:rPr>
                        <w:b/>
                        <w:bCs/>
                      </w:rPr>
                      <w:t>Создание и ведение единой информационной базы данных о детях, подлежащих обязательному обучению в общеобразовательных учреждениях, которая формируется и находится (хранится, функционирует) в управлении образования администрации</w:t>
                    </w:r>
                    <w:r>
                      <w:rPr>
                        <w:b/>
                        <w:bCs/>
                      </w:rPr>
                      <w:t>Джанкойского</w:t>
                    </w:r>
                    <w:r w:rsidRPr="00196F12">
                      <w:rPr>
                        <w:b/>
                        <w:bCs/>
                      </w:rPr>
                      <w:t xml:space="preserve"> района</w:t>
                    </w:r>
                  </w:p>
                </w:txbxContent>
              </v:textbox>
            </v:rect>
            <v:line id="Line 7" o:spid="_x0000_s1031" style="position:absolute;visibility:visible" from="5790,11355" to="5790,1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line id="Line 8" o:spid="_x0000_s1032" style="position:absolute;visibility:visible" from="5790,9735" to="5790,1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<v:stroke endarrow="block"/>
            </v:line>
            <v:line id="Line 9" o:spid="_x0000_s1033" style="position:absolute;visibility:visible" from="5790,7575" to="5790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<v:stroke endarrow="block"/>
            </v:line>
            <w10:anchorlock/>
          </v:group>
        </w:pict>
      </w:r>
      <w:r w:rsidR="00E80DE0" w:rsidRPr="00A25D76">
        <w:rPr>
          <w:rFonts w:ascii="Times New Roman" w:eastAsia="TimesNewRoman" w:hAnsi="Times New Roman"/>
        </w:rPr>
        <w:br w:type="page"/>
      </w:r>
    </w:p>
    <w:p w:rsidR="00E80DE0" w:rsidRPr="00A25D76" w:rsidRDefault="00E80DE0" w:rsidP="001B5DB2">
      <w:pPr>
        <w:spacing w:after="0"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A25D76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E80DE0" w:rsidRPr="00A25D76" w:rsidRDefault="00E80DE0" w:rsidP="001B5DB2">
      <w:pPr>
        <w:autoSpaceDE w:val="0"/>
        <w:autoSpaceDN w:val="0"/>
        <w:adjustRightInd w:val="0"/>
        <w:spacing w:line="240" w:lineRule="auto"/>
        <w:rPr>
          <w:rFonts w:eastAsia="TimesNewRoman"/>
        </w:rPr>
      </w:pPr>
    </w:p>
    <w:p w:rsidR="00E80DE0" w:rsidRPr="00A25D76" w:rsidRDefault="00E80DE0" w:rsidP="001B5DB2">
      <w:pPr>
        <w:autoSpaceDE w:val="0"/>
        <w:autoSpaceDN w:val="0"/>
        <w:adjustRightInd w:val="0"/>
        <w:spacing w:line="240" w:lineRule="auto"/>
        <w:rPr>
          <w:rFonts w:eastAsia="TimesNewRoman"/>
        </w:rPr>
      </w:pP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БЛОК-СХЕМА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«Организация обучения в 1 классе детей, не достигших к 1 сентября текущего учебного года возраста 6,5 лет или достигших 8 лет»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743AD" w:rsidP="001B5DB2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  <w:noProof/>
          <w:lang w:eastAsia="ru-RU"/>
        </w:rPr>
      </w:r>
      <w:r>
        <w:rPr>
          <w:rFonts w:ascii="Times New Roman" w:eastAsia="TimesNewRoman" w:hAnsi="Times New Roman"/>
          <w:noProof/>
          <w:lang w:eastAsia="ru-RU"/>
        </w:rPr>
        <w:pict>
          <v:group id="Group 10" o:spid="_x0000_s1034" style="width:441pt;height:383.5pt;mso-position-horizontal-relative:char;mso-position-vertical-relative:line" coordorigin="1791,3340" coordsize="8364,7130">
            <v:rect id="Rectangle 11" o:spid="_x0000_s1035" style="position:absolute;left:1791;top:3340;width:3460;height:1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E80DE0" w:rsidRPr="009D549E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9D549E">
                      <w:rPr>
                        <w:b/>
                        <w:bCs/>
                      </w:rPr>
                      <w:t xml:space="preserve">Заявитель </w:t>
                    </w:r>
                  </w:p>
                  <w:p w:rsidR="00E80DE0" w:rsidRPr="009D549E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9D549E">
                      <w:rPr>
                        <w:b/>
                        <w:bCs/>
                      </w:rPr>
                      <w:t>(родитель, законный представитель)</w:t>
                    </w:r>
                  </w:p>
                </w:txbxContent>
              </v:textbox>
            </v:rect>
            <v:rect id="Rectangle 12" o:spid="_x0000_s1036" style="position:absolute;left:5795;top:3340;width:4360;height:1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9D549E">
                      <w:rPr>
                        <w:b/>
                        <w:bCs/>
                      </w:rPr>
                      <w:t xml:space="preserve">Управление </w:t>
                    </w:r>
                    <w:r>
                      <w:rPr>
                        <w:b/>
                        <w:bCs/>
                      </w:rPr>
                      <w:t>образования</w:t>
                    </w:r>
                    <w:r w:rsidRPr="009D549E">
                      <w:rPr>
                        <w:b/>
                        <w:bCs/>
                      </w:rPr>
                      <w:t xml:space="preserve"> администрации </w:t>
                    </w:r>
                    <w:r>
                      <w:rPr>
                        <w:b/>
                        <w:bCs/>
                      </w:rPr>
                      <w:t xml:space="preserve">Джанкойского </w:t>
                    </w:r>
                    <w:r w:rsidRPr="009D549E">
                      <w:rPr>
                        <w:b/>
                        <w:bCs/>
                      </w:rPr>
                      <w:t xml:space="preserve">района </w:t>
                    </w:r>
                  </w:p>
                </w:txbxContent>
              </v:textbox>
            </v:rect>
            <v:rect id="Rectangle 13" o:spid="_x0000_s1037" style="position:absolute;left:2864;top:5044;width:6060;height: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:rsidR="00E80DE0" w:rsidRPr="00715235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715235">
                      <w:rPr>
                        <w:b/>
                        <w:bCs/>
                      </w:rPr>
                      <w:t>Прием заявления с пакетом документов</w:t>
                    </w:r>
                  </w:p>
                  <w:p w:rsidR="00E80DE0" w:rsidRPr="00715235" w:rsidRDefault="00E80DE0" w:rsidP="00386F1E">
                    <w:pPr>
                      <w:jc w:val="both"/>
                      <w:rPr>
                        <w:b/>
                        <w:bCs/>
                        <w:strike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38" type="#_x0000_t32" style="position:absolute;left:5251;top:3710;width:54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<v:stroke endarrow="block"/>
            </v:shape>
            <v:rect id="Rectangle 15" o:spid="_x0000_s1039" style="position:absolute;left:3527;top:6149;width:472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:rsidR="00E80DE0" w:rsidRPr="00715235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Предоставление документов Учредителю для принятия решения</w:t>
                    </w: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Rectangle 16" o:spid="_x0000_s1040" style="position:absolute;left:2230;top:9664;width:3284;height: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<v:textbox>
                <w:txbxContent>
                  <w:p w:rsidR="00E80DE0" w:rsidRPr="00715235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715235">
                      <w:rPr>
                        <w:b/>
                        <w:bCs/>
                      </w:rPr>
                      <w:t>Оформление и выдача разрешения</w:t>
                    </w:r>
                  </w:p>
                  <w:p w:rsidR="00E80DE0" w:rsidRPr="000C1808" w:rsidRDefault="00E80DE0" w:rsidP="00386F1E">
                    <w:pPr>
                      <w:rPr>
                        <w:b/>
                        <w:bCs/>
                        <w:strike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Rectangle 17" o:spid="_x0000_s1041" style="position:absolute;left:3527;top:8537;width:472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<v:textbox>
                <w:txbxContent>
                  <w:p w:rsidR="00E80DE0" w:rsidRPr="00715235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715235">
                      <w:rPr>
                        <w:b/>
                        <w:bCs/>
                      </w:rPr>
                      <w:t>Принятие решения</w:t>
                    </w: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Rectangle 18" o:spid="_x0000_s1042" style="position:absolute;left:3527;top:7378;width:472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<v:textbox>
                <w:txbxContent>
                  <w:p w:rsidR="00E80DE0" w:rsidRPr="00715235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Изучение документов</w:t>
                    </w: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Rectangle 19" o:spid="_x0000_s1043" style="position:absolute;left:6061;top:9664;width:3249;height: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<v:textbox>
                <w:txbxContent>
                  <w:p w:rsidR="00E80DE0" w:rsidRPr="00715235" w:rsidRDefault="00E80DE0" w:rsidP="00386F1E">
                    <w:pPr>
                      <w:spacing w:line="20" w:lineRule="atLeast"/>
                      <w:jc w:val="center"/>
                      <w:rPr>
                        <w:b/>
                        <w:bCs/>
                      </w:rPr>
                    </w:pPr>
                    <w:r w:rsidRPr="00715235">
                      <w:rPr>
                        <w:b/>
                        <w:bCs/>
                      </w:rPr>
                      <w:t xml:space="preserve">Отказ </w:t>
                    </w:r>
                  </w:p>
                  <w:p w:rsidR="00E80DE0" w:rsidRPr="00715235" w:rsidRDefault="00E80DE0" w:rsidP="00386F1E">
                    <w:pPr>
                      <w:spacing w:line="20" w:lineRule="atLeast"/>
                      <w:jc w:val="center"/>
                      <w:rPr>
                        <w:b/>
                        <w:bCs/>
                      </w:rPr>
                    </w:pPr>
                    <w:r w:rsidRPr="00715235">
                      <w:rPr>
                        <w:b/>
                        <w:bCs/>
                      </w:rPr>
                      <w:t>в выдаче разрешения</w:t>
                    </w: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both"/>
                      <w:rPr>
                        <w:b/>
                        <w:bCs/>
                      </w:rPr>
                    </w:pPr>
                  </w:p>
                  <w:p w:rsidR="00E80DE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shape id="AutoShape 20" o:spid="_x0000_s1044" type="#_x0000_t32" style="position:absolute;left:5795;top:4425;width:1;height: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21" o:spid="_x0000_s1045" type="#_x0000_t32" style="position:absolute;left:5795;top:5640;width:0;height:5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22" o:spid="_x0000_s1046" type="#_x0000_t32" style="position:absolute;left:5795;top:6834;width:0;height:5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<v:stroke endarrow="block"/>
            </v:shape>
            <v:shape id="AutoShape 23" o:spid="_x0000_s1047" type="#_x0000_t32" style="position:absolute;left:5795;top:8063;width:0;height:4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24" o:spid="_x0000_s1048" type="#_x0000_t32" style="position:absolute;left:4636;top:9222;width:1159;height:44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shape id="AutoShape 25" o:spid="_x0000_s1049" type="#_x0000_t32" style="position:absolute;left:5795;top:9222;width:1036;height:4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<v:stroke endarrow="block"/>
            </v:shape>
            <w10:anchorlock/>
          </v:group>
        </w:pict>
      </w:r>
    </w:p>
    <w:p w:rsidR="00E80DE0" w:rsidRPr="00A25D76" w:rsidRDefault="00E80DE0" w:rsidP="001B5DB2">
      <w:pPr>
        <w:spacing w:after="0"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br w:type="page"/>
      </w:r>
      <w:r w:rsidRPr="00A25D7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A25D76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БЛОК-СХЕМА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«Организация обучения в специальных (коррекционных) классах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или классах компенсирующего обучения»</w:t>
      </w:r>
    </w:p>
    <w:p w:rsidR="00E80DE0" w:rsidRPr="00A25D76" w:rsidRDefault="00E80DE0" w:rsidP="001B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743AD" w:rsidP="001B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26" o:spid="_x0000_s1050" style="width:495pt;height:450.05pt;mso-position-horizontal-relative:char;mso-position-vertical-relative:line" coordorigin=",6878" coordsize="9900,9001">
            <v:line id="Line 27" o:spid="_x0000_s1051" style="position:absolute;visibility:visible" from="5040,7599" to="5040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group id="Group 28" o:spid="_x0000_s1052" style="position:absolute;top:6878;width:9900;height:9001" coordorigin=",6878" coordsize="9900,9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rect id="Rectangle 29" o:spid="_x0000_s1053" style="position:absolute;left:540;top:6878;width:90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<v:textbox>
                  <w:txbxContent>
                    <w:p w:rsidR="00E80DE0" w:rsidRPr="00941D4A" w:rsidRDefault="00E80DE0" w:rsidP="00386F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Х</w:t>
                      </w:r>
                      <w:r w:rsidRPr="00941D4A">
                        <w:rPr>
                          <w:b/>
                          <w:bCs/>
                        </w:rPr>
                        <w:t>одатайств</w:t>
                      </w:r>
                      <w:r>
                        <w:rPr>
                          <w:b/>
                          <w:bCs/>
                        </w:rPr>
                        <w:t>а</w:t>
                      </w:r>
                      <w:r w:rsidRPr="00941D4A">
                        <w:rPr>
                          <w:b/>
                          <w:bCs/>
                        </w:rPr>
                        <w:t xml:space="preserve"> руководителей общеобразовательных учреждений об открытии специальных (коррекционных) классов</w:t>
                      </w:r>
                    </w:p>
                  </w:txbxContent>
                </v:textbox>
              </v:rect>
              <v:rect id="Rectangle 30" o:spid="_x0000_s1054" style="position:absolute;left:360;top:12279;width:9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<v:textbox>
                  <w:txbxContent>
                    <w:p w:rsidR="00E80DE0" w:rsidRPr="00F23DBE" w:rsidRDefault="00E80DE0" w:rsidP="00386F1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Подготовка </w:t>
                      </w:r>
                      <w:r w:rsidRPr="006B1928">
                        <w:rPr>
                          <w:b/>
                          <w:bCs/>
                        </w:rPr>
                        <w:t>информационного письма на имя Учредителя с обоснованием необходимости открытия в общеобразовательных учреждениях района специальных (коррекционных) классов с приложением пакетадокументов</w:t>
                      </w:r>
                    </w:p>
                  </w:txbxContent>
                </v:textbox>
              </v:rect>
              <v:rect id="Rectangle 31" o:spid="_x0000_s1055" style="position:absolute;left:540;top:7959;width:90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<v:textbox>
                  <w:txbxContent>
                    <w:p w:rsidR="00E80DE0" w:rsidRPr="00941D4A" w:rsidRDefault="00E80DE0" w:rsidP="00386F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Подготовка специалистом управления образования </w:t>
                      </w:r>
                      <w:r w:rsidRPr="00941D4A">
                        <w:rPr>
                          <w:b/>
                          <w:bCs/>
                        </w:rPr>
                        <w:t>аналитическ</w:t>
                      </w:r>
                      <w:r>
                        <w:rPr>
                          <w:b/>
                          <w:bCs/>
                        </w:rPr>
                        <w:t>ой справки</w:t>
                      </w:r>
                      <w:r w:rsidRPr="00941D4A">
                        <w:rPr>
                          <w:b/>
                          <w:bCs/>
                        </w:rPr>
                        <w:t xml:space="preserve"> о потребности и возможности открытия в общеобразовательных учреждениях района специальных (коррекционных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 w:rsidRPr="00941D4A">
                        <w:rPr>
                          <w:b/>
                          <w:bCs/>
                        </w:rPr>
                        <w:t xml:space="preserve"> классов</w:t>
                      </w:r>
                    </w:p>
                  </w:txbxContent>
                </v:textbox>
              </v:rect>
              <v:rect id="Rectangle 32" o:spid="_x0000_s1056" style="position:absolute;left:5040;top:13899;width:46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<v:textbox>
                  <w:txbxContent>
                    <w:p w:rsidR="00E80DE0" w:rsidRPr="00F23DBE" w:rsidRDefault="00E80DE0" w:rsidP="00386F1E">
                      <w:r>
                        <w:rPr>
                          <w:b/>
                          <w:bCs/>
                        </w:rPr>
                        <w:t>Согласие</w:t>
                      </w:r>
                      <w:r w:rsidRPr="006B1928">
                        <w:rPr>
                          <w:b/>
                          <w:bCs/>
                        </w:rPr>
                        <w:t xml:space="preserve"> Учредителя </w:t>
                      </w:r>
                      <w:r>
                        <w:rPr>
                          <w:b/>
                          <w:bCs/>
                        </w:rPr>
                        <w:t>наоткрытие</w:t>
                      </w:r>
                      <w:r w:rsidRPr="00941D4A">
                        <w:rPr>
                          <w:b/>
                          <w:bCs/>
                        </w:rPr>
                        <w:t xml:space="preserve"> специальных (коррекционных) классов</w:t>
                      </w:r>
                    </w:p>
                  </w:txbxContent>
                </v:textbox>
              </v:rect>
              <v:rect id="Rectangle 33" o:spid="_x0000_s1057" style="position:absolute;top:13899;width:46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<v:textbox>
                  <w:txbxContent>
                    <w:p w:rsidR="00E80DE0" w:rsidRPr="00F23DBE" w:rsidRDefault="00E80DE0" w:rsidP="00386F1E">
                      <w:r w:rsidRPr="006B1928">
                        <w:rPr>
                          <w:b/>
                          <w:bCs/>
                        </w:rPr>
                        <w:t>Отказ Учредителя в</w:t>
                      </w:r>
                      <w:r w:rsidRPr="00941D4A">
                        <w:rPr>
                          <w:b/>
                          <w:bCs/>
                        </w:rPr>
                        <w:t>открытии специальных (коррекционных) классов</w:t>
                      </w:r>
                    </w:p>
                  </w:txbxContent>
                </v:textbox>
              </v:rect>
              <v:rect id="Rectangle 34" o:spid="_x0000_s1058" style="position:absolute;top:9579;width:99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<v:textbox>
                  <w:txbxContent>
                    <w:p w:rsidR="00E80DE0" w:rsidRDefault="00E80DE0" w:rsidP="00386F1E">
                      <w:pPr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Формирование пакета документов, включающего:</w:t>
                      </w:r>
                    </w:p>
                    <w:p w:rsidR="00E80DE0" w:rsidRDefault="00E80DE0" w:rsidP="00386F1E">
                      <w:pPr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ходатайства руководителей общеобразовательных учреждений;</w:t>
                      </w:r>
                    </w:p>
                    <w:p w:rsidR="00E80DE0" w:rsidRDefault="00E80DE0" w:rsidP="00386F1E">
                      <w:pPr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аналитическую справку специалиста управления образования;</w:t>
                      </w:r>
                    </w:p>
                    <w:p w:rsidR="00E80DE0" w:rsidRPr="001A590D" w:rsidRDefault="00E80DE0" w:rsidP="00386F1E">
                      <w:pPr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 w:rsidRPr="001A590D">
                        <w:rPr>
                          <w:b/>
                          <w:bCs/>
                        </w:rPr>
                        <w:t>- заявления (согласия) родителей о переводе (зачислении) обучающихся в специальные (коррекционные) классы;</w:t>
                      </w:r>
                    </w:p>
                    <w:p w:rsidR="00E80DE0" w:rsidRPr="001A590D" w:rsidRDefault="00E80DE0" w:rsidP="00386F1E">
                      <w:pPr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 w:rsidRPr="001A590D">
                        <w:rPr>
                          <w:b/>
                          <w:bCs/>
                        </w:rPr>
                        <w:t>- решения Центральной межведомственной психолого-медико-педагогической комиссии.</w:t>
                      </w:r>
                    </w:p>
                    <w:p w:rsidR="00E80DE0" w:rsidRPr="00F23DBE" w:rsidRDefault="00E80DE0" w:rsidP="00386F1E"/>
                  </w:txbxContent>
                </v:textbox>
              </v:rect>
              <v:rect id="Rectangle 35" o:spid="_x0000_s1059" style="position:absolute;left:2520;top:15159;width:72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<v:textbox>
                  <w:txbxContent>
                    <w:p w:rsidR="00E80DE0" w:rsidRPr="00F23DBE" w:rsidRDefault="00E80DE0" w:rsidP="00386F1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Издание приказа по управлению образования об открытии</w:t>
                      </w:r>
                      <w:r w:rsidRPr="00941D4A">
                        <w:rPr>
                          <w:b/>
                          <w:bCs/>
                        </w:rPr>
                        <w:t xml:space="preserve"> специальных (коррекционных) классов</w:t>
                      </w:r>
                    </w:p>
                  </w:txbxContent>
                </v:textbox>
              </v:rect>
              <v:line id="Line 36" o:spid="_x0000_s1060" style="position:absolute;visibility:visible" from="5040,9039" to="5040,9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<v:stroke endarrow="block"/>
              </v:line>
              <v:line id="Line 37" o:spid="_x0000_s1061" style="position:absolute;visibility:visible" from="5040,11739" to="5040,1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<v:stroke endarrow="block"/>
              </v:line>
              <v:line id="Line 38" o:spid="_x0000_s1062" style="position:absolute;flip:x;visibility:visible" from="2880,13359" to="4320,1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<v:stroke endarrow="block"/>
              </v:line>
              <v:line id="Line 39" o:spid="_x0000_s1063" style="position:absolute;visibility:visible" from="5580,13359" to="6840,1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<v:stroke endarrow="block"/>
              </v:line>
              <v:line id="Line 40" o:spid="_x0000_s1064" style="position:absolute;visibility:visible" from="6840,14619" to="6840,1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<v:stroke endarrow="block"/>
              </v:line>
            </v:group>
            <w10:anchorlock/>
          </v:group>
        </w:pict>
      </w:r>
    </w:p>
    <w:p w:rsidR="00E80DE0" w:rsidRPr="00A25D76" w:rsidRDefault="00E80DE0" w:rsidP="001B5DB2">
      <w:pPr>
        <w:spacing w:after="0"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br w:type="page"/>
      </w:r>
      <w:r w:rsidRPr="00A25D7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A25D76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БЛОК-СХЕМА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«Организация подвоза обучающихся к месту учебы и обратно»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743AD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41" o:spid="_x0000_s1065" style="width:495pt;height:437.6pt;mso-position-horizontal-relative:char;mso-position-vertical-relative:line" coordorigin="180,5971" coordsize="9900,8752">
            <v:rect id="Rectangle 42" o:spid="_x0000_s1066" style="position:absolute;left:180;top:6017;width:4140;height:2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E80DE0" w:rsidRPr="00256860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Выявление управлением образования </w:t>
                    </w:r>
                    <w:r w:rsidRPr="00256860">
                      <w:rPr>
                        <w:b/>
                        <w:bCs/>
                      </w:rPr>
                      <w:t>потребности общеобразовательных учреждений</w:t>
                    </w:r>
                    <w:r>
                      <w:rPr>
                        <w:b/>
                        <w:bCs/>
                      </w:rPr>
                      <w:t xml:space="preserve"> в организации подвоза обучающихся к месту учебы </w:t>
                    </w:r>
                    <w:r w:rsidRPr="00256860">
                      <w:rPr>
                        <w:b/>
                        <w:bCs/>
                      </w:rPr>
                      <w:t>и согласован</w:t>
                    </w:r>
                    <w:r>
                      <w:rPr>
                        <w:b/>
                        <w:bCs/>
                      </w:rPr>
                      <w:t>ие с Учредителем заявки на приобретение школьного автотранспорта</w:t>
                    </w:r>
                  </w:p>
                </w:txbxContent>
              </v:textbox>
            </v:rect>
            <v:rect id="Rectangle 43" o:spid="_x0000_s1067" style="position:absolute;left:5220;top:5971;width:486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E80DE0" w:rsidRPr="0099166A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 w:rsidRPr="0099166A">
                      <w:rPr>
                        <w:b/>
                        <w:bCs/>
                      </w:rPr>
                      <w:t xml:space="preserve">Централизованное приобретение школьного </w:t>
                    </w:r>
                    <w:r w:rsidRPr="00A25D76">
                      <w:rPr>
                        <w:b/>
                        <w:bCs/>
                      </w:rPr>
                      <w:t>автотранспорта для организации подвоза детей к месту учебы и обратно, организованное департаментом образования, культуры и молодежной политики Республики Крым</w:t>
                    </w:r>
                  </w:p>
                </w:txbxContent>
              </v:textbox>
            </v:rect>
            <v:rect id="Rectangle 44" o:spid="_x0000_s1068" style="position:absolute;left:180;top:9211;width:99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80DE0" w:rsidRPr="00AA0CA2" w:rsidRDefault="00E80DE0" w:rsidP="00386F1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Передача п</w:t>
                    </w:r>
                    <w:r w:rsidRPr="00AA0CA2">
                      <w:rPr>
                        <w:b/>
                        <w:bCs/>
                      </w:rPr>
                      <w:t>риобретенн</w:t>
                    </w:r>
                    <w:r>
                      <w:rPr>
                        <w:b/>
                        <w:bCs/>
                      </w:rPr>
                      <w:t>ого</w:t>
                    </w:r>
                    <w:r w:rsidRPr="00AA0CA2">
                      <w:rPr>
                        <w:b/>
                        <w:bCs/>
                      </w:rPr>
                      <w:t xml:space="preserve"> автотранспорт</w:t>
                    </w:r>
                    <w:r>
                      <w:rPr>
                        <w:b/>
                        <w:bCs/>
                      </w:rPr>
                      <w:t>а</w:t>
                    </w:r>
                    <w:r w:rsidRPr="00AA0CA2">
                      <w:rPr>
                        <w:b/>
                        <w:bCs/>
                      </w:rPr>
                      <w:t xml:space="preserve"> безвозмездно через уполномоченный орган по принятию в собственность автобусов (управление образования администрации </w:t>
                    </w:r>
                    <w:r>
                      <w:rPr>
                        <w:b/>
                        <w:bCs/>
                      </w:rPr>
                      <w:t>Джанкойского</w:t>
                    </w:r>
                    <w:r w:rsidRPr="00AA0CA2">
                      <w:rPr>
                        <w:b/>
                        <w:bCs/>
                      </w:rPr>
                      <w:t xml:space="preserve"> района) организации-получателю (общеобразовательное учреждение) путемоформления трехсторонних актов приема-передачи</w:t>
                    </w:r>
                  </w:p>
                </w:txbxContent>
              </v:textbox>
            </v:rect>
            <v:rect id="Rectangle 45" o:spid="_x0000_s1069" style="position:absolute;left:180;top:11191;width:99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80DE0" w:rsidRPr="00AE5DCE" w:rsidRDefault="00E80DE0" w:rsidP="00386F1E">
                    <w:pPr>
                      <w:ind w:firstLine="708"/>
                      <w:jc w:val="center"/>
                      <w:rPr>
                        <w:b/>
                        <w:bCs/>
                      </w:rPr>
                    </w:pPr>
                    <w:r w:rsidRPr="00AE5DCE">
                      <w:rPr>
                        <w:b/>
                        <w:bCs/>
                      </w:rPr>
                      <w:t xml:space="preserve">Финансирование подвоза обучающихся в целях обеспечения конституционных гарантий доступности образования в рамках реализации основных образовательных программ школьными автобусами </w:t>
                    </w:r>
                    <w:r>
                      <w:rPr>
                        <w:b/>
                        <w:bCs/>
                      </w:rPr>
                      <w:t>за счет областного и муниципального бюджетов</w:t>
                    </w:r>
                  </w:p>
                </w:txbxContent>
              </v:textbox>
            </v:rect>
            <v:rect id="Rectangle 46" o:spid="_x0000_s1070" style="position:absolute;left:180;top:13463;width:99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80DE0" w:rsidRPr="00944EB0" w:rsidRDefault="00E80DE0" w:rsidP="00386F1E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Организация подвоза к месту обучения и обратно</w:t>
                    </w:r>
                  </w:p>
                </w:txbxContent>
              </v:textbox>
            </v:rect>
            <v:line id="Line 47" o:spid="_x0000_s1071" style="position:absolute;visibility:visible" from="4320,7051" to="5220,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48" o:spid="_x0000_s1072" style="position:absolute;visibility:visible" from="6480,8131" to="6480,9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49" o:spid="_x0000_s1073" style="position:absolute;visibility:visible" from="5040,10471" to="5040,1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50" o:spid="_x0000_s1074" style="position:absolute;visibility:visible" from="5040,12271" to="5040,13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w10:anchorlock/>
          </v:group>
        </w:pic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br w:type="page"/>
      </w:r>
      <w:r w:rsidRPr="00A25D76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80DE0" w:rsidRPr="00A25D76" w:rsidRDefault="00E80DE0" w:rsidP="001B5DB2">
      <w:pPr>
        <w:spacing w:after="0" w:line="240" w:lineRule="auto"/>
        <w:ind w:left="3782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 xml:space="preserve"> «Организация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</w:t>
      </w:r>
      <w:r w:rsidRPr="00A25D76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расположенных на территории Джанкойского района»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БЛОК-СХЕМА</w:t>
      </w:r>
    </w:p>
    <w:p w:rsidR="00E80DE0" w:rsidRPr="00A25D76" w:rsidRDefault="00E80DE0" w:rsidP="001B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D76">
        <w:rPr>
          <w:rFonts w:ascii="Times New Roman" w:hAnsi="Times New Roman" w:cs="Times New Roman"/>
          <w:sz w:val="28"/>
          <w:szCs w:val="28"/>
        </w:rPr>
        <w:t>административной процедуры «Предоставление заинтересованным лицам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образовательных учреждениях, расположенных на территории Джанкойского района»</w:t>
      </w:r>
    </w:p>
    <w:p w:rsidR="00E80DE0" w:rsidRPr="00A25D76" w:rsidRDefault="00E743AD" w:rsidP="001B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51" o:spid="_x0000_s1075" style="width:486pt;height:413.6pt;mso-position-horizontal-relative:char;mso-position-vertical-relative:line" coordorigin="360,6500" coordsize="9720,8639">
            <v:rect id="Rectangle 52" o:spid="_x0000_s1076" style="position:absolute;left:4680;top:6500;width:54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Прием и регистрации заявления в учреждении (или отказ в приеме заявления)</w:t>
                    </w:r>
                  </w:p>
                </w:txbxContent>
              </v:textbox>
            </v:rect>
            <v:rect id="Rectangle 53" o:spid="_x0000_s1077" style="position:absolute;left:360;top:6500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Направление заявления о предоставлении информации</w:t>
                    </w:r>
                  </w:p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(заявитель - юридическое или физическое лицо)</w:t>
                    </w:r>
                  </w:p>
                </w:txbxContent>
              </v:textbox>
            </v:rect>
            <v:rect id="Rectangle 54" o:spid="_x0000_s1078" style="position:absolute;left:360;top:8299;width:9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Рассмотрение заявления руководителем учреждения для наложения резолюции об ответственном  исполнителе</w:t>
                    </w:r>
                  </w:p>
                  <w:p w:rsidR="00E80DE0" w:rsidRPr="00A25D76" w:rsidRDefault="00E80DE0" w:rsidP="00A25D7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55" o:spid="_x0000_s1079" style="position:absolute;left:360;top:9379;width:9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Направление заявления ответственному исполнителю</w:t>
                    </w:r>
                  </w:p>
                </w:txbxContent>
              </v:textbox>
            </v:rect>
            <v:rect id="Rectangle 56" o:spid="_x0000_s1080" style="position:absolute;left:360;top:10279;width:97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Проверка ответственным исполнителем поступившего заявления на предмет наличия (отсутствия) оснований для отказа в выполнении административной процедуры</w:t>
                    </w:r>
                  </w:p>
                </w:txbxContent>
              </v:textbox>
            </v:rect>
            <v:rect id="Rectangle 57" o:spid="_x0000_s1081" style="position:absolute;left:360;top:11899;width:37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информационного письма об отказе в исполнении административной процедуры</w:t>
                    </w:r>
                  </w:p>
                </w:txbxContent>
              </v:textbox>
            </v:rect>
            <v:rect id="Rectangle 58" o:spid="_x0000_s1082" style="position:absolute;left:4680;top:11899;width:54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Подготовка информационного письма об организации общедоступного и бесплатного начального общего, основного общего, среднего (полного) общего образования в образовательных учреждениях, расположенных на территории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Джанкойского</w:t>
                    </w: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района</w:t>
                    </w:r>
                  </w:p>
                </w:txbxContent>
              </v:textbox>
            </v:rect>
            <v:rect id="Rectangle 59" o:spid="_x0000_s1083" style="position:absolute;left:360;top:14419;width:9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E80DE0" w:rsidRPr="00A25D76" w:rsidRDefault="00E80DE0" w:rsidP="00A25D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5D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Направление заявителю информационного письма, заверенного руководителем учреждения</w:t>
                    </w:r>
                  </w:p>
                </w:txbxContent>
              </v:textbox>
            </v:rect>
            <v:line id="Line 60" o:spid="_x0000_s1084" style="position:absolute;visibility:visible" from="2160,12979" to="2160,14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61" o:spid="_x0000_s1085" style="position:absolute;visibility:visible" from="7200,14059" to="7200,14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62" o:spid="_x0000_s1086" style="position:absolute;flip:x;visibility:visible" from="2880,11359" to="4680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63" o:spid="_x0000_s1087" style="position:absolute;visibility:visible" from="5220,11359" to="6480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64" o:spid="_x0000_s1088" style="position:absolute;visibility:visible" from="5040,9919" to="5040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65" o:spid="_x0000_s1089" style="position:absolute;visibility:visible" from="5040,9019" to="5040,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66" o:spid="_x0000_s1090" style="position:absolute;visibility:visible" from="7200,7759" to="7200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67" o:spid="_x0000_s1091" style="position:absolute;visibility:visible" from="4140,7039" to="4680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w10:anchorlock/>
          </v:group>
        </w:pict>
      </w:r>
    </w:p>
    <w:p w:rsidR="00E80DE0" w:rsidRPr="00A82964" w:rsidRDefault="00E743AD" w:rsidP="00F22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Rectangle 68" o:spid="_x0000_s1092" style="position:absolute;left:0;text-align:left;margin-left:207pt;margin-top:-28.25pt;width:5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tTeg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ucY&#10;KdJBiz5C0YjaSI6m81Cf3rgK3B7Ngw0ZOrPS9ItDSt+14MZvrNV9ywkDVFnwT54dCIqDo2jdv9MM&#10;wpOt17FU+8Z2ISAUAe1jRw7njvC9RxQ2p/PJPIW+UTC9KvIS5HADqU6HjXX+DdcdCkKNLWCPwclu&#10;5fzgenKJ4LUUbCmkjIrdrO+kRTsC5FjG7xjdXbpJFZyVDseGiMMOYIQ7gi2gjc3+VmZ5kd7m5Wg5&#10;nc9GxbKYjMpZOh+lWXlbTtOiLO6X3wPArKhawRhXK6H4iXhZ8XeNPY7AQJlIPdTXuJzkk5j7M/Tu&#10;Msk0fn9KshMe5lCKrsZQcPiCE6lCX18rFmVPhBzk5Dn82BCowekfqxJZEBo/EGit2QFIYDU0CfoJ&#10;LwYIrbZPGPUwfTV2X7fEcozkWwVEKrOiCOMalWIyy0Gxl5b1pYUoCqFq7DEaxDs/jPjWWLFp4aYs&#10;FkbpGyBfIyIxAjEHVEfKwoTFDI6vQRjhSz16/XyzFj8AAAD//wMAUEsDBBQABgAIAAAAIQDBduD8&#10;3wAAAAoBAAAPAAAAZHJzL2Rvd25yZXYueG1sTI/BTsMwEETvSPyDtUjcWrshiSCNUyGknoADLRLX&#10;bbxNosZ2iJ02/D3LiR53djTzptzMthdnGkPnnYbVUoEgV3vTuUbD5367eAQRIjqDvXek4YcCbKrb&#10;mxIL4y/ug8672AgOcaFADW2MQyFlqFuyGJZ+IMe/ox8tRj7HRpoRLxxue5kolUuLneOGFgd6aak+&#10;7SarAfPUfL8fH972r1OOT82sttmX0vr+bn5eg4g0x38z/OEzOlTMdPCTM0H0GtJVyluihkWWZyDY&#10;kSUJKwdWkgxkVcrrCdUvAAAA//8DAFBLAQItABQABgAIAAAAIQC2gziS/gAAAOEBAAATAAAAAAAA&#10;AAAAAAAAAAAAAABbQ29udGVudF9UeXBlc10ueG1sUEsBAi0AFAAGAAgAAAAhADj9If/WAAAAlAEA&#10;AAsAAAAAAAAAAAAAAAAALwEAAF9yZWxzLy5yZWxzUEsBAi0AFAAGAAgAAAAhAOGLi1N6AgAA+wQA&#10;AA4AAAAAAAAAAAAAAAAALgIAAGRycy9lMm9Eb2MueG1sUEsBAi0AFAAGAAgAAAAhAMF24PzfAAAA&#10;CgEAAA8AAAAAAAAAAAAAAAAA1AQAAGRycy9kb3ducmV2LnhtbFBLBQYAAAAABAAEAPMAAADgBQAA&#10;AAA=&#10;" stroked="f">
            <w10:anchorlock/>
          </v:rect>
        </w:pict>
      </w:r>
    </w:p>
    <w:sectPr w:rsidR="00E80DE0" w:rsidRPr="00A82964" w:rsidSect="00A25D7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D" w:rsidRDefault="00E743AD">
      <w:r>
        <w:separator/>
      </w:r>
    </w:p>
  </w:endnote>
  <w:endnote w:type="continuationSeparator" w:id="0">
    <w:p w:rsidR="00E743AD" w:rsidRDefault="00E7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D" w:rsidRDefault="00E743AD">
      <w:r>
        <w:separator/>
      </w:r>
    </w:p>
  </w:footnote>
  <w:footnote w:type="continuationSeparator" w:id="0">
    <w:p w:rsidR="00E743AD" w:rsidRDefault="00E7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E0" w:rsidRDefault="00C13079" w:rsidP="00301D44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80DE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718E6">
      <w:rPr>
        <w:rStyle w:val="af2"/>
        <w:noProof/>
      </w:rPr>
      <w:t>2</w:t>
    </w:r>
    <w:r>
      <w:rPr>
        <w:rStyle w:val="af2"/>
      </w:rPr>
      <w:fldChar w:fldCharType="end"/>
    </w:r>
  </w:p>
  <w:p w:rsidR="00E80DE0" w:rsidRDefault="00E80DE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FE6"/>
    <w:multiLevelType w:val="hybridMultilevel"/>
    <w:tmpl w:val="7222FFE4"/>
    <w:lvl w:ilvl="0" w:tplc="83CCC2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551064"/>
    <w:multiLevelType w:val="multilevel"/>
    <w:tmpl w:val="14CC19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2A13430A"/>
    <w:multiLevelType w:val="hybridMultilevel"/>
    <w:tmpl w:val="C3ECB66C"/>
    <w:lvl w:ilvl="0" w:tplc="62A85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FBA3297"/>
    <w:multiLevelType w:val="hybridMultilevel"/>
    <w:tmpl w:val="FEFEDE36"/>
    <w:lvl w:ilvl="0" w:tplc="B8ECE7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42B06"/>
    <w:multiLevelType w:val="hybridMultilevel"/>
    <w:tmpl w:val="E5A440A4"/>
    <w:lvl w:ilvl="0" w:tplc="7B1A1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526B8B"/>
    <w:multiLevelType w:val="hybridMultilevel"/>
    <w:tmpl w:val="15C44C6A"/>
    <w:lvl w:ilvl="0" w:tplc="2244EFAA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7" w15:restartNumberingAfterBreak="0">
    <w:nsid w:val="43904043"/>
    <w:multiLevelType w:val="hybridMultilevel"/>
    <w:tmpl w:val="D2E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2329"/>
    <w:multiLevelType w:val="hybridMultilevel"/>
    <w:tmpl w:val="37729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56A89"/>
    <w:multiLevelType w:val="hybridMultilevel"/>
    <w:tmpl w:val="B366F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1343DE"/>
    <w:multiLevelType w:val="multilevel"/>
    <w:tmpl w:val="AAC2655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3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11"/>
        </w:tabs>
        <w:ind w:left="2811" w:hanging="139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395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227"/>
        </w:tabs>
        <w:ind w:left="4227" w:hanging="1395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8"/>
        <w:szCs w:val="28"/>
      </w:rPr>
    </w:lvl>
  </w:abstractNum>
  <w:abstractNum w:abstractNumId="11" w15:restartNumberingAfterBreak="0">
    <w:nsid w:val="7248744F"/>
    <w:multiLevelType w:val="hybridMultilevel"/>
    <w:tmpl w:val="CC0463B8"/>
    <w:lvl w:ilvl="0" w:tplc="A28C7E46">
      <w:start w:val="3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2" w15:restartNumberingAfterBreak="0">
    <w:nsid w:val="73363A5E"/>
    <w:multiLevelType w:val="hybridMultilevel"/>
    <w:tmpl w:val="45EA9B50"/>
    <w:lvl w:ilvl="0" w:tplc="4BD6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8D2942"/>
    <w:multiLevelType w:val="hybridMultilevel"/>
    <w:tmpl w:val="2BD2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E71"/>
    <w:rsid w:val="00017E67"/>
    <w:rsid w:val="000374A5"/>
    <w:rsid w:val="0004091C"/>
    <w:rsid w:val="0005592F"/>
    <w:rsid w:val="00062C18"/>
    <w:rsid w:val="000A241F"/>
    <w:rsid w:val="000B6B48"/>
    <w:rsid w:val="000C1808"/>
    <w:rsid w:val="000E7AD4"/>
    <w:rsid w:val="000F3366"/>
    <w:rsid w:val="00101534"/>
    <w:rsid w:val="0011035D"/>
    <w:rsid w:val="00125787"/>
    <w:rsid w:val="001338E0"/>
    <w:rsid w:val="0015355C"/>
    <w:rsid w:val="00156339"/>
    <w:rsid w:val="00162551"/>
    <w:rsid w:val="00180664"/>
    <w:rsid w:val="00196F12"/>
    <w:rsid w:val="00197111"/>
    <w:rsid w:val="001A590D"/>
    <w:rsid w:val="001B5DB2"/>
    <w:rsid w:val="001D5209"/>
    <w:rsid w:val="001E3D6B"/>
    <w:rsid w:val="001E7A10"/>
    <w:rsid w:val="001E7F4C"/>
    <w:rsid w:val="001F30AE"/>
    <w:rsid w:val="00247967"/>
    <w:rsid w:val="0025172E"/>
    <w:rsid w:val="00256860"/>
    <w:rsid w:val="00272302"/>
    <w:rsid w:val="00281720"/>
    <w:rsid w:val="00284C3B"/>
    <w:rsid w:val="002B34EB"/>
    <w:rsid w:val="002B3823"/>
    <w:rsid w:val="002D011E"/>
    <w:rsid w:val="002F5FCE"/>
    <w:rsid w:val="00301D44"/>
    <w:rsid w:val="0035332A"/>
    <w:rsid w:val="003648FF"/>
    <w:rsid w:val="00386F1E"/>
    <w:rsid w:val="003E15DF"/>
    <w:rsid w:val="003F02F1"/>
    <w:rsid w:val="003F44E9"/>
    <w:rsid w:val="004129C8"/>
    <w:rsid w:val="00415026"/>
    <w:rsid w:val="00443D72"/>
    <w:rsid w:val="00472280"/>
    <w:rsid w:val="00473ED9"/>
    <w:rsid w:val="00474ED0"/>
    <w:rsid w:val="004810D3"/>
    <w:rsid w:val="004850FF"/>
    <w:rsid w:val="0049485F"/>
    <w:rsid w:val="004A29C7"/>
    <w:rsid w:val="004C0CEB"/>
    <w:rsid w:val="004C2A50"/>
    <w:rsid w:val="004F18D8"/>
    <w:rsid w:val="00507222"/>
    <w:rsid w:val="00526F82"/>
    <w:rsid w:val="00543900"/>
    <w:rsid w:val="005555E7"/>
    <w:rsid w:val="005725A8"/>
    <w:rsid w:val="00572646"/>
    <w:rsid w:val="00584E08"/>
    <w:rsid w:val="005E5E9F"/>
    <w:rsid w:val="005E6F31"/>
    <w:rsid w:val="00607E71"/>
    <w:rsid w:val="00647323"/>
    <w:rsid w:val="00650C28"/>
    <w:rsid w:val="00651AF2"/>
    <w:rsid w:val="00664B5A"/>
    <w:rsid w:val="00667535"/>
    <w:rsid w:val="006718E6"/>
    <w:rsid w:val="00672044"/>
    <w:rsid w:val="00676212"/>
    <w:rsid w:val="00685101"/>
    <w:rsid w:val="00694EC3"/>
    <w:rsid w:val="006B1928"/>
    <w:rsid w:val="006B40CD"/>
    <w:rsid w:val="006D2E29"/>
    <w:rsid w:val="006F04D3"/>
    <w:rsid w:val="00711A3A"/>
    <w:rsid w:val="00715235"/>
    <w:rsid w:val="00720044"/>
    <w:rsid w:val="00741BF5"/>
    <w:rsid w:val="0075127B"/>
    <w:rsid w:val="007837F4"/>
    <w:rsid w:val="00786821"/>
    <w:rsid w:val="00796EC9"/>
    <w:rsid w:val="007A5EAD"/>
    <w:rsid w:val="007B6F4F"/>
    <w:rsid w:val="007D424E"/>
    <w:rsid w:val="007E5CAB"/>
    <w:rsid w:val="007E5FB0"/>
    <w:rsid w:val="00805D54"/>
    <w:rsid w:val="00810F07"/>
    <w:rsid w:val="008146A2"/>
    <w:rsid w:val="0082187F"/>
    <w:rsid w:val="00826306"/>
    <w:rsid w:val="008264B2"/>
    <w:rsid w:val="00845D25"/>
    <w:rsid w:val="00862792"/>
    <w:rsid w:val="00880A54"/>
    <w:rsid w:val="008D0C98"/>
    <w:rsid w:val="008D1BA0"/>
    <w:rsid w:val="008D5A55"/>
    <w:rsid w:val="008F2FBC"/>
    <w:rsid w:val="00905A76"/>
    <w:rsid w:val="00933816"/>
    <w:rsid w:val="00941D4A"/>
    <w:rsid w:val="00942ABF"/>
    <w:rsid w:val="00944EB0"/>
    <w:rsid w:val="009728FA"/>
    <w:rsid w:val="00983F25"/>
    <w:rsid w:val="0099166A"/>
    <w:rsid w:val="009B132B"/>
    <w:rsid w:val="009D549E"/>
    <w:rsid w:val="009E2C75"/>
    <w:rsid w:val="009F3406"/>
    <w:rsid w:val="00A01E73"/>
    <w:rsid w:val="00A0209C"/>
    <w:rsid w:val="00A24DE2"/>
    <w:rsid w:val="00A25D76"/>
    <w:rsid w:val="00A4777C"/>
    <w:rsid w:val="00A60D8A"/>
    <w:rsid w:val="00A82964"/>
    <w:rsid w:val="00A97E8A"/>
    <w:rsid w:val="00AA0CA2"/>
    <w:rsid w:val="00AD60D8"/>
    <w:rsid w:val="00AE5D4F"/>
    <w:rsid w:val="00AE5DCE"/>
    <w:rsid w:val="00B51FFC"/>
    <w:rsid w:val="00B66165"/>
    <w:rsid w:val="00B74F34"/>
    <w:rsid w:val="00BA7620"/>
    <w:rsid w:val="00BD7472"/>
    <w:rsid w:val="00BE4EDC"/>
    <w:rsid w:val="00C13079"/>
    <w:rsid w:val="00C27894"/>
    <w:rsid w:val="00C35CFE"/>
    <w:rsid w:val="00C4743D"/>
    <w:rsid w:val="00C633D5"/>
    <w:rsid w:val="00C8304C"/>
    <w:rsid w:val="00CA4985"/>
    <w:rsid w:val="00D147B8"/>
    <w:rsid w:val="00D52FB4"/>
    <w:rsid w:val="00D60BFF"/>
    <w:rsid w:val="00D72134"/>
    <w:rsid w:val="00D83648"/>
    <w:rsid w:val="00D95022"/>
    <w:rsid w:val="00D95E8F"/>
    <w:rsid w:val="00DB06E2"/>
    <w:rsid w:val="00DE655C"/>
    <w:rsid w:val="00DE7DDD"/>
    <w:rsid w:val="00DF2B63"/>
    <w:rsid w:val="00DF543D"/>
    <w:rsid w:val="00E51AF8"/>
    <w:rsid w:val="00E743AD"/>
    <w:rsid w:val="00E80DE0"/>
    <w:rsid w:val="00E8568B"/>
    <w:rsid w:val="00E8600D"/>
    <w:rsid w:val="00E972F7"/>
    <w:rsid w:val="00EB3BAC"/>
    <w:rsid w:val="00EC4830"/>
    <w:rsid w:val="00ED1D08"/>
    <w:rsid w:val="00ED1E33"/>
    <w:rsid w:val="00ED2097"/>
    <w:rsid w:val="00EE29DE"/>
    <w:rsid w:val="00EE7532"/>
    <w:rsid w:val="00EF4D71"/>
    <w:rsid w:val="00EF5C88"/>
    <w:rsid w:val="00F075F9"/>
    <w:rsid w:val="00F22CD7"/>
    <w:rsid w:val="00F23DBE"/>
    <w:rsid w:val="00F23FEC"/>
    <w:rsid w:val="00F401D1"/>
    <w:rsid w:val="00F47F9F"/>
    <w:rsid w:val="00F5128D"/>
    <w:rsid w:val="00F865D0"/>
    <w:rsid w:val="00FB7766"/>
    <w:rsid w:val="00FC3260"/>
    <w:rsid w:val="00FD5E79"/>
    <w:rsid w:val="00FF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  <o:rules v:ext="edit">
        <o:r id="V:Rule1" type="connector" idref="#AutoShape 24"/>
        <o:r id="V:Rule2" type="connector" idref="#AutoShape 22"/>
        <o:r id="V:Rule3" type="connector" idref="#AutoShape 14"/>
        <o:r id="V:Rule4" type="connector" idref="#AutoShape 21"/>
        <o:r id="V:Rule5" type="connector" idref="#AutoShape 25"/>
        <o:r id="V:Rule6" type="connector" idref="#AutoShape 20"/>
        <o:r id="V:Rule7" type="connector" idref="#AutoShape 23"/>
      </o:rules>
    </o:shapelayout>
  </w:shapeDefaults>
  <w:decimalSymbol w:val=","/>
  <w:listSeparator w:val=";"/>
  <w15:docId w15:val="{B3CFBCDD-EC1D-43CF-B2AF-551BF381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76"/>
    <w:pPr>
      <w:spacing w:after="160" w:line="259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543900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8F2FB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8D0C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D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5A5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rsid w:val="0028172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sid w:val="00E8600D"/>
    <w:rPr>
      <w:rFonts w:ascii="Courier New" w:hAnsi="Courier New" w:cs="Courier New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28172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E8600D"/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281720"/>
    <w:rPr>
      <w:sz w:val="28"/>
      <w:szCs w:val="28"/>
      <w:lang w:val="ru-RU" w:eastAsia="ru-RU"/>
    </w:rPr>
  </w:style>
  <w:style w:type="paragraph" w:customStyle="1" w:styleId="1">
    <w:name w:val="Без интервала1"/>
    <w:uiPriority w:val="99"/>
    <w:rsid w:val="00543900"/>
    <w:rPr>
      <w:rFonts w:eastAsia="Times New Roman" w:cs="Calibri"/>
      <w:lang w:eastAsia="en-US"/>
    </w:rPr>
  </w:style>
  <w:style w:type="character" w:customStyle="1" w:styleId="aa">
    <w:name w:val="Основной текст_"/>
    <w:basedOn w:val="a0"/>
    <w:link w:val="4"/>
    <w:uiPriority w:val="99"/>
    <w:locked/>
    <w:rsid w:val="004810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4810D3"/>
    <w:pPr>
      <w:widowControl w:val="0"/>
      <w:shd w:val="clear" w:color="auto" w:fill="FFFFFF"/>
      <w:spacing w:before="480" w:after="0" w:line="322" w:lineRule="exact"/>
      <w:jc w:val="both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4810D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810D3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noProof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3F44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3F44E9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DF2B63"/>
    <w:rPr>
      <w:lang w:eastAsia="en-US"/>
    </w:rPr>
  </w:style>
  <w:style w:type="character" w:styleId="ad">
    <w:name w:val="Hyperlink"/>
    <w:basedOn w:val="a0"/>
    <w:uiPriority w:val="99"/>
    <w:rsid w:val="003F44E9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F44E9"/>
    <w:rPr>
      <w:rFonts w:ascii="Arial" w:hAnsi="Arial" w:cs="Arial"/>
      <w:sz w:val="22"/>
      <w:szCs w:val="22"/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3F44E9"/>
    <w:rPr>
      <w:sz w:val="24"/>
      <w:szCs w:val="24"/>
      <w:lang w:val="ru-RU" w:eastAsia="ru-RU"/>
    </w:rPr>
  </w:style>
  <w:style w:type="paragraph" w:customStyle="1" w:styleId="HeadDoc">
    <w:name w:val="HeadDoc"/>
    <w:uiPriority w:val="99"/>
    <w:rsid w:val="003F44E9"/>
    <w:pPr>
      <w:keepLines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3F44E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F44E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3F44E9"/>
    <w:pPr>
      <w:widowControl w:val="0"/>
      <w:autoSpaceDE w:val="0"/>
      <w:autoSpaceDN w:val="0"/>
      <w:adjustRightInd w:val="0"/>
      <w:spacing w:after="0" w:line="323" w:lineRule="exact"/>
      <w:ind w:firstLine="1181"/>
      <w:jc w:val="both"/>
    </w:pPr>
    <w:rPr>
      <w:rFonts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F44E9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semiHidden/>
    <w:locked/>
    <w:rsid w:val="00DF2B63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3F44E9"/>
    <w:rPr>
      <w:sz w:val="16"/>
      <w:szCs w:val="16"/>
      <w:lang w:val="ru-RU" w:eastAsia="ru-RU"/>
    </w:rPr>
  </w:style>
  <w:style w:type="table" w:styleId="af">
    <w:name w:val="Table Grid"/>
    <w:basedOn w:val="a1"/>
    <w:uiPriority w:val="99"/>
    <w:locked/>
    <w:rsid w:val="00C278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A25D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A60D8A"/>
    <w:rPr>
      <w:lang w:eastAsia="en-US"/>
    </w:rPr>
  </w:style>
  <w:style w:type="character" w:styleId="af2">
    <w:name w:val="page number"/>
    <w:basedOn w:val="a0"/>
    <w:uiPriority w:val="99"/>
    <w:rsid w:val="00A2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User_Alla</dc:creator>
  <cp:keywords/>
  <dc:description/>
  <cp:lastModifiedBy>Vyushina</cp:lastModifiedBy>
  <cp:revision>2</cp:revision>
  <cp:lastPrinted>2016-07-19T11:13:00Z</cp:lastPrinted>
  <dcterms:created xsi:type="dcterms:W3CDTF">2016-07-19T12:45:00Z</dcterms:created>
  <dcterms:modified xsi:type="dcterms:W3CDTF">2016-07-19T12:45:00Z</dcterms:modified>
</cp:coreProperties>
</file>