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FB" w:rsidRDefault="00FD0EFB" w:rsidP="000F2C40">
      <w:pPr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</w:pPr>
      <w:r>
        <w:t>Муниципальное дошкольное образовательное учреждение</w:t>
      </w:r>
    </w:p>
    <w:p w:rsidR="00FD0EFB" w:rsidRDefault="00FD0EFB" w:rsidP="000F2C40">
      <w:pPr>
        <w:jc w:val="center"/>
      </w:pPr>
      <w:r>
        <w:t>«Апрелевский детский сад «Капелька»</w:t>
      </w:r>
    </w:p>
    <w:p w:rsidR="00FD0EFB" w:rsidRDefault="00FD0EFB" w:rsidP="000F2C40">
      <w:pPr>
        <w:jc w:val="center"/>
      </w:pPr>
      <w:r>
        <w:t>Джанкойского района Республики Крым</w:t>
      </w:r>
    </w:p>
    <w:p w:rsidR="00FD0EFB" w:rsidRDefault="00FD0EFB" w:rsidP="000F2C40">
      <w:pPr>
        <w:jc w:val="center"/>
      </w:pPr>
      <w:r>
        <w:t>____________________________________________________________</w:t>
      </w:r>
    </w:p>
    <w:p w:rsidR="00FD0EFB" w:rsidRDefault="00FD0EFB" w:rsidP="000F2C40">
      <w:pPr>
        <w:jc w:val="center"/>
      </w:pPr>
      <w:r>
        <w:t>296171 Республика Крым, Джанкойский район, с.Апрелевка,ул.Будённого,28</w:t>
      </w:r>
    </w:p>
    <w:p w:rsidR="00FD0EFB" w:rsidRDefault="00FD0EFB" w:rsidP="000F2C40">
      <w:pPr>
        <w:pStyle w:val="NoSpacing"/>
        <w:jc w:val="center"/>
      </w:pPr>
    </w:p>
    <w:p w:rsidR="00FD0EFB" w:rsidRDefault="00FD0EFB" w:rsidP="000F2C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Утверждаю</w:t>
      </w:r>
    </w:p>
    <w:p w:rsidR="00FD0EFB" w:rsidRDefault="00FD0EFB" w:rsidP="000F2C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Заведующий МДОУ</w:t>
      </w:r>
    </w:p>
    <w:p w:rsidR="00FD0EFB" w:rsidRDefault="00FD0EFB" w:rsidP="000F2C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«Апрелевский детский сад </w:t>
      </w:r>
    </w:p>
    <w:p w:rsidR="00FD0EFB" w:rsidRDefault="00FD0EFB" w:rsidP="000F2C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« Капелька»</w:t>
      </w:r>
    </w:p>
    <w:p w:rsidR="00FD0EFB" w:rsidRDefault="00FD0EFB" w:rsidP="000F2C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_________Г.Г. Евсеева.</w:t>
      </w:r>
    </w:p>
    <w:p w:rsidR="00FD0EFB" w:rsidRDefault="00FD0EFB" w:rsidP="000F2C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Приказ №55 от </w:t>
      </w:r>
      <w:bookmarkStart w:id="0" w:name="_GoBack"/>
      <w:bookmarkEnd w:id="0"/>
      <w:r>
        <w:rPr>
          <w:sz w:val="24"/>
          <w:szCs w:val="24"/>
        </w:rPr>
        <w:t xml:space="preserve"> 23.03.2021 </w:t>
      </w: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о результатах самообследования</w:t>
      </w:r>
    </w:p>
    <w:p w:rsidR="00FD0EFB" w:rsidRDefault="00FD0EFB" w:rsidP="000F2C40">
      <w:pPr>
        <w:jc w:val="center"/>
        <w:rPr>
          <w:sz w:val="32"/>
          <w:szCs w:val="32"/>
        </w:rPr>
      </w:pPr>
    </w:p>
    <w:p w:rsidR="00FD0EFB" w:rsidRDefault="00FD0EFB" w:rsidP="000F2C40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дошкольного образовательного учреждения</w:t>
      </w:r>
    </w:p>
    <w:p w:rsidR="00FD0EFB" w:rsidRDefault="00FD0EFB" w:rsidP="000F2C40">
      <w:pPr>
        <w:jc w:val="center"/>
        <w:rPr>
          <w:sz w:val="32"/>
          <w:szCs w:val="32"/>
        </w:rPr>
      </w:pPr>
      <w:r>
        <w:rPr>
          <w:sz w:val="32"/>
          <w:szCs w:val="32"/>
        </w:rPr>
        <w:t>«Апрелевский детский сад «Капелька»</w:t>
      </w:r>
    </w:p>
    <w:p w:rsidR="00FD0EFB" w:rsidRDefault="00FD0EFB" w:rsidP="000F2C40">
      <w:pPr>
        <w:jc w:val="center"/>
        <w:rPr>
          <w:sz w:val="32"/>
          <w:szCs w:val="32"/>
        </w:rPr>
      </w:pPr>
      <w:r>
        <w:rPr>
          <w:sz w:val="32"/>
          <w:szCs w:val="32"/>
        </w:rPr>
        <w:t>Джанкойского района Республики Крым</w:t>
      </w:r>
    </w:p>
    <w:p w:rsidR="00FD0EFB" w:rsidRDefault="00FD0EFB" w:rsidP="000F2C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2020 год</w:t>
      </w:r>
    </w:p>
    <w:p w:rsidR="00FD0EFB" w:rsidRDefault="00FD0EFB" w:rsidP="000F2C40">
      <w:pPr>
        <w:jc w:val="center"/>
        <w:rPr>
          <w:sz w:val="32"/>
          <w:szCs w:val="32"/>
        </w:rPr>
      </w:pPr>
    </w:p>
    <w:p w:rsidR="00FD0EFB" w:rsidRDefault="00FD0EFB" w:rsidP="000F2C40">
      <w:pPr>
        <w:jc w:val="center"/>
        <w:rPr>
          <w:sz w:val="32"/>
          <w:szCs w:val="32"/>
        </w:rPr>
      </w:pPr>
    </w:p>
    <w:p w:rsidR="00FD0EFB" w:rsidRDefault="00FD0EFB" w:rsidP="000F2C40">
      <w:pPr>
        <w:jc w:val="center"/>
        <w:rPr>
          <w:sz w:val="32"/>
          <w:szCs w:val="32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jc w:val="center"/>
        <w:rPr>
          <w:sz w:val="24"/>
          <w:szCs w:val="24"/>
        </w:rPr>
      </w:pPr>
      <w:r>
        <w:rPr>
          <w:sz w:val="24"/>
          <w:szCs w:val="24"/>
        </w:rPr>
        <w:t>с.Апрелевка</w:t>
      </w:r>
    </w:p>
    <w:p w:rsidR="00FD0EFB" w:rsidRDefault="00FD0EFB" w:rsidP="000F2C40">
      <w:pPr>
        <w:jc w:val="center"/>
        <w:rPr>
          <w:sz w:val="24"/>
          <w:szCs w:val="24"/>
        </w:rPr>
      </w:pPr>
    </w:p>
    <w:p w:rsidR="00FD0EFB" w:rsidRDefault="00FD0EFB" w:rsidP="000F2C40">
      <w:pPr>
        <w:rPr>
          <w:sz w:val="24"/>
          <w:szCs w:val="24"/>
        </w:rPr>
      </w:pPr>
    </w:p>
    <w:p w:rsidR="00FD0EFB" w:rsidRDefault="00FD0EFB" w:rsidP="005B34DF">
      <w:pPr>
        <w:jc w:val="center"/>
        <w:rPr>
          <w:sz w:val="24"/>
          <w:szCs w:val="24"/>
        </w:rPr>
      </w:pPr>
    </w:p>
    <w:p w:rsidR="00FD0EFB" w:rsidRDefault="00FD0EFB" w:rsidP="005B34DF">
      <w:pPr>
        <w:jc w:val="center"/>
        <w:rPr>
          <w:sz w:val="24"/>
          <w:szCs w:val="24"/>
        </w:rPr>
      </w:pPr>
    </w:p>
    <w:p w:rsidR="00FD0EFB" w:rsidRDefault="00FD0EFB" w:rsidP="005B34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1.Общая характеристика учреждения.</w:t>
      </w:r>
    </w:p>
    <w:p w:rsidR="00FD0EFB" w:rsidRDefault="00FD0EFB" w:rsidP="00712CEA">
      <w:pPr>
        <w:rPr>
          <w:spacing w:val="-1"/>
          <w:sz w:val="24"/>
          <w:szCs w:val="24"/>
        </w:rPr>
      </w:pPr>
    </w:p>
    <w:p w:rsidR="00FD0EFB" w:rsidRDefault="00FD0EFB" w:rsidP="00712CEA">
      <w:pPr>
        <w:rPr>
          <w:sz w:val="24"/>
          <w:szCs w:val="24"/>
        </w:rPr>
      </w:pPr>
      <w:r>
        <w:rPr>
          <w:b/>
          <w:sz w:val="24"/>
          <w:szCs w:val="24"/>
        </w:rPr>
        <w:t>Полное наименование учреждения</w:t>
      </w:r>
      <w:r>
        <w:rPr>
          <w:sz w:val="24"/>
          <w:szCs w:val="24"/>
        </w:rPr>
        <w:t>: Муниципальное дошкольное образовательное учреждение «Апрелевский детский сад «Капелька» Джанкойского района Республики Крым.</w:t>
      </w:r>
    </w:p>
    <w:p w:rsidR="00FD0EFB" w:rsidRDefault="00FD0EFB" w:rsidP="00712CEA">
      <w:pPr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Официальное сокращённое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наименование учреждения</w:t>
      </w:r>
      <w:r>
        <w:rPr>
          <w:sz w:val="24"/>
          <w:szCs w:val="24"/>
        </w:rPr>
        <w:t>: МДОУ «Апрелевский детский сад «Капелька».</w:t>
      </w:r>
      <w:r>
        <w:rPr>
          <w:spacing w:val="-1"/>
          <w:sz w:val="24"/>
          <w:szCs w:val="24"/>
        </w:rPr>
        <w:t xml:space="preserve">                    </w:t>
      </w:r>
    </w:p>
    <w:p w:rsidR="00FD0EFB" w:rsidRDefault="00FD0EFB" w:rsidP="00712C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Лицензия </w:t>
      </w:r>
      <w:r>
        <w:rPr>
          <w:sz w:val="24"/>
          <w:szCs w:val="24"/>
        </w:rPr>
        <w:t>№1160 от 12.09.2017г на осуществление образовательной деятельности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 xml:space="preserve"> серия 82Л01 № 0001224,</w:t>
      </w:r>
    </w:p>
    <w:p w:rsidR="00FD0EFB" w:rsidRDefault="00FD0EFB" w:rsidP="00712CEA">
      <w:pPr>
        <w:rPr>
          <w:sz w:val="24"/>
          <w:szCs w:val="24"/>
        </w:rPr>
      </w:pPr>
      <w:r>
        <w:rPr>
          <w:b/>
          <w:sz w:val="24"/>
          <w:szCs w:val="24"/>
        </w:rPr>
        <w:t>Учредителем Учреждения и собственником его имущества</w:t>
      </w:r>
      <w:r>
        <w:rPr>
          <w:sz w:val="24"/>
          <w:szCs w:val="24"/>
        </w:rPr>
        <w:t xml:space="preserve"> является  муниципальное образование – Джанкойский район Республики Крым.</w:t>
      </w:r>
    </w:p>
    <w:p w:rsidR="00FD0EFB" w:rsidRDefault="00FD0EFB" w:rsidP="00712CEA">
      <w:pPr>
        <w:rPr>
          <w:sz w:val="24"/>
          <w:szCs w:val="24"/>
        </w:rPr>
      </w:pPr>
      <w:r>
        <w:rPr>
          <w:b/>
          <w:sz w:val="24"/>
          <w:szCs w:val="24"/>
        </w:rPr>
        <w:t>Полномочия собственника имущества</w:t>
      </w:r>
      <w:r>
        <w:rPr>
          <w:sz w:val="24"/>
          <w:szCs w:val="24"/>
        </w:rPr>
        <w:t xml:space="preserve"> осуществляет муниципальное образование Джанкойский район Республики Крым (далее - орган по управлению имуществом района). </w:t>
      </w:r>
    </w:p>
    <w:p w:rsidR="00FD0EFB" w:rsidRDefault="00FD0EFB" w:rsidP="00712CEA">
      <w:pPr>
        <w:rPr>
          <w:sz w:val="24"/>
          <w:szCs w:val="24"/>
        </w:rPr>
      </w:pPr>
      <w:r>
        <w:rPr>
          <w:b/>
          <w:sz w:val="24"/>
          <w:szCs w:val="24"/>
        </w:rPr>
        <w:t>Функции и полномочия учредителя Учреждения</w:t>
      </w:r>
      <w:r>
        <w:rPr>
          <w:sz w:val="24"/>
          <w:szCs w:val="24"/>
        </w:rPr>
        <w:t xml:space="preserve"> осуществляет управление образования, молодежи и спорта администрация Джанкойского района , расположенное по адресу: 296100, Республика Крым,г. Джанкой ,ул Ленина ,6, </w:t>
      </w:r>
    </w:p>
    <w:p w:rsidR="00FD0EFB" w:rsidRDefault="00FD0EFB" w:rsidP="00712C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Место нахождения учреждения.</w:t>
      </w:r>
    </w:p>
    <w:p w:rsidR="00FD0EFB" w:rsidRDefault="00FD0EFB" w:rsidP="00712CEA">
      <w:pPr>
        <w:rPr>
          <w:sz w:val="24"/>
          <w:szCs w:val="24"/>
        </w:rPr>
      </w:pPr>
      <w:r>
        <w:rPr>
          <w:b/>
          <w:sz w:val="24"/>
          <w:szCs w:val="24"/>
        </w:rPr>
        <w:t>Юридический адрес</w:t>
      </w:r>
      <w:r>
        <w:rPr>
          <w:sz w:val="24"/>
          <w:szCs w:val="24"/>
        </w:rPr>
        <w:t xml:space="preserve">: 296171, Республика Крым, Джанкойский район, с. Апрелевка, ул. Будённого ,28. </w:t>
      </w:r>
    </w:p>
    <w:p w:rsidR="00FD0EFB" w:rsidRDefault="00FD0EFB" w:rsidP="00712CEA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Фактический адрес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296171, Республика Крым, Джанкойский район, с.Апрелевка,  ул.Будённого,28</w:t>
      </w:r>
    </w:p>
    <w:p w:rsidR="00FD0EFB" w:rsidRDefault="00FD0EFB" w:rsidP="00712CE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Заведующий МДОУ</w:t>
      </w:r>
      <w:r>
        <w:rPr>
          <w:sz w:val="24"/>
          <w:szCs w:val="24"/>
        </w:rPr>
        <w:t>:  Евсеева Галина Григорьевна,</w:t>
      </w:r>
    </w:p>
    <w:p w:rsidR="00FD0EFB" w:rsidRDefault="00FD0EFB" w:rsidP="00712CE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контактный телефон</w:t>
      </w:r>
      <w:r>
        <w:rPr>
          <w:sz w:val="24"/>
          <w:szCs w:val="24"/>
        </w:rPr>
        <w:t xml:space="preserve"> +79788789124</w:t>
      </w:r>
    </w:p>
    <w:p w:rsidR="00FD0EFB" w:rsidRPr="00E953DA" w:rsidRDefault="00FD0EFB" w:rsidP="00712CE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e</w:t>
      </w:r>
      <w:r w:rsidRPr="00E953DA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 w:rsidRPr="00E953DA">
        <w:rPr>
          <w:b/>
          <w:sz w:val="24"/>
          <w:szCs w:val="24"/>
        </w:rPr>
        <w:t>:</w:t>
      </w:r>
      <w:r w:rsidRPr="00E953DA">
        <w:rPr>
          <w:sz w:val="24"/>
          <w:szCs w:val="24"/>
        </w:rPr>
        <w:t xml:space="preserve"> </w:t>
      </w:r>
      <w:r w:rsidRPr="00F21A19">
        <w:rPr>
          <w:sz w:val="24"/>
          <w:szCs w:val="24"/>
          <w:lang w:val="en-US"/>
        </w:rPr>
        <w:t>evseeva</w:t>
      </w:r>
      <w:r w:rsidRPr="00E953DA">
        <w:rPr>
          <w:sz w:val="24"/>
          <w:szCs w:val="24"/>
        </w:rPr>
        <w:t>_</w:t>
      </w:r>
      <w:r w:rsidRPr="00F21A19">
        <w:rPr>
          <w:sz w:val="24"/>
          <w:szCs w:val="24"/>
          <w:lang w:val="en-US"/>
        </w:rPr>
        <w:t>galya</w:t>
      </w:r>
      <w:r w:rsidRPr="00E953DA">
        <w:rPr>
          <w:sz w:val="24"/>
          <w:szCs w:val="24"/>
        </w:rPr>
        <w:t>@</w:t>
      </w:r>
      <w:r w:rsidRPr="00F21A19">
        <w:rPr>
          <w:sz w:val="24"/>
          <w:szCs w:val="24"/>
          <w:lang w:val="en-US"/>
        </w:rPr>
        <w:t>mail</w:t>
      </w:r>
      <w:r w:rsidRPr="00E953DA">
        <w:rPr>
          <w:sz w:val="24"/>
          <w:szCs w:val="24"/>
        </w:rPr>
        <w:t>.</w:t>
      </w:r>
      <w:r w:rsidRPr="00F21A19">
        <w:rPr>
          <w:sz w:val="24"/>
          <w:szCs w:val="24"/>
          <w:lang w:val="en-US"/>
        </w:rPr>
        <w:t>ua</w:t>
      </w:r>
    </w:p>
    <w:p w:rsidR="00FD0EFB" w:rsidRDefault="00FD0EFB" w:rsidP="00712CE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Сайт учреждения: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ds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kapelka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FD0EFB" w:rsidRDefault="00FD0EFB" w:rsidP="00712CE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Учреждение работает</w:t>
      </w:r>
      <w:r>
        <w:rPr>
          <w:sz w:val="24"/>
          <w:szCs w:val="24"/>
        </w:rPr>
        <w:t xml:space="preserve"> по пятидневной рабочей неделе с 10,5 часовым пребыванием детей. Режим работы:  с 07.30 до 18.00 – ежедневно, кроме выходных: субботы, воскресенья; нерабочих праздничных дней.</w:t>
      </w:r>
    </w:p>
    <w:p w:rsidR="00FD0EFB" w:rsidRDefault="00FD0EFB" w:rsidP="00712C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В  Учреждении  работает  1  группа общеразвивающей направленности</w:t>
      </w:r>
      <w:r>
        <w:rPr>
          <w:sz w:val="24"/>
          <w:szCs w:val="24"/>
        </w:rPr>
        <w:t xml:space="preserve">: </w:t>
      </w:r>
    </w:p>
    <w:p w:rsidR="00FD0EFB" w:rsidRPr="006A08FC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Разновозрастная группа-24 ребенка  от 1 года до 7 лет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D0EFB" w:rsidRDefault="00FD0EFB" w:rsidP="00712CEA">
      <w:pPr>
        <w:pStyle w:val="NormalWeb"/>
        <w:spacing w:before="0" w:beforeAutospacing="0" w:after="0" w:afterAutospacing="0" w:line="315" w:lineRule="atLeast"/>
        <w:ind w:firstLine="540"/>
        <w:rPr>
          <w:color w:val="000000"/>
        </w:rPr>
      </w:pPr>
      <w:r>
        <w:rPr>
          <w:color w:val="000000"/>
        </w:rPr>
        <w:t xml:space="preserve">Управление МДОУ осуществляется на основе сочетания принципов самоуправления – Педагогический совет, Общее собрание трудового коллектива, Родительский комитет МДОУ и единоначалия – заведующий МДОУ, в соответствии с законодательством Российской Федерации и Уставом МДОУ на принципах демократичности, открытости, профессионализма, приоритета общечеловеческих ценностей, охраны жизни и здоровья человека, свободного развития личности.  </w:t>
      </w:r>
    </w:p>
    <w:p w:rsidR="00FD0EFB" w:rsidRDefault="00FD0EFB" w:rsidP="00712CEA">
      <w:pPr>
        <w:rPr>
          <w:b/>
        </w:rPr>
      </w:pPr>
    </w:p>
    <w:p w:rsidR="00FD0EFB" w:rsidRDefault="00FD0EFB" w:rsidP="00712CEA">
      <w:pPr>
        <w:rPr>
          <w:b/>
        </w:rPr>
      </w:pPr>
      <w:r>
        <w:rPr>
          <w:b/>
        </w:rPr>
        <w:t>2.Особенности образовательного процесса.</w:t>
      </w:r>
    </w:p>
    <w:p w:rsidR="00FD0EFB" w:rsidRPr="00060996" w:rsidRDefault="00FD0EFB" w:rsidP="00060996">
      <w:pPr>
        <w:rPr>
          <w:sz w:val="24"/>
          <w:szCs w:val="24"/>
        </w:rPr>
      </w:pPr>
      <w:r w:rsidRPr="00060996">
        <w:rPr>
          <w:sz w:val="24"/>
          <w:szCs w:val="24"/>
        </w:rPr>
        <w:t xml:space="preserve">       </w:t>
      </w:r>
      <w:r w:rsidRPr="00060996">
        <w:rPr>
          <w:sz w:val="24"/>
        </w:rPr>
        <w:t>Образовательная деятельность в детском саду осуществляется в соответствии с Основной образовательной программой  дошкольного образов</w:t>
      </w:r>
      <w:r>
        <w:rPr>
          <w:sz w:val="24"/>
        </w:rPr>
        <w:t>ания  (ООП ДО) МДОУ «Апрелевский детский сад «Капелька</w:t>
      </w:r>
      <w:r w:rsidRPr="00060996">
        <w:rPr>
          <w:sz w:val="24"/>
        </w:rPr>
        <w:t xml:space="preserve">», разработанной на основе </w:t>
      </w:r>
      <w:r w:rsidRPr="00060996">
        <w:rPr>
          <w:sz w:val="24"/>
          <w:szCs w:val="24"/>
        </w:rPr>
        <w:t xml:space="preserve"> примерной основной общеобразовательной программы дошкольного образования «От рождения до школы» под редакцией Н.Е. Вераксы, Т.С.Комаровой, М.А.Васильевой.</w:t>
      </w:r>
    </w:p>
    <w:p w:rsidR="00FD0EFB" w:rsidRPr="00060996" w:rsidRDefault="00FD0EFB" w:rsidP="00060996">
      <w:pPr>
        <w:ind w:firstLine="540"/>
        <w:rPr>
          <w:sz w:val="24"/>
          <w:szCs w:val="24"/>
        </w:rPr>
      </w:pPr>
      <w:r w:rsidRPr="00060996">
        <w:rPr>
          <w:sz w:val="24"/>
          <w:szCs w:val="24"/>
        </w:rPr>
        <w:t xml:space="preserve">Ведущие  цели  ООП ДО: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FD0EFB" w:rsidRPr="00060996" w:rsidRDefault="00FD0EFB" w:rsidP="00060996">
      <w:pPr>
        <w:ind w:firstLine="540"/>
        <w:rPr>
          <w:sz w:val="24"/>
          <w:szCs w:val="24"/>
        </w:rPr>
      </w:pPr>
      <w:r w:rsidRPr="00060996">
        <w:rPr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</w:p>
    <w:p w:rsidR="00FD0EFB" w:rsidRPr="00060996" w:rsidRDefault="00FD0EFB" w:rsidP="00060996">
      <w:pPr>
        <w:ind w:firstLine="540"/>
        <w:rPr>
          <w:rFonts w:cs="Symbol"/>
          <w:sz w:val="24"/>
          <w:szCs w:val="24"/>
        </w:rPr>
      </w:pPr>
      <w:r w:rsidRPr="00060996">
        <w:rPr>
          <w:sz w:val="24"/>
          <w:szCs w:val="24"/>
        </w:rPr>
        <w:t>Особое внимание в ООП ДО 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FD0EFB" w:rsidRPr="00060996" w:rsidRDefault="00FD0EFB" w:rsidP="00060996">
      <w:pPr>
        <w:ind w:firstLine="540"/>
        <w:rPr>
          <w:sz w:val="24"/>
          <w:szCs w:val="24"/>
        </w:rPr>
      </w:pPr>
      <w:r w:rsidRPr="00060996">
        <w:rPr>
          <w:sz w:val="24"/>
          <w:szCs w:val="24"/>
        </w:rPr>
        <w:t xml:space="preserve">Для достижения целей ООП ДО  первостепенное значение имеют: </w:t>
      </w:r>
    </w:p>
    <w:p w:rsidR="00FD0EFB" w:rsidRPr="00060996" w:rsidRDefault="00FD0EFB" w:rsidP="00060996">
      <w:pPr>
        <w:ind w:firstLine="540"/>
        <w:rPr>
          <w:sz w:val="24"/>
          <w:szCs w:val="24"/>
        </w:rPr>
      </w:pPr>
      <w:r w:rsidRPr="00060996">
        <w:rPr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FD0EFB" w:rsidRPr="00060996" w:rsidRDefault="00FD0EFB" w:rsidP="00060996">
      <w:pPr>
        <w:ind w:firstLine="540"/>
        <w:rPr>
          <w:sz w:val="24"/>
          <w:szCs w:val="24"/>
        </w:rPr>
      </w:pPr>
      <w:r>
        <w:rPr>
          <w:sz w:val="24"/>
          <w:szCs w:val="24"/>
        </w:rPr>
        <w:t>• создание в группе</w:t>
      </w:r>
      <w:r w:rsidRPr="00060996">
        <w:rPr>
          <w:sz w:val="24"/>
          <w:szCs w:val="24"/>
        </w:rPr>
        <w:t xml:space="preserve">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FD0EFB" w:rsidRPr="00060996" w:rsidRDefault="00FD0EFB" w:rsidP="00060996">
      <w:pPr>
        <w:ind w:firstLine="540"/>
        <w:rPr>
          <w:sz w:val="24"/>
          <w:szCs w:val="24"/>
        </w:rPr>
      </w:pPr>
      <w:r w:rsidRPr="00060996">
        <w:rPr>
          <w:sz w:val="24"/>
          <w:szCs w:val="24"/>
        </w:rPr>
        <w:t xml:space="preserve"> 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FD0EFB" w:rsidRPr="00060996" w:rsidRDefault="00FD0EFB" w:rsidP="00060996">
      <w:pPr>
        <w:ind w:firstLine="540"/>
        <w:rPr>
          <w:sz w:val="24"/>
          <w:szCs w:val="24"/>
        </w:rPr>
      </w:pPr>
      <w:r w:rsidRPr="00060996">
        <w:rPr>
          <w:sz w:val="24"/>
          <w:szCs w:val="24"/>
        </w:rPr>
        <w:t xml:space="preserve"> • творческая организация воспитательно-образовательного процесса; </w:t>
      </w:r>
    </w:p>
    <w:p w:rsidR="00FD0EFB" w:rsidRPr="00060996" w:rsidRDefault="00FD0EFB" w:rsidP="00060996">
      <w:pPr>
        <w:ind w:firstLine="540"/>
        <w:rPr>
          <w:sz w:val="24"/>
          <w:szCs w:val="24"/>
        </w:rPr>
      </w:pPr>
      <w:r w:rsidRPr="00060996">
        <w:rPr>
          <w:sz w:val="24"/>
          <w:szCs w:val="24"/>
        </w:rPr>
        <w:t xml:space="preserve"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FD0EFB" w:rsidRPr="00060996" w:rsidRDefault="00FD0EFB" w:rsidP="00060996">
      <w:pPr>
        <w:ind w:firstLine="540"/>
        <w:rPr>
          <w:sz w:val="24"/>
          <w:szCs w:val="24"/>
        </w:rPr>
      </w:pPr>
      <w:r w:rsidRPr="00060996">
        <w:rPr>
          <w:sz w:val="24"/>
          <w:szCs w:val="24"/>
        </w:rPr>
        <w:t xml:space="preserve">• уважительное отношение к результатам детского творчества; </w:t>
      </w:r>
    </w:p>
    <w:p w:rsidR="00FD0EFB" w:rsidRPr="00060996" w:rsidRDefault="00FD0EFB" w:rsidP="00060996">
      <w:pPr>
        <w:ind w:firstLine="540"/>
        <w:rPr>
          <w:sz w:val="24"/>
          <w:szCs w:val="24"/>
        </w:rPr>
      </w:pPr>
      <w:r w:rsidRPr="00060996">
        <w:rPr>
          <w:sz w:val="24"/>
          <w:szCs w:val="24"/>
        </w:rPr>
        <w:t xml:space="preserve">• единство подходов к воспитанию детей в условиях дошкольного образовательного учреждения и семьи; </w:t>
      </w:r>
    </w:p>
    <w:p w:rsidR="00FD0EFB" w:rsidRPr="00060996" w:rsidRDefault="00FD0EFB" w:rsidP="00060996">
      <w:pPr>
        <w:ind w:firstLine="540"/>
        <w:rPr>
          <w:sz w:val="24"/>
          <w:szCs w:val="24"/>
        </w:rPr>
      </w:pPr>
      <w:r w:rsidRPr="00060996">
        <w:rPr>
          <w:sz w:val="24"/>
          <w:szCs w:val="24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FD0EFB" w:rsidRPr="00060996" w:rsidRDefault="00FD0EFB" w:rsidP="00060996">
      <w:pPr>
        <w:rPr>
          <w:sz w:val="24"/>
          <w:szCs w:val="24"/>
        </w:rPr>
      </w:pPr>
      <w:r w:rsidRPr="00060996">
        <w:rPr>
          <w:sz w:val="24"/>
          <w:szCs w:val="24"/>
        </w:rPr>
        <w:t xml:space="preserve">  Вариативная часть ООП ДО ( часть , формируемая участниками образовательного процесса) включает в себя:</w:t>
      </w:r>
    </w:p>
    <w:p w:rsidR="00FD0EFB" w:rsidRDefault="00FD0EFB" w:rsidP="00060996">
      <w:pPr>
        <w:rPr>
          <w:sz w:val="24"/>
        </w:rPr>
      </w:pPr>
      <w:r>
        <w:rPr>
          <w:sz w:val="24"/>
        </w:rPr>
        <w:t>- О.Л.Князева, Р.Б.Стёркина- «Я, ты, мы».</w:t>
      </w:r>
    </w:p>
    <w:p w:rsidR="00FD0EFB" w:rsidRDefault="00FD0EFB" w:rsidP="00712CEA">
      <w:pPr>
        <w:rPr>
          <w:sz w:val="24"/>
          <w:szCs w:val="24"/>
        </w:rPr>
      </w:pPr>
    </w:p>
    <w:p w:rsidR="00FD0EFB" w:rsidRDefault="00FD0EFB" w:rsidP="00953D51">
      <w:pPr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Целью оздоровительной работы в МДОУ является создание устойчивой мотивации в потребности сохранения своего собственного здоровья и здоровья окружающих. В МДОУ  проводится постоянная работа по укреплению здоровья детей , закаливанию организма и совершенствованию его функций в виде физкультурных занятий в помещении и на улице, утренней гимнастики ,гимнастика пробуждения, физкультурный досугов, подвижных  и спортивных игры, физкультминуток.</w:t>
      </w:r>
    </w:p>
    <w:p w:rsidR="00FD0EFB" w:rsidRDefault="00FD0EFB" w:rsidP="00953D51">
      <w:pPr>
        <w:ind w:firstLine="540"/>
        <w:rPr>
          <w:bCs/>
          <w:sz w:val="24"/>
          <w:szCs w:val="24"/>
        </w:rPr>
      </w:pPr>
      <w:r>
        <w:rPr>
          <w:bCs/>
          <w:sz w:val="24"/>
          <w:szCs w:val="24"/>
        </w:rPr>
        <w:t>Основу организации образовательной деятельности в группе составляет комплексно-тематический принцип планирования в сочетании с 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Культурно – досуговая деятельность осуществляется в форме праздников , развлечений, игровых досугов.</w:t>
      </w:r>
    </w:p>
    <w:p w:rsidR="00FD0EFB" w:rsidRDefault="00FD0EFB" w:rsidP="00953D51">
      <w:pPr>
        <w:ind w:firstLine="54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Годовые </w:t>
      </w:r>
      <w:r>
        <w:rPr>
          <w:color w:val="000000"/>
          <w:sz w:val="24"/>
          <w:szCs w:val="24"/>
        </w:rPr>
        <w:t xml:space="preserve"> цели и задачи образовательной работы  определяются в результате анализа работы с детьми за прошедший учебный год с учётом потребностей родителей- участников образовательного процесса.</w:t>
      </w:r>
    </w:p>
    <w:p w:rsidR="00FD0EFB" w:rsidRDefault="00FD0EFB" w:rsidP="00953D51">
      <w:pPr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Принятие новых Федеральных Государственных Образовательных Стандартов дошкольного образования – важный этап преемственности деятельности детского сада и школы. Механизм осуществления преемственности, его составные части функционируют с помощью определенных форм и методов, реализуемых в процессе специально организованной деятельности администрации, педагогов МДОУ, учителей начальных классов по созданию условий для эффективного и безболезненного перехода детей в начальную школу. </w:t>
      </w:r>
    </w:p>
    <w:p w:rsidR="00FD0EFB" w:rsidRDefault="00FD0EFB" w:rsidP="00712CEA">
      <w:pPr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220"/>
        <w:gridCol w:w="2920"/>
        <w:gridCol w:w="280"/>
      </w:tblGrid>
      <w:tr w:rsidR="00FD0EFB" w:rsidTr="002C7F9C">
        <w:trPr>
          <w:gridAfter w:val="1"/>
          <w:wAfter w:w="280" w:type="dxa"/>
          <w:trHeight w:val="334"/>
        </w:trPr>
        <w:tc>
          <w:tcPr>
            <w:tcW w:w="6160" w:type="dxa"/>
            <w:gridSpan w:val="2"/>
          </w:tcPr>
          <w:p w:rsidR="00FD0EFB" w:rsidRPr="00B76269" w:rsidRDefault="00FD0EFB" w:rsidP="00712CEA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B76269">
              <w:rPr>
                <w:i/>
                <w:sz w:val="24"/>
                <w:szCs w:val="24"/>
                <w:lang w:eastAsia="en-US"/>
              </w:rPr>
              <w:t>Уровень готовности детей к школе</w:t>
            </w:r>
          </w:p>
        </w:tc>
        <w:tc>
          <w:tcPr>
            <w:tcW w:w="2920" w:type="dxa"/>
          </w:tcPr>
          <w:p w:rsidR="00FD0EFB" w:rsidRPr="00B76269" w:rsidRDefault="00FD0EFB" w:rsidP="00712CEA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B76269">
              <w:rPr>
                <w:i/>
                <w:sz w:val="24"/>
                <w:szCs w:val="24"/>
                <w:lang w:eastAsia="en-US"/>
              </w:rPr>
              <w:t>%</w:t>
            </w:r>
          </w:p>
        </w:tc>
      </w:tr>
      <w:tr w:rsidR="00FD0EFB" w:rsidTr="002C7F9C">
        <w:trPr>
          <w:gridAfter w:val="1"/>
          <w:wAfter w:w="280" w:type="dxa"/>
          <w:trHeight w:val="334"/>
        </w:trPr>
        <w:tc>
          <w:tcPr>
            <w:tcW w:w="6160" w:type="dxa"/>
            <w:gridSpan w:val="2"/>
          </w:tcPr>
          <w:p w:rsidR="00FD0EFB" w:rsidRPr="00B76269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76269">
              <w:rPr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2920" w:type="dxa"/>
          </w:tcPr>
          <w:p w:rsidR="00FD0EFB" w:rsidRPr="00B76269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15%</w:t>
            </w:r>
          </w:p>
        </w:tc>
      </w:tr>
      <w:tr w:rsidR="00FD0EFB" w:rsidTr="002C7F9C">
        <w:trPr>
          <w:gridAfter w:val="1"/>
          <w:wAfter w:w="280" w:type="dxa"/>
          <w:trHeight w:val="334"/>
        </w:trPr>
        <w:tc>
          <w:tcPr>
            <w:tcW w:w="6160" w:type="dxa"/>
            <w:gridSpan w:val="2"/>
          </w:tcPr>
          <w:p w:rsidR="00FD0EFB" w:rsidRPr="00B76269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76269">
              <w:rPr>
                <w:sz w:val="24"/>
                <w:szCs w:val="24"/>
                <w:lang w:eastAsia="en-US"/>
              </w:rPr>
              <w:t>достаточный</w:t>
            </w:r>
          </w:p>
        </w:tc>
        <w:tc>
          <w:tcPr>
            <w:tcW w:w="2920" w:type="dxa"/>
          </w:tcPr>
          <w:p w:rsidR="00FD0EFB" w:rsidRPr="00B76269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65%</w:t>
            </w:r>
          </w:p>
        </w:tc>
      </w:tr>
      <w:tr w:rsidR="00FD0EFB" w:rsidTr="002C7F9C">
        <w:trPr>
          <w:gridAfter w:val="1"/>
          <w:wAfter w:w="280" w:type="dxa"/>
          <w:trHeight w:val="334"/>
        </w:trPr>
        <w:tc>
          <w:tcPr>
            <w:tcW w:w="6160" w:type="dxa"/>
            <w:gridSpan w:val="2"/>
          </w:tcPr>
          <w:p w:rsidR="00FD0EFB" w:rsidRPr="00B76269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76269">
              <w:rPr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920" w:type="dxa"/>
          </w:tcPr>
          <w:p w:rsidR="00FD0EFB" w:rsidRPr="00B76269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18%</w:t>
            </w:r>
          </w:p>
        </w:tc>
      </w:tr>
      <w:tr w:rsidR="00FD0EFB" w:rsidTr="002C7F9C">
        <w:trPr>
          <w:gridAfter w:val="1"/>
          <w:wAfter w:w="280" w:type="dxa"/>
          <w:trHeight w:val="334"/>
        </w:trPr>
        <w:tc>
          <w:tcPr>
            <w:tcW w:w="6160" w:type="dxa"/>
            <w:gridSpan w:val="2"/>
          </w:tcPr>
          <w:p w:rsidR="00FD0EFB" w:rsidRPr="00B76269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2920" w:type="dxa"/>
          </w:tcPr>
          <w:p w:rsidR="00FD0EFB" w:rsidRPr="00B76269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2%</w:t>
            </w:r>
          </w:p>
        </w:tc>
      </w:tr>
      <w:tr w:rsidR="00FD0EFB" w:rsidTr="002C7F9C">
        <w:trPr>
          <w:trHeight w:val="334"/>
        </w:trPr>
        <w:tc>
          <w:tcPr>
            <w:tcW w:w="5940" w:type="dxa"/>
          </w:tcPr>
          <w:p w:rsidR="00FD0EFB" w:rsidRPr="00B76269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76269">
              <w:rPr>
                <w:sz w:val="24"/>
                <w:szCs w:val="24"/>
                <w:lang w:eastAsia="en-US"/>
              </w:rPr>
              <w:t>Кол-во детей, идущих в школу:</w:t>
            </w:r>
          </w:p>
        </w:tc>
        <w:tc>
          <w:tcPr>
            <w:tcW w:w="3420" w:type="dxa"/>
            <w:gridSpan w:val="3"/>
          </w:tcPr>
          <w:p w:rsidR="00FD0EFB" w:rsidRPr="00B76269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B76269">
              <w:rPr>
                <w:sz w:val="24"/>
                <w:szCs w:val="24"/>
                <w:lang w:eastAsia="en-US"/>
              </w:rPr>
              <w:t xml:space="preserve"> человек</w:t>
            </w:r>
          </w:p>
        </w:tc>
      </w:tr>
    </w:tbl>
    <w:p w:rsidR="00FD0EFB" w:rsidRDefault="00FD0EFB" w:rsidP="00712CEA">
      <w:pPr>
        <w:rPr>
          <w:sz w:val="24"/>
          <w:szCs w:val="24"/>
        </w:rPr>
      </w:pP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 xml:space="preserve"> МДОУ «Апрелевский детский сад «Капелька» активно  взаимодействует с учреждениями образования, а также с учреждениями социальной и  культурной  сфер:</w:t>
      </w:r>
    </w:p>
    <w:p w:rsidR="00FD0EFB" w:rsidRDefault="00FD0EFB" w:rsidP="00712CEA">
      <w:pPr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960"/>
        <w:gridCol w:w="3240"/>
        <w:gridCol w:w="2160"/>
      </w:tblGrid>
      <w:tr w:rsidR="00FD0EFB" w:rsidTr="006E440A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Pr="00BF58B7" w:rsidRDefault="00FD0EFB" w:rsidP="00BF58B7">
            <w:pPr>
              <w:rPr>
                <w:bCs/>
                <w:sz w:val="24"/>
                <w:szCs w:val="24"/>
                <w:lang w:eastAsia="en-US"/>
              </w:rPr>
            </w:pPr>
            <w:r w:rsidRPr="00BF58B7">
              <w:rPr>
                <w:bCs/>
                <w:sz w:val="24"/>
                <w:szCs w:val="24"/>
                <w:lang w:eastAsia="en-US"/>
              </w:rPr>
              <w:t>Наименование общественных организаций, учреждений, с которыми сотрудничает образовательное учреждение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Pr="00BF58B7" w:rsidRDefault="00FD0EFB" w:rsidP="00BF58B7">
            <w:pPr>
              <w:rPr>
                <w:bCs/>
                <w:sz w:val="24"/>
                <w:szCs w:val="24"/>
                <w:lang w:eastAsia="en-US"/>
              </w:rPr>
            </w:pPr>
            <w:r w:rsidRPr="00BF58B7">
              <w:rPr>
                <w:bCs/>
                <w:sz w:val="24"/>
                <w:szCs w:val="24"/>
                <w:lang w:eastAsia="en-US"/>
              </w:rPr>
              <w:t>Формы сотрудничества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Pr="00BF58B7" w:rsidRDefault="00FD0EFB" w:rsidP="00BF58B7">
            <w:pPr>
              <w:rPr>
                <w:bCs/>
                <w:sz w:val="24"/>
                <w:szCs w:val="24"/>
                <w:lang w:eastAsia="en-US"/>
              </w:rPr>
            </w:pPr>
            <w:r w:rsidRPr="00BF58B7">
              <w:rPr>
                <w:bCs/>
                <w:sz w:val="24"/>
                <w:szCs w:val="24"/>
                <w:lang w:eastAsia="en-US"/>
              </w:rPr>
              <w:t>Периодичность сотрудничества</w:t>
            </w:r>
          </w:p>
        </w:tc>
      </w:tr>
      <w:tr w:rsidR="00FD0EFB" w:rsidTr="006E440A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Pr="00A55842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1.МОУ «Просторненская  </w:t>
            </w:r>
            <w:r w:rsidRPr="00A55842">
              <w:rPr>
                <w:sz w:val="24"/>
                <w:szCs w:val="24"/>
                <w:lang w:eastAsia="en-US"/>
              </w:rPr>
              <w:t xml:space="preserve"> школа</w:t>
            </w:r>
            <w:r>
              <w:rPr>
                <w:sz w:val="24"/>
                <w:szCs w:val="24"/>
                <w:lang w:eastAsia="en-US"/>
              </w:rPr>
              <w:t xml:space="preserve"> им. И.Яцуненко</w:t>
            </w:r>
            <w:r w:rsidRPr="00A5584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Pr="00A55842" w:rsidRDefault="00FD0EFB" w:rsidP="00BF58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Посещения  родительских собраний учителями начальных классов. Встреча с первым  учителем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Pr="00A55842" w:rsidRDefault="00FD0EFB" w:rsidP="00BF58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раза в</w:t>
            </w:r>
            <w:r w:rsidRPr="002C7F9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FD0EFB" w:rsidTr="00A55842">
        <w:trPr>
          <w:trHeight w:val="767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Pr="00A55842" w:rsidRDefault="00FD0EFB" w:rsidP="00A558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Клуб с. Апрелевка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Pr="00A55842" w:rsidRDefault="00FD0EFB" w:rsidP="00712C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праздничных концертах. мероприятиях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раза в год</w:t>
            </w:r>
          </w:p>
        </w:tc>
      </w:tr>
    </w:tbl>
    <w:p w:rsidR="00FD0EFB" w:rsidRDefault="00FD0EFB" w:rsidP="00712CEA">
      <w:pPr>
        <w:rPr>
          <w:sz w:val="24"/>
          <w:szCs w:val="24"/>
        </w:rPr>
      </w:pPr>
    </w:p>
    <w:p w:rsidR="00FD0EFB" w:rsidRDefault="00FD0EFB" w:rsidP="00712CEA">
      <w:pPr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>
        <w:rPr>
          <w:b/>
          <w:bCs/>
          <w:iCs/>
          <w:sz w:val="24"/>
          <w:szCs w:val="24"/>
        </w:rPr>
        <w:t xml:space="preserve">Работа с родителями </w:t>
      </w:r>
      <w:r>
        <w:rPr>
          <w:b/>
          <w:sz w:val="24"/>
          <w:szCs w:val="24"/>
        </w:rPr>
        <w:t xml:space="preserve">осуществляется по направлениям: </w:t>
      </w:r>
    </w:p>
    <w:p w:rsidR="00FD0EFB" w:rsidRDefault="00FD0EFB" w:rsidP="00712CEA">
      <w:pPr>
        <w:rPr>
          <w:bCs/>
          <w:iCs/>
          <w:sz w:val="24"/>
          <w:szCs w:val="24"/>
        </w:rPr>
      </w:pP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 xml:space="preserve">1.Пропаганда психолого — педагогических знаний организуется через собрания, консультации, беседы и оформление наглядно - информационных блоков. 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2.Обследование, изучение семьи -организуется воспитателями,  заведующим через наблюдение, анкетирование, собеседование.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3.Активное вовлечение родителей в педагогический процесс осуществляется через проведение совместных культурно-досуговых мероприятий , экологических акций, выставок.</w:t>
      </w:r>
    </w:p>
    <w:p w:rsidR="00FD0EFB" w:rsidRDefault="00FD0EFB" w:rsidP="00712CEA">
      <w:pPr>
        <w:rPr>
          <w:sz w:val="24"/>
          <w:szCs w:val="24"/>
        </w:rPr>
      </w:pPr>
    </w:p>
    <w:p w:rsidR="00FD0EFB" w:rsidRDefault="00FD0EFB" w:rsidP="00712CEA">
      <w:pPr>
        <w:rPr>
          <w:b/>
          <w:sz w:val="24"/>
          <w:szCs w:val="24"/>
        </w:rPr>
      </w:pPr>
      <w:r>
        <w:rPr>
          <w:b/>
        </w:rPr>
        <w:t>3.Условия осуществления образовательного процесса</w:t>
      </w:r>
      <w:r>
        <w:rPr>
          <w:b/>
          <w:sz w:val="24"/>
          <w:szCs w:val="24"/>
        </w:rPr>
        <w:t>.</w:t>
      </w:r>
    </w:p>
    <w:p w:rsidR="00FD0EFB" w:rsidRDefault="00FD0EFB" w:rsidP="00712CEA">
      <w:pPr>
        <w:rPr>
          <w:sz w:val="24"/>
          <w:szCs w:val="24"/>
        </w:rPr>
      </w:pPr>
    </w:p>
    <w:p w:rsidR="00FD0EFB" w:rsidRDefault="00FD0EFB" w:rsidP="00712CEA">
      <w:pPr>
        <w:pStyle w:val="Default"/>
      </w:pPr>
      <w:r>
        <w:t xml:space="preserve">  Для осуществления образовательного процесса в МДОУ имеется: оборудованная групповая комната, музыкально –физкультурный зал. Пространство группы МДОУ организовано в виде разграниченных зон («центры», «уголки»,), оснащенное развивающими материалами (книги, игрушки, материалы для творчества, развивающее оборудование и пр.). Все предметы доступны детям. Подобная организация пространства позволяет нашим воспитанникам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 xml:space="preserve">В качестве центров развития выступают: уголок для сюжетно-ролевых игр, уголок ряжения (для театрализованных игр), книжный уголок, зона для настольно-печатных игр, выставка (детского рисунка, детского творчества, )уголок природы (наблюдений за природой), спортивный уголок, уголки для разнообразных видов самостоятельной деятельности детей — конструктивной, изобразительной, музыкальной . 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 xml:space="preserve"> Для реализации ООП ДО используются следующие технические ресурсы: , 2ноутбука, имеется подключение к сети интернет , 1 принтер, музыкальный центр.</w:t>
      </w:r>
    </w:p>
    <w:p w:rsidR="00FD0EFB" w:rsidRDefault="00FD0EFB" w:rsidP="00712CEA">
      <w:pPr>
        <w:spacing w:line="315" w:lineRule="atLeast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центре внимания педагогического коллектива - </w:t>
      </w:r>
      <w:r>
        <w:rPr>
          <w:b/>
          <w:color w:val="000000"/>
          <w:sz w:val="24"/>
          <w:szCs w:val="24"/>
        </w:rPr>
        <w:t>безопасность среды.</w:t>
      </w:r>
    </w:p>
    <w:p w:rsidR="00FD0EFB" w:rsidRDefault="00FD0EFB" w:rsidP="00712CEA">
      <w:pPr>
        <w:spacing w:line="315" w:lineRule="atLeast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обеспечения безопасности дошкольное учреждение  оборудовано  кнопкой  «Тревожной сигнализации», первичными средствами пожаротушения. Ведется профилактическая работа с персоналом и детьми по предупреждению (предотвращению) чрезвычайных ситуаций, в т.ч. организовано проведение:</w:t>
      </w:r>
    </w:p>
    <w:p w:rsidR="00FD0EFB" w:rsidRDefault="00FD0EFB" w:rsidP="00712CEA">
      <w:pPr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инструктажей о действиях сотрудников и воспитанников детского сада при угрозе или возникновении ЧС или стихийных бедствий;</w:t>
      </w:r>
    </w:p>
    <w:p w:rsidR="00FD0EFB" w:rsidRDefault="00FD0EFB" w:rsidP="00712CEA">
      <w:pPr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учебных объектовых тренировок по эвакуации персонала и воспитанников при угрозе или возникновении ЧС;</w:t>
      </w:r>
    </w:p>
    <w:p w:rsidR="00FD0EFB" w:rsidRDefault="00FD0EFB" w:rsidP="00712CEA">
      <w:pPr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занятий, досугов, бесед по основам безопасности жизнедеятельности с воспитанниками;</w:t>
      </w:r>
    </w:p>
    <w:p w:rsidR="00FD0EFB" w:rsidRDefault="00FD0EFB" w:rsidP="00712CEA">
      <w:pPr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разработаны, изучены персоналом и применяются в работе инструкции по пожарной безопасности, антитеррористической защищенности, гражданской обороне, охране труда и технике безопасности;</w:t>
      </w:r>
    </w:p>
    <w:p w:rsidR="00FD0EFB" w:rsidRDefault="00FD0EFB" w:rsidP="00712CEA">
      <w:pPr>
        <w:spacing w:line="315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-назначены ответственные работники за состоянием пожарной безопасности во всех помещениях.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Территория  МДОУ  регулярно осматривается на предмет безопасности..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В  течение учебного  года  медицинское  обслуживание  в  учреждении осуществляло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Заключён договор медицинского обслуживания с Джанкойским ЦРБ.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 xml:space="preserve">   Территория  МДОУ соответствует  СанПиН, имеет  ограждение по всему  периметру, на ней имеются оборудованные прогулочные площадки , спортивная площадка, разбиты цветники, есть многочисленные деревья и кустарники. 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 xml:space="preserve"> Детский сад расположен в типовом одноэтажном здании, построенном  в1967 году, рассчитанном на 30 детей. ,Выполнен косметический ремонт. Имеется водопроводная , канализационная система, собственная котельная на твердом топливе.</w:t>
      </w:r>
    </w:p>
    <w:p w:rsidR="00FD0EFB" w:rsidRDefault="00FD0EFB" w:rsidP="00712CEA">
      <w:pPr>
        <w:rPr>
          <w:sz w:val="24"/>
          <w:szCs w:val="24"/>
        </w:rPr>
      </w:pP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Питание</w:t>
      </w:r>
      <w:r>
        <w:rPr>
          <w:sz w:val="24"/>
          <w:szCs w:val="24"/>
        </w:rPr>
        <w:t xml:space="preserve">  детей  детского  сада  осуществляется за счет средств родительской платы  в  соответствии с  десятидневным  меню,  режимом  дня и СанПиН.  Питание четырехразовое.   Приготовление  пищи  качественное, разнообразное. Ведется  бракераж  готовой  и  поступающей  продукции. Все продукты  питания имеют сертификаты  соответствия  требованиям  СанПиН.  Нормы питания с учетом калорийности выполняются  на 94,5%.</w:t>
      </w:r>
    </w:p>
    <w:p w:rsidR="00FD0EFB" w:rsidRDefault="00FD0EFB" w:rsidP="00712CEA">
      <w:pPr>
        <w:rPr>
          <w:sz w:val="24"/>
          <w:szCs w:val="24"/>
        </w:rPr>
      </w:pPr>
    </w:p>
    <w:p w:rsidR="00FD0EFB" w:rsidRDefault="00FD0EFB" w:rsidP="00712CEA">
      <w:pPr>
        <w:rPr>
          <w:b/>
        </w:rPr>
      </w:pPr>
      <w:r>
        <w:rPr>
          <w:b/>
        </w:rPr>
        <w:t>4.Результаты деятельности МДОУ</w:t>
      </w:r>
    </w:p>
    <w:p w:rsidR="00FD0EFB" w:rsidRDefault="00FD0EFB" w:rsidP="00712CEA">
      <w:pPr>
        <w:rPr>
          <w:b/>
          <w:sz w:val="24"/>
          <w:szCs w:val="24"/>
        </w:rPr>
      </w:pP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В результате проведенной работы уровень заболеваемости незначительно ,но снизился по сравнению с прошлым годом .</w:t>
      </w:r>
    </w:p>
    <w:p w:rsidR="00FD0EFB" w:rsidRDefault="00FD0EFB" w:rsidP="00712CEA">
      <w:pPr>
        <w:rPr>
          <w:sz w:val="24"/>
          <w:szCs w:val="24"/>
          <w:highlight w:val="yellow"/>
        </w:rPr>
      </w:pPr>
    </w:p>
    <w:p w:rsidR="00FD0EFB" w:rsidRPr="00600D5C" w:rsidRDefault="00FD0EFB" w:rsidP="00712CEA">
      <w:pPr>
        <w:rPr>
          <w:sz w:val="24"/>
          <w:szCs w:val="24"/>
        </w:rPr>
      </w:pPr>
      <w:r w:rsidRPr="00600D5C">
        <w:rPr>
          <w:sz w:val="24"/>
          <w:szCs w:val="24"/>
        </w:rPr>
        <w:t>Мониторинг состояния здоровья детей по группам здоровья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2320"/>
        <w:gridCol w:w="776"/>
        <w:gridCol w:w="2279"/>
        <w:gridCol w:w="776"/>
      </w:tblGrid>
      <w:tr w:rsidR="00FD0EFB" w:rsidRPr="00600D5C" w:rsidTr="006E440A">
        <w:trPr>
          <w:jc w:val="center"/>
        </w:trPr>
        <w:tc>
          <w:tcPr>
            <w:tcW w:w="3652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 w:rsidRPr="00600D5C">
              <w:rPr>
                <w:sz w:val="24"/>
                <w:szCs w:val="24"/>
                <w:lang w:eastAsia="en-US"/>
              </w:rPr>
              <w:t>Группа здоровья</w:t>
            </w:r>
          </w:p>
        </w:tc>
        <w:tc>
          <w:tcPr>
            <w:tcW w:w="2475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К-во детей за 2019</w:t>
            </w:r>
            <w:r w:rsidRPr="00600D5C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02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 w:rsidRPr="00600D5C">
              <w:rPr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430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К-во детей за 2020</w:t>
            </w:r>
            <w:r w:rsidRPr="00600D5C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23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%</w:t>
            </w:r>
          </w:p>
        </w:tc>
      </w:tr>
      <w:tr w:rsidR="00FD0EFB" w:rsidRPr="00600D5C" w:rsidTr="006E440A">
        <w:trPr>
          <w:jc w:val="center"/>
        </w:trPr>
        <w:tc>
          <w:tcPr>
            <w:tcW w:w="3652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 w:rsidRPr="00600D5C">
              <w:rPr>
                <w:sz w:val="24"/>
                <w:szCs w:val="24"/>
                <w:lang w:eastAsia="en-US"/>
              </w:rPr>
              <w:t>1 группа здоровья</w:t>
            </w:r>
          </w:p>
        </w:tc>
        <w:tc>
          <w:tcPr>
            <w:tcW w:w="2475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2" w:type="dxa"/>
          </w:tcPr>
          <w:p w:rsidR="00FD0EFB" w:rsidRPr="00F21A19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  <w:r>
              <w:rPr>
                <w:kern w:val="2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2430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3" w:type="dxa"/>
          </w:tcPr>
          <w:p w:rsidR="00FD0EFB" w:rsidRPr="00F21A19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  <w:r>
              <w:rPr>
                <w:kern w:val="2"/>
                <w:sz w:val="24"/>
                <w:szCs w:val="24"/>
                <w:lang w:val="en-US" w:eastAsia="en-US"/>
              </w:rPr>
              <w:t>%</w:t>
            </w:r>
          </w:p>
        </w:tc>
      </w:tr>
      <w:tr w:rsidR="00FD0EFB" w:rsidRPr="00600D5C" w:rsidTr="006E440A">
        <w:trPr>
          <w:jc w:val="center"/>
        </w:trPr>
        <w:tc>
          <w:tcPr>
            <w:tcW w:w="3652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 w:rsidRPr="00600D5C">
              <w:rPr>
                <w:sz w:val="24"/>
                <w:szCs w:val="24"/>
                <w:lang w:eastAsia="en-US"/>
              </w:rPr>
              <w:t>2 группа здоровья</w:t>
            </w:r>
          </w:p>
        </w:tc>
        <w:tc>
          <w:tcPr>
            <w:tcW w:w="2475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2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30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3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FD0EFB" w:rsidRPr="00600D5C" w:rsidTr="006E440A">
        <w:trPr>
          <w:jc w:val="center"/>
        </w:trPr>
        <w:tc>
          <w:tcPr>
            <w:tcW w:w="3652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 w:rsidRPr="00600D5C">
              <w:rPr>
                <w:sz w:val="24"/>
                <w:szCs w:val="24"/>
                <w:lang w:eastAsia="en-US"/>
              </w:rPr>
              <w:t>3 группа здоровья</w:t>
            </w:r>
          </w:p>
        </w:tc>
        <w:tc>
          <w:tcPr>
            <w:tcW w:w="2475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2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30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3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FD0EFB" w:rsidRPr="00600D5C" w:rsidTr="006E440A">
        <w:trPr>
          <w:jc w:val="center"/>
        </w:trPr>
        <w:tc>
          <w:tcPr>
            <w:tcW w:w="3652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 w:rsidRPr="00600D5C">
              <w:rPr>
                <w:sz w:val="24"/>
                <w:szCs w:val="24"/>
                <w:lang w:eastAsia="en-US"/>
              </w:rPr>
              <w:t>4 группа здоровья</w:t>
            </w:r>
          </w:p>
        </w:tc>
        <w:tc>
          <w:tcPr>
            <w:tcW w:w="2475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 w:rsidRPr="00600D5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2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FD0EFB" w:rsidTr="006E440A">
        <w:trPr>
          <w:jc w:val="center"/>
        </w:trPr>
        <w:tc>
          <w:tcPr>
            <w:tcW w:w="3652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 w:rsidRPr="00600D5C">
              <w:rPr>
                <w:sz w:val="24"/>
                <w:szCs w:val="24"/>
                <w:lang w:eastAsia="en-US"/>
              </w:rPr>
              <w:t>5 группа здоровья</w:t>
            </w:r>
          </w:p>
        </w:tc>
        <w:tc>
          <w:tcPr>
            <w:tcW w:w="2475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 w:rsidRPr="00600D5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2" w:type="dxa"/>
          </w:tcPr>
          <w:p w:rsidR="00FD0EFB" w:rsidRPr="00600D5C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</w:tcPr>
          <w:p w:rsidR="00FD0EFB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 w:rsidRPr="00600D5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3" w:type="dxa"/>
          </w:tcPr>
          <w:p w:rsidR="00FD0EFB" w:rsidRDefault="00FD0EFB" w:rsidP="00712CEA">
            <w:pPr>
              <w:widowControl w:val="0"/>
              <w:suppressAutoHyphens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FD0EFB" w:rsidRDefault="00FD0EFB" w:rsidP="00712CEA">
      <w:pPr>
        <w:rPr>
          <w:sz w:val="24"/>
          <w:szCs w:val="24"/>
        </w:rPr>
      </w:pPr>
    </w:p>
    <w:p w:rsidR="00FD0EFB" w:rsidRDefault="00FD0EFB" w:rsidP="00712CEA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Мониторинг результативности образовательного процесса в ДОУ проводится для оценки уровня и качества развития ребёнка дошкольного возраста. 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 xml:space="preserve">   По итогам 2020- 2021 учебного года  программный материал освоен детьми в основном на достаточном  уровне. </w:t>
      </w:r>
      <w:r w:rsidRPr="005B34DF">
        <w:rPr>
          <w:sz w:val="24"/>
          <w:szCs w:val="24"/>
        </w:rPr>
        <w:t xml:space="preserve">Высокий уровень освоения программного материала имеют: 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- разновозрастная группа- 15%;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Достаточный уровень освоения программного материала имеют:</w:t>
      </w:r>
    </w:p>
    <w:p w:rsidR="00FD0EFB" w:rsidRDefault="00FD0EFB" w:rsidP="00F378E7">
      <w:pPr>
        <w:rPr>
          <w:sz w:val="24"/>
          <w:szCs w:val="24"/>
        </w:rPr>
      </w:pPr>
      <w:r>
        <w:rPr>
          <w:sz w:val="24"/>
          <w:szCs w:val="24"/>
        </w:rPr>
        <w:t>- разновозрастная группа- 65%;</w:t>
      </w:r>
    </w:p>
    <w:p w:rsidR="00FD0EFB" w:rsidRDefault="00FD0EFB" w:rsidP="00F378E7">
      <w:pPr>
        <w:rPr>
          <w:sz w:val="24"/>
          <w:szCs w:val="24"/>
        </w:rPr>
      </w:pPr>
      <w:r>
        <w:rPr>
          <w:sz w:val="24"/>
          <w:szCs w:val="24"/>
        </w:rPr>
        <w:t>Средний уровень освоения программного материала имеют:</w:t>
      </w:r>
    </w:p>
    <w:p w:rsidR="00FD0EFB" w:rsidRDefault="00FD0EFB" w:rsidP="00F378E7">
      <w:pPr>
        <w:rPr>
          <w:sz w:val="24"/>
          <w:szCs w:val="24"/>
        </w:rPr>
      </w:pPr>
      <w:r>
        <w:rPr>
          <w:sz w:val="24"/>
          <w:szCs w:val="24"/>
        </w:rPr>
        <w:t>- разновозрастная группа- 18%;</w:t>
      </w:r>
    </w:p>
    <w:p w:rsidR="00FD0EFB" w:rsidRDefault="00FD0EFB" w:rsidP="00F378E7">
      <w:pPr>
        <w:rPr>
          <w:sz w:val="24"/>
          <w:szCs w:val="24"/>
        </w:rPr>
      </w:pPr>
      <w:r>
        <w:rPr>
          <w:sz w:val="24"/>
          <w:szCs w:val="24"/>
        </w:rPr>
        <w:t>Низкий уровень освоение программного материала имеют</w:t>
      </w:r>
    </w:p>
    <w:p w:rsidR="00FD0EFB" w:rsidRDefault="00FD0EFB" w:rsidP="00F378E7">
      <w:pPr>
        <w:rPr>
          <w:sz w:val="24"/>
          <w:szCs w:val="24"/>
        </w:rPr>
      </w:pPr>
      <w:r>
        <w:rPr>
          <w:sz w:val="24"/>
          <w:szCs w:val="24"/>
        </w:rPr>
        <w:t>-разновозрастная группа-2%</w:t>
      </w:r>
    </w:p>
    <w:p w:rsidR="00FD0EFB" w:rsidRDefault="00FD0EFB" w:rsidP="00712CEA">
      <w:pPr>
        <w:rPr>
          <w:sz w:val="24"/>
          <w:szCs w:val="24"/>
        </w:rPr>
      </w:pPr>
    </w:p>
    <w:p w:rsidR="00FD0EFB" w:rsidRPr="005B34DF" w:rsidRDefault="00FD0EFB" w:rsidP="00712CEA">
      <w:pPr>
        <w:rPr>
          <w:sz w:val="24"/>
          <w:szCs w:val="24"/>
        </w:rPr>
      </w:pPr>
      <w:r w:rsidRPr="005B34DF">
        <w:rPr>
          <w:sz w:val="24"/>
          <w:szCs w:val="24"/>
        </w:rPr>
        <w:t xml:space="preserve"> На протяжении</w:t>
      </w:r>
      <w:r>
        <w:rPr>
          <w:sz w:val="24"/>
          <w:szCs w:val="24"/>
        </w:rPr>
        <w:t xml:space="preserve"> года  воспитатель с воспитанниками участвовала</w:t>
      </w:r>
      <w:r w:rsidRPr="005B34DF">
        <w:rPr>
          <w:sz w:val="24"/>
          <w:szCs w:val="24"/>
        </w:rPr>
        <w:t xml:space="preserve"> :</w:t>
      </w:r>
    </w:p>
    <w:p w:rsidR="00FD0EFB" w:rsidRPr="005B34DF" w:rsidRDefault="00FD0EFB" w:rsidP="000E199D">
      <w:pPr>
        <w:rPr>
          <w:sz w:val="24"/>
          <w:szCs w:val="24"/>
        </w:rPr>
      </w:pPr>
      <w:r w:rsidRPr="005B34DF">
        <w:rPr>
          <w:sz w:val="24"/>
          <w:szCs w:val="24"/>
        </w:rPr>
        <w:t>-во всероссийских конкурсах, в</w:t>
      </w:r>
      <w:r>
        <w:rPr>
          <w:sz w:val="24"/>
          <w:szCs w:val="24"/>
        </w:rPr>
        <w:t xml:space="preserve">икторинах, олимпиадах :дети разновозрастной </w:t>
      </w:r>
      <w:r w:rsidRPr="005B34DF">
        <w:rPr>
          <w:sz w:val="24"/>
          <w:szCs w:val="24"/>
        </w:rPr>
        <w:t>группы занимали  призовые места , получал</w:t>
      </w:r>
      <w:r>
        <w:rPr>
          <w:sz w:val="24"/>
          <w:szCs w:val="24"/>
        </w:rPr>
        <w:t>и дипломы 1 место районное тестирование «Библиотека</w:t>
      </w:r>
      <w:r w:rsidRPr="005B3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русских народных сказок», во всероссийском конкурсе «С 8 марта мамочка!»,  в районной викторине «Времена года»</w:t>
      </w:r>
    </w:p>
    <w:p w:rsidR="00FD0EFB" w:rsidRPr="005B34DF" w:rsidRDefault="00FD0EFB" w:rsidP="00712CEA">
      <w:pPr>
        <w:rPr>
          <w:sz w:val="24"/>
          <w:szCs w:val="24"/>
        </w:rPr>
      </w:pPr>
      <w:r w:rsidRPr="005B34DF">
        <w:rPr>
          <w:sz w:val="24"/>
          <w:szCs w:val="24"/>
        </w:rPr>
        <w:t>Воспитате</w:t>
      </w:r>
      <w:r>
        <w:rPr>
          <w:sz w:val="24"/>
          <w:szCs w:val="24"/>
        </w:rPr>
        <w:t>ль систематически участвует в вебинарах, в конкурсах.</w:t>
      </w:r>
    </w:p>
    <w:p w:rsidR="00FD0EFB" w:rsidRDefault="00FD0EFB" w:rsidP="00712CEA">
      <w:pPr>
        <w:rPr>
          <w:sz w:val="24"/>
          <w:szCs w:val="24"/>
        </w:rPr>
      </w:pPr>
      <w:r w:rsidRPr="005B34DF">
        <w:rPr>
          <w:sz w:val="24"/>
          <w:szCs w:val="24"/>
        </w:rPr>
        <w:t>С целью повышения своего п</w:t>
      </w:r>
      <w:r>
        <w:rPr>
          <w:sz w:val="24"/>
          <w:szCs w:val="24"/>
        </w:rPr>
        <w:t>рофессионального уровня педагог МДОУ регулярно посещае</w:t>
      </w:r>
      <w:r w:rsidRPr="005B34DF">
        <w:rPr>
          <w:sz w:val="24"/>
          <w:szCs w:val="24"/>
        </w:rPr>
        <w:t>т  районные  методические объединения.</w:t>
      </w:r>
    </w:p>
    <w:p w:rsidR="00FD0EFB" w:rsidRDefault="00FD0EFB" w:rsidP="00712CEA"/>
    <w:p w:rsidR="00FD0EFB" w:rsidRDefault="00FD0EFB" w:rsidP="00712CEA">
      <w:pPr>
        <w:rPr>
          <w:b/>
        </w:rPr>
      </w:pPr>
      <w:r>
        <w:rPr>
          <w:b/>
        </w:rPr>
        <w:t>5.Кадровый потенциал.</w:t>
      </w:r>
    </w:p>
    <w:p w:rsidR="00FD0EFB" w:rsidRDefault="00FD0EFB" w:rsidP="00712CEA">
      <w:pPr>
        <w:rPr>
          <w:b/>
        </w:rPr>
      </w:pPr>
    </w:p>
    <w:p w:rsidR="00FD0EFB" w:rsidRDefault="00FD0EFB" w:rsidP="00712CEA">
      <w:pPr>
        <w:rPr>
          <w:sz w:val="23"/>
          <w:szCs w:val="23"/>
        </w:rPr>
      </w:pPr>
      <w:r>
        <w:rPr>
          <w:sz w:val="23"/>
          <w:szCs w:val="23"/>
        </w:rPr>
        <w:t xml:space="preserve">   Для реализации ООП ДО, качественного предоставления образовательных услуг ДОУ укомплектовано квалифицированными кадрами.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 xml:space="preserve">     Кадровый состав МДОУ включает :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 xml:space="preserve"> Административный персонал-1чел.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Педагогический персонал-1чел.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 xml:space="preserve">Обслуживающий персонал-8 чел. </w:t>
      </w:r>
    </w:p>
    <w:p w:rsidR="00FD0EFB" w:rsidRDefault="00FD0EFB" w:rsidP="00712CEA">
      <w:pPr>
        <w:rPr>
          <w:sz w:val="24"/>
          <w:szCs w:val="24"/>
        </w:rPr>
      </w:pPr>
    </w:p>
    <w:p w:rsidR="00FD0EFB" w:rsidRDefault="00FD0EFB" w:rsidP="00712CEA">
      <w:pPr>
        <w:rPr>
          <w:sz w:val="24"/>
          <w:szCs w:val="24"/>
        </w:rPr>
      </w:pPr>
    </w:p>
    <w:p w:rsidR="00FD0EFB" w:rsidRDefault="00FD0EFB" w:rsidP="00712CEA">
      <w:pPr>
        <w:rPr>
          <w:sz w:val="24"/>
          <w:szCs w:val="24"/>
        </w:rPr>
      </w:pPr>
    </w:p>
    <w:p w:rsidR="00FD0EFB" w:rsidRPr="00BF58B7" w:rsidRDefault="00FD0EFB" w:rsidP="00712CE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F58B7">
        <w:rPr>
          <w:b/>
          <w:sz w:val="24"/>
          <w:szCs w:val="24"/>
        </w:rPr>
        <w:t xml:space="preserve">Распределение педагогического персонала по уровню образования </w:t>
      </w:r>
    </w:p>
    <w:p w:rsidR="00FD0EFB" w:rsidRDefault="00FD0EFB" w:rsidP="00712CEA">
      <w:pPr>
        <w:rPr>
          <w:sz w:val="24"/>
          <w:szCs w:val="24"/>
        </w:rPr>
      </w:pPr>
    </w:p>
    <w:tbl>
      <w:tblPr>
        <w:tblW w:w="9735" w:type="dxa"/>
        <w:tblInd w:w="159" w:type="dxa"/>
        <w:tblBorders>
          <w:top w:val="single" w:sz="4" w:space="0" w:color="auto"/>
        </w:tblBorders>
        <w:tblLayout w:type="fixed"/>
        <w:tblLook w:val="00A0"/>
      </w:tblPr>
      <w:tblGrid>
        <w:gridCol w:w="2077"/>
        <w:gridCol w:w="1843"/>
        <w:gridCol w:w="2128"/>
        <w:gridCol w:w="2269"/>
        <w:gridCol w:w="1418"/>
      </w:tblGrid>
      <w:tr w:rsidR="00FD0EFB" w:rsidTr="009F206D">
        <w:trPr>
          <w:trHeight w:val="10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Среднее специальное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Высшее профессиональное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Среднее</w:t>
            </w:r>
          </w:p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профессиональное</w:t>
            </w:r>
          </w:p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D0EFB" w:rsidTr="009F206D">
        <w:trPr>
          <w:trHeight w:val="10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D0EFB" w:rsidRDefault="00FD0EFB" w:rsidP="00712CEA">
      <w:pPr>
        <w:rPr>
          <w:sz w:val="24"/>
          <w:szCs w:val="24"/>
        </w:rPr>
      </w:pPr>
    </w:p>
    <w:p w:rsidR="00FD0EFB" w:rsidRPr="00BF58B7" w:rsidRDefault="00FD0EFB" w:rsidP="00712CEA">
      <w:pPr>
        <w:rPr>
          <w:b/>
          <w:sz w:val="24"/>
          <w:szCs w:val="24"/>
        </w:rPr>
      </w:pPr>
      <w:r w:rsidRPr="00BF58B7">
        <w:rPr>
          <w:b/>
          <w:sz w:val="24"/>
          <w:szCs w:val="24"/>
        </w:rPr>
        <w:t xml:space="preserve">Распределение педагогического персонала по стажу работы </w:t>
      </w:r>
    </w:p>
    <w:p w:rsidR="00FD0EFB" w:rsidRDefault="00FD0EFB" w:rsidP="00712CEA">
      <w:pPr>
        <w:rPr>
          <w:sz w:val="24"/>
          <w:szCs w:val="24"/>
        </w:rPr>
      </w:pPr>
    </w:p>
    <w:tbl>
      <w:tblPr>
        <w:tblW w:w="9735" w:type="dxa"/>
        <w:tblInd w:w="159" w:type="dxa"/>
        <w:tblBorders>
          <w:top w:val="single" w:sz="4" w:space="0" w:color="auto"/>
        </w:tblBorders>
        <w:tblLayout w:type="fixed"/>
        <w:tblLook w:val="00A0"/>
      </w:tblPr>
      <w:tblGrid>
        <w:gridCol w:w="2077"/>
        <w:gridCol w:w="1843"/>
        <w:gridCol w:w="1986"/>
        <w:gridCol w:w="1844"/>
        <w:gridCol w:w="1985"/>
      </w:tblGrid>
      <w:tr w:rsidR="00FD0EFB" w:rsidTr="009F206D">
        <w:trPr>
          <w:trHeight w:val="10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 лет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Свыше 15 лет</w:t>
            </w:r>
          </w:p>
        </w:tc>
      </w:tr>
      <w:tr w:rsidR="00FD0EFB" w:rsidTr="009F206D">
        <w:trPr>
          <w:trHeight w:val="10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FD0EFB" w:rsidRDefault="00FD0EFB" w:rsidP="00712CEA">
      <w:pPr>
        <w:rPr>
          <w:sz w:val="24"/>
          <w:szCs w:val="24"/>
        </w:rPr>
      </w:pPr>
    </w:p>
    <w:p w:rsidR="00FD0EFB" w:rsidRPr="00BF58B7" w:rsidRDefault="00FD0EFB" w:rsidP="00712CEA">
      <w:pPr>
        <w:rPr>
          <w:b/>
          <w:sz w:val="24"/>
          <w:szCs w:val="24"/>
        </w:rPr>
      </w:pPr>
      <w:r w:rsidRPr="00BF58B7">
        <w:rPr>
          <w:b/>
          <w:sz w:val="24"/>
          <w:szCs w:val="24"/>
        </w:rPr>
        <w:t xml:space="preserve">Распределение педагогического персонала по возрасту </w:t>
      </w:r>
    </w:p>
    <w:p w:rsidR="00FD0EFB" w:rsidRPr="00BF58B7" w:rsidRDefault="00FD0EFB" w:rsidP="00712CEA">
      <w:pPr>
        <w:rPr>
          <w:b/>
          <w:sz w:val="24"/>
          <w:szCs w:val="24"/>
        </w:rPr>
      </w:pPr>
      <w:r w:rsidRPr="00BF58B7">
        <w:rPr>
          <w:b/>
          <w:sz w:val="24"/>
          <w:szCs w:val="24"/>
        </w:rPr>
        <w:t>(указывается число полных лет)</w:t>
      </w:r>
    </w:p>
    <w:p w:rsidR="00FD0EFB" w:rsidRDefault="00FD0EFB" w:rsidP="00712CEA">
      <w:pPr>
        <w:rPr>
          <w:sz w:val="24"/>
          <w:szCs w:val="24"/>
        </w:rPr>
      </w:pPr>
    </w:p>
    <w:tbl>
      <w:tblPr>
        <w:tblW w:w="9735" w:type="dxa"/>
        <w:tblInd w:w="159" w:type="dxa"/>
        <w:tblBorders>
          <w:top w:val="single" w:sz="4" w:space="0" w:color="auto"/>
        </w:tblBorders>
        <w:tblLayout w:type="fixed"/>
        <w:tblLook w:val="00A0"/>
      </w:tblPr>
      <w:tblGrid>
        <w:gridCol w:w="2078"/>
        <w:gridCol w:w="1276"/>
        <w:gridCol w:w="1844"/>
        <w:gridCol w:w="1844"/>
        <w:gridCol w:w="1559"/>
        <w:gridCol w:w="1134"/>
      </w:tblGrid>
      <w:tr w:rsidR="00FD0EFB" w:rsidTr="009F206D">
        <w:trPr>
          <w:trHeight w:val="10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25 лет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25 до 35 лет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35 до 40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40 до 55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Пенсионный</w:t>
            </w:r>
          </w:p>
        </w:tc>
      </w:tr>
      <w:tr w:rsidR="00FD0EFB" w:rsidTr="009F206D">
        <w:trPr>
          <w:trHeight w:val="10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D0EFB" w:rsidRDefault="00FD0EFB" w:rsidP="00712CEA">
      <w:pPr>
        <w:rPr>
          <w:b/>
          <w:sz w:val="24"/>
          <w:szCs w:val="24"/>
        </w:rPr>
      </w:pP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FD0EFB" w:rsidRDefault="00FD0EFB" w:rsidP="00712CEA">
      <w:pPr>
        <w:rPr>
          <w:sz w:val="24"/>
          <w:szCs w:val="24"/>
        </w:rPr>
      </w:pP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Данные  о  повышении  квалификации  (наименование  курсов, сроки) за истекший  год</w:t>
      </w:r>
    </w:p>
    <w:p w:rsidR="00FD0EFB" w:rsidRDefault="00FD0EFB" w:rsidP="00712CE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1"/>
        <w:gridCol w:w="1676"/>
        <w:gridCol w:w="3003"/>
        <w:gridCol w:w="1941"/>
      </w:tblGrid>
      <w:tr w:rsidR="00FD0EFB" w:rsidTr="009F206D">
        <w:trPr>
          <w:trHeight w:val="505"/>
        </w:trPr>
        <w:tc>
          <w:tcPr>
            <w:tcW w:w="2951" w:type="dxa"/>
          </w:tcPr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97AAB">
              <w:rPr>
                <w:sz w:val="24"/>
                <w:szCs w:val="24"/>
                <w:lang w:eastAsia="en-US"/>
              </w:rPr>
              <w:t>Ф.И. О.</w:t>
            </w:r>
          </w:p>
        </w:tc>
        <w:tc>
          <w:tcPr>
            <w:tcW w:w="1676" w:type="dxa"/>
          </w:tcPr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97AAB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003" w:type="dxa"/>
          </w:tcPr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97AAB">
              <w:rPr>
                <w:sz w:val="24"/>
                <w:szCs w:val="24"/>
                <w:lang w:eastAsia="en-US"/>
              </w:rPr>
              <w:t>Наименование курсов</w:t>
            </w:r>
          </w:p>
        </w:tc>
        <w:tc>
          <w:tcPr>
            <w:tcW w:w="1941" w:type="dxa"/>
          </w:tcPr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97AAB">
              <w:rPr>
                <w:sz w:val="24"/>
                <w:szCs w:val="24"/>
                <w:lang w:eastAsia="en-US"/>
              </w:rPr>
              <w:t>Сроки</w:t>
            </w:r>
          </w:p>
        </w:tc>
      </w:tr>
      <w:tr w:rsidR="00FD0EFB" w:rsidTr="009F206D">
        <w:trPr>
          <w:trHeight w:val="2951"/>
        </w:trPr>
        <w:tc>
          <w:tcPr>
            <w:tcW w:w="2951" w:type="dxa"/>
          </w:tcPr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Суркова Наталья Николаевна</w:t>
            </w:r>
          </w:p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</w:tcPr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FD0EFB" w:rsidRPr="00C97AAB" w:rsidRDefault="00FD0EFB" w:rsidP="00C97AAB">
            <w:pPr>
              <w:tabs>
                <w:tab w:val="left" w:pos="2910"/>
              </w:tabs>
              <w:rPr>
                <w:sz w:val="24"/>
              </w:rPr>
            </w:pPr>
            <w:r w:rsidRPr="00C97AAB">
              <w:rPr>
                <w:bCs/>
                <w:sz w:val="24"/>
              </w:rPr>
              <w:t xml:space="preserve"> </w:t>
            </w:r>
          </w:p>
        </w:tc>
        <w:tc>
          <w:tcPr>
            <w:tcW w:w="1941" w:type="dxa"/>
          </w:tcPr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06.04.2020по 17.04</w:t>
            </w:r>
            <w:r w:rsidRPr="00C97AAB">
              <w:rPr>
                <w:sz w:val="24"/>
                <w:szCs w:val="24"/>
                <w:lang w:eastAsia="en-US"/>
              </w:rPr>
              <w:t>.2</w:t>
            </w:r>
            <w:r>
              <w:rPr>
                <w:sz w:val="24"/>
                <w:szCs w:val="24"/>
                <w:lang w:eastAsia="en-US"/>
              </w:rPr>
              <w:t>020</w:t>
            </w:r>
            <w:r w:rsidRPr="00C97AAB">
              <w:rPr>
                <w:sz w:val="24"/>
                <w:szCs w:val="24"/>
                <w:lang w:eastAsia="en-US"/>
              </w:rPr>
              <w:t>года</w:t>
            </w:r>
          </w:p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0EFB" w:rsidRPr="00C97AAB" w:rsidRDefault="00FD0EFB" w:rsidP="00712CE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D0EFB" w:rsidRDefault="00FD0EFB" w:rsidP="00712CEA">
      <w:pPr>
        <w:rPr>
          <w:sz w:val="24"/>
          <w:szCs w:val="24"/>
        </w:rPr>
      </w:pPr>
    </w:p>
    <w:p w:rsidR="00FD0EFB" w:rsidRDefault="00FD0EFB" w:rsidP="00712CEA">
      <w:pPr>
        <w:rPr>
          <w:b/>
        </w:rPr>
      </w:pPr>
      <w:r>
        <w:rPr>
          <w:b/>
        </w:rPr>
        <w:t>6. Финансовые ресурсы МДОУ и их использование.</w:t>
      </w:r>
    </w:p>
    <w:p w:rsidR="00FD0EFB" w:rsidRDefault="00FD0EFB" w:rsidP="00712CEA">
      <w:pPr>
        <w:rPr>
          <w:b/>
        </w:rPr>
      </w:pP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  финансируется  за  счет  средств  федерального, муниципального  бюджета и внебюджетных  средств (родительской платы). 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 xml:space="preserve"> Федеральный бюджет</w:t>
      </w:r>
    </w:p>
    <w:p w:rsidR="00FD0EFB" w:rsidRDefault="00FD0EFB" w:rsidP="00712CEA">
      <w:pPr>
        <w:rPr>
          <w:sz w:val="24"/>
          <w:szCs w:val="24"/>
        </w:rPr>
      </w:pPr>
      <w:r w:rsidRPr="002179D4">
        <w:rPr>
          <w:sz w:val="24"/>
          <w:szCs w:val="24"/>
        </w:rPr>
        <w:t>На средства федерального</w:t>
      </w:r>
      <w:r>
        <w:rPr>
          <w:sz w:val="24"/>
          <w:szCs w:val="24"/>
        </w:rPr>
        <w:t xml:space="preserve"> бюджета было закуплена 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Игровое оборудование на сумму-68500руб.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Pr="002179D4">
        <w:rPr>
          <w:sz w:val="24"/>
          <w:szCs w:val="24"/>
        </w:rPr>
        <w:t>анцтовары и бумаг</w:t>
      </w:r>
      <w:r>
        <w:rPr>
          <w:sz w:val="24"/>
          <w:szCs w:val="24"/>
        </w:rPr>
        <w:t>а для учебных целей-10 500 руб.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Интернет -12000,00 руб.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Капитальный ремонт (замена оконных блоков)-616192,00руб.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Местный бюджет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Термометр инфокрастный-5490,00руб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Рециркулятор-10900,00руб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Косметический ремонт групп-29500,00 руб</w:t>
      </w:r>
    </w:p>
    <w:p w:rsidR="00FD0EFB" w:rsidRPr="002179D4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>Пылесос-5500,00руб.</w:t>
      </w:r>
    </w:p>
    <w:p w:rsidR="00FD0EFB" w:rsidRDefault="00FD0EFB" w:rsidP="00712CEA">
      <w:pPr>
        <w:rPr>
          <w:sz w:val="24"/>
          <w:szCs w:val="24"/>
        </w:rPr>
      </w:pPr>
      <w:r w:rsidRPr="002179D4">
        <w:rPr>
          <w:sz w:val="24"/>
          <w:szCs w:val="24"/>
        </w:rPr>
        <w:t xml:space="preserve">   В</w:t>
      </w:r>
      <w:r w:rsidRPr="00100412">
        <w:rPr>
          <w:sz w:val="24"/>
          <w:szCs w:val="24"/>
        </w:rPr>
        <w:t xml:space="preserve">  настоящее время  необходимо отремонтирова</w:t>
      </w:r>
      <w:r>
        <w:rPr>
          <w:sz w:val="24"/>
          <w:szCs w:val="24"/>
        </w:rPr>
        <w:t>ть крышу, отремонтировать отопительную систему, установить котлы отопительные.</w:t>
      </w: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 xml:space="preserve">     Дополнительных платных услуг в учреждении нет.  </w:t>
      </w:r>
    </w:p>
    <w:p w:rsidR="00FD0EFB" w:rsidRDefault="00FD0EFB" w:rsidP="00053C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0EFB" w:rsidRDefault="00FD0EFB" w:rsidP="00712CEA">
      <w:pPr>
        <w:rPr>
          <w:sz w:val="24"/>
          <w:szCs w:val="24"/>
        </w:rPr>
      </w:pPr>
    </w:p>
    <w:p w:rsidR="00FD0EFB" w:rsidRDefault="00FD0EFB" w:rsidP="00712CEA">
      <w:pPr>
        <w:rPr>
          <w:b/>
        </w:rPr>
      </w:pPr>
      <w:r>
        <w:rPr>
          <w:b/>
        </w:rPr>
        <w:t>7.Решения ,принятые по итогам общественного обсуждения.</w:t>
      </w:r>
    </w:p>
    <w:p w:rsidR="00FD0EFB" w:rsidRDefault="00FD0EFB" w:rsidP="00712CEA">
      <w:pPr>
        <w:rPr>
          <w:b/>
        </w:rPr>
      </w:pPr>
    </w:p>
    <w:p w:rsidR="00FD0EFB" w:rsidRDefault="00FD0EFB" w:rsidP="00712CE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543A8">
        <w:rPr>
          <w:sz w:val="24"/>
          <w:szCs w:val="24"/>
        </w:rPr>
        <w:t xml:space="preserve">Мониторинг удовлетворенности родителей работой детского сада показал, что    около 96% родителей считают сложившийся внутри образовательного учреждения микроклимат благоприятным. Родители удовлетворены качеством предоставляемых услуг: работа педагогов является продуктивной, эффективной и удовлетворяет большую часть родительской общественности. Родители своевременно получают информацию о достижениях ребенка и возникающих проблемах, имеют возможность обсуждать различные вопросы пребывания ребенка в </w:t>
      </w:r>
      <w:r>
        <w:rPr>
          <w:sz w:val="24"/>
          <w:szCs w:val="24"/>
        </w:rPr>
        <w:t>М</w:t>
      </w:r>
      <w:r w:rsidRPr="009543A8">
        <w:rPr>
          <w:sz w:val="24"/>
          <w:szCs w:val="24"/>
        </w:rPr>
        <w:t>ДОУ, участвовать в жизнедеятельности детского сада.</w:t>
      </w:r>
    </w:p>
    <w:p w:rsidR="00FD0EFB" w:rsidRDefault="00FD0EFB" w:rsidP="00712CEA">
      <w:pPr>
        <w:rPr>
          <w:sz w:val="24"/>
          <w:szCs w:val="24"/>
        </w:rPr>
      </w:pPr>
    </w:p>
    <w:p w:rsidR="00FD0EFB" w:rsidRDefault="00FD0EFB" w:rsidP="00712CEA">
      <w:r>
        <w:rPr>
          <w:b/>
        </w:rPr>
        <w:t>8.Заключение. Перспективы и планы развития</w:t>
      </w:r>
      <w:r>
        <w:t>.</w:t>
      </w:r>
    </w:p>
    <w:p w:rsidR="00FD0EFB" w:rsidRDefault="00FD0EFB" w:rsidP="00712CEA">
      <w:pPr>
        <w:rPr>
          <w:sz w:val="24"/>
          <w:szCs w:val="24"/>
        </w:rPr>
      </w:pPr>
    </w:p>
    <w:p w:rsidR="00FD0EFB" w:rsidRPr="00970D3C" w:rsidRDefault="00FD0EFB" w:rsidP="00970D3C">
      <w:pPr>
        <w:rPr>
          <w:sz w:val="24"/>
          <w:szCs w:val="24"/>
        </w:rPr>
      </w:pPr>
      <w:r>
        <w:rPr>
          <w:sz w:val="24"/>
          <w:szCs w:val="24"/>
        </w:rPr>
        <w:t>Таким образом, подводя итог работы МДОУ в  2020 году, и, ориентируясь на государственную образовательную политику, следует выделить следующие линии развития учреждения:</w:t>
      </w:r>
    </w:p>
    <w:p w:rsidR="00FD0EFB" w:rsidRPr="00970D3C" w:rsidRDefault="00FD0EFB" w:rsidP="00970D3C">
      <w:pPr>
        <w:rPr>
          <w:sz w:val="24"/>
          <w:szCs w:val="24"/>
        </w:rPr>
      </w:pPr>
      <w:r w:rsidRPr="00970D3C">
        <w:rPr>
          <w:sz w:val="24"/>
          <w:szCs w:val="24"/>
        </w:rPr>
        <w:t>1. Повышение качества  физкультурно - оздоровительной работы  в МДОУ.</w:t>
      </w:r>
    </w:p>
    <w:p w:rsidR="00FD0EFB" w:rsidRPr="00970D3C" w:rsidRDefault="00FD0EFB" w:rsidP="00970D3C">
      <w:pPr>
        <w:rPr>
          <w:sz w:val="24"/>
          <w:szCs w:val="24"/>
        </w:rPr>
      </w:pPr>
      <w:r w:rsidRPr="00970D3C">
        <w:rPr>
          <w:sz w:val="24"/>
          <w:szCs w:val="24"/>
        </w:rPr>
        <w:t>2. Изучение и применение методов проектов в практике дошкольного образовательного учреждения по экологическому воспитанию детей.</w:t>
      </w:r>
    </w:p>
    <w:p w:rsidR="00FD0EFB" w:rsidRPr="00970D3C" w:rsidRDefault="00FD0EFB" w:rsidP="00970D3C">
      <w:pPr>
        <w:rPr>
          <w:sz w:val="24"/>
          <w:szCs w:val="24"/>
        </w:rPr>
      </w:pPr>
      <w:r w:rsidRPr="00970D3C">
        <w:rPr>
          <w:sz w:val="24"/>
          <w:szCs w:val="24"/>
        </w:rPr>
        <w:t>3. Повышение  компетенции родителей по укреплению здоровья детей и воспитанию здорового образа жизни путём привлечения их к участию в физкультурно –оздоровительных мероприятиях МДОУ.</w:t>
      </w:r>
    </w:p>
    <w:p w:rsidR="00FD0EFB" w:rsidRPr="00970D3C" w:rsidRDefault="00FD0EFB" w:rsidP="00970D3C">
      <w:pPr>
        <w:rPr>
          <w:sz w:val="24"/>
          <w:szCs w:val="24"/>
        </w:rPr>
      </w:pPr>
      <w:r>
        <w:rPr>
          <w:sz w:val="24"/>
          <w:szCs w:val="24"/>
        </w:rPr>
        <w:t>4. Создание условий для реализации дополнительных образовательных программ.</w:t>
      </w:r>
    </w:p>
    <w:p w:rsidR="00FD0EFB" w:rsidRPr="00970D3C" w:rsidRDefault="00FD0EFB" w:rsidP="00970D3C">
      <w:pPr>
        <w:rPr>
          <w:b/>
          <w:sz w:val="24"/>
          <w:szCs w:val="21"/>
        </w:rPr>
      </w:pPr>
      <w:r w:rsidRPr="00970D3C">
        <w:rPr>
          <w:b/>
          <w:sz w:val="24"/>
          <w:szCs w:val="21"/>
        </w:rPr>
        <w:t xml:space="preserve">Задачи :  </w:t>
      </w:r>
    </w:p>
    <w:p w:rsidR="00FD0EFB" w:rsidRPr="00970D3C" w:rsidRDefault="00FD0EFB" w:rsidP="00970D3C">
      <w:pPr>
        <w:rPr>
          <w:rFonts w:cs="Symbol"/>
          <w:sz w:val="24"/>
          <w:szCs w:val="26"/>
        </w:rPr>
      </w:pPr>
      <w:r w:rsidRPr="00970D3C">
        <w:rPr>
          <w:sz w:val="24"/>
          <w:szCs w:val="21"/>
        </w:rPr>
        <w:t xml:space="preserve">1. </w:t>
      </w:r>
      <w:r w:rsidRPr="00970D3C">
        <w:rPr>
          <w:sz w:val="24"/>
        </w:rPr>
        <w:t>Продолжить работу по совершенствованию системы  педагогической работы по образовательной области «Физическое развитие».</w:t>
      </w:r>
    </w:p>
    <w:p w:rsidR="00FD0EFB" w:rsidRPr="00970D3C" w:rsidRDefault="00FD0EFB" w:rsidP="00970D3C">
      <w:pPr>
        <w:rPr>
          <w:sz w:val="24"/>
        </w:rPr>
      </w:pPr>
      <w:r w:rsidRPr="00970D3C">
        <w:rPr>
          <w:sz w:val="24"/>
        </w:rPr>
        <w:t>2. Создать условия для развития детской инициативы через организацию проектной деятельности.</w:t>
      </w:r>
    </w:p>
    <w:p w:rsidR="00FD0EFB" w:rsidRPr="00970D3C" w:rsidRDefault="00FD0EFB" w:rsidP="00970D3C">
      <w:pPr>
        <w:rPr>
          <w:sz w:val="24"/>
        </w:rPr>
      </w:pPr>
      <w:r w:rsidRPr="00970D3C">
        <w:rPr>
          <w:sz w:val="24"/>
        </w:rPr>
        <w:t>3. Активизировать участие родителей в подготовке и проведении Дней здоровья, физкультурных праздников и развлечений.</w:t>
      </w:r>
    </w:p>
    <w:p w:rsidR="00FD0EFB" w:rsidRDefault="00FD0EFB" w:rsidP="00970D3C">
      <w:pPr>
        <w:rPr>
          <w:sz w:val="24"/>
        </w:rPr>
      </w:pPr>
      <w:r w:rsidRPr="00970D3C">
        <w:rPr>
          <w:sz w:val="24"/>
        </w:rPr>
        <w:t>4. И</w:t>
      </w:r>
      <w:r>
        <w:rPr>
          <w:sz w:val="24"/>
        </w:rPr>
        <w:t>спользовать  в работе нетрадиционную технику изобразительной деятельности</w:t>
      </w:r>
      <w:r w:rsidRPr="00970D3C">
        <w:rPr>
          <w:sz w:val="24"/>
        </w:rPr>
        <w:t>.</w:t>
      </w: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Default="00FD0EFB" w:rsidP="00970D3C">
      <w:pPr>
        <w:rPr>
          <w:sz w:val="24"/>
        </w:rPr>
      </w:pPr>
    </w:p>
    <w:p w:rsidR="00FD0EFB" w:rsidRPr="00970D3C" w:rsidRDefault="00FD0EFB" w:rsidP="00970D3C">
      <w:pPr>
        <w:rPr>
          <w:sz w:val="24"/>
        </w:rPr>
      </w:pPr>
    </w:p>
    <w:p w:rsidR="00FD0EFB" w:rsidRDefault="00FD0EFB" w:rsidP="00712CEA">
      <w:pPr>
        <w:rPr>
          <w:sz w:val="24"/>
          <w:szCs w:val="24"/>
        </w:rPr>
      </w:pPr>
    </w:p>
    <w:p w:rsidR="00FD0EFB" w:rsidRDefault="00FD0EFB" w:rsidP="002179D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деятельности Муниципального дошкольного образовательного учреждения «Апрелевский детский сад «Капелька»,</w:t>
      </w:r>
    </w:p>
    <w:p w:rsidR="00FD0EFB" w:rsidRDefault="00FD0EFB" w:rsidP="002179D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подлежащего самообследованию в 2020 году</w:t>
      </w:r>
    </w:p>
    <w:p w:rsidR="00FD0EFB" w:rsidRPr="002179D4" w:rsidRDefault="00FD0EFB" w:rsidP="002179D4"/>
    <w:tbl>
      <w:tblPr>
        <w:tblW w:w="102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51"/>
        <w:gridCol w:w="7955"/>
        <w:gridCol w:w="1439"/>
      </w:tblGrid>
      <w:tr w:rsidR="00FD0EFB" w:rsidTr="006E440A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Heading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sub_100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bookmarkEnd w:id="1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a1"/>
                <w:rFonts w:ascii="Times New Roman" w:hAnsi="Times New Roman" w:cs="Times New Roman"/>
                <w:bCs/>
                <w:lang w:eastAsia="en-US"/>
              </w:rPr>
              <w:t>Образовательная деятельность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2" w:name="sub_1011"/>
            <w:r>
              <w:rPr>
                <w:rFonts w:ascii="Times New Roman" w:hAnsi="Times New Roman" w:cs="Times New Roman"/>
                <w:lang w:eastAsia="en-US"/>
              </w:rPr>
              <w:t>1.1</w:t>
            </w:r>
            <w:bookmarkEnd w:id="2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 человек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3" w:name="sub_1111"/>
            <w:r>
              <w:rPr>
                <w:rFonts w:ascii="Times New Roman" w:hAnsi="Times New Roman" w:cs="Times New Roman"/>
                <w:lang w:eastAsia="en-US"/>
              </w:rPr>
              <w:t>1.1.1</w:t>
            </w:r>
            <w:bookmarkEnd w:id="3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режиме полного дня (8-12 часов)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 человек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4" w:name="sub_1112"/>
            <w:r>
              <w:rPr>
                <w:rFonts w:ascii="Times New Roman" w:hAnsi="Times New Roman" w:cs="Times New Roman"/>
                <w:lang w:eastAsia="en-US"/>
              </w:rPr>
              <w:t>1.1.2</w:t>
            </w:r>
            <w:bookmarkEnd w:id="4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режиме кратковременного пребывания (3-5 часов)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 человек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5" w:name="sub_1113"/>
            <w:r>
              <w:rPr>
                <w:rFonts w:ascii="Times New Roman" w:hAnsi="Times New Roman" w:cs="Times New Roman"/>
                <w:lang w:eastAsia="en-US"/>
              </w:rPr>
              <w:t>1.1.3</w:t>
            </w:r>
            <w:bookmarkEnd w:id="5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семейной дошкольной группе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 человек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6" w:name="sub_1114"/>
            <w:r>
              <w:rPr>
                <w:rFonts w:ascii="Times New Roman" w:hAnsi="Times New Roman" w:cs="Times New Roman"/>
                <w:lang w:eastAsia="en-US"/>
              </w:rPr>
              <w:t>1.1.4</w:t>
            </w:r>
            <w:bookmarkEnd w:id="6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 человек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7" w:name="sub_1012"/>
            <w:r>
              <w:rPr>
                <w:rFonts w:ascii="Times New Roman" w:hAnsi="Times New Roman" w:cs="Times New Roman"/>
                <w:lang w:eastAsia="en-US"/>
              </w:rPr>
              <w:t>1.2</w:t>
            </w:r>
            <w:bookmarkEnd w:id="7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человек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8" w:name="sub_1013"/>
            <w:r>
              <w:rPr>
                <w:rFonts w:ascii="Times New Roman" w:hAnsi="Times New Roman" w:cs="Times New Roman"/>
                <w:lang w:eastAsia="en-US"/>
              </w:rPr>
              <w:t>1.3</w:t>
            </w:r>
            <w:bookmarkEnd w:id="8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21человек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9" w:name="sub_1014"/>
            <w:r>
              <w:rPr>
                <w:rFonts w:ascii="Times New Roman" w:hAnsi="Times New Roman" w:cs="Times New Roman"/>
                <w:lang w:eastAsia="en-US"/>
              </w:rPr>
              <w:t>1.4</w:t>
            </w:r>
            <w:bookmarkEnd w:id="9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 человек/</w:t>
            </w:r>
          </w:p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10" w:name="sub_1141"/>
            <w:r>
              <w:rPr>
                <w:rFonts w:ascii="Times New Roman" w:hAnsi="Times New Roman" w:cs="Times New Roman"/>
                <w:lang w:eastAsia="en-US"/>
              </w:rPr>
              <w:t>1.4.1</w:t>
            </w:r>
            <w:bookmarkEnd w:id="10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режиме полного дня (8-12 часов)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16человек/60%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11" w:name="sub_1142"/>
            <w:r>
              <w:rPr>
                <w:rFonts w:ascii="Times New Roman" w:hAnsi="Times New Roman" w:cs="Times New Roman"/>
                <w:lang w:eastAsia="en-US"/>
              </w:rPr>
              <w:t>1.4.2</w:t>
            </w:r>
            <w:bookmarkEnd w:id="11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режиме продленного дня (12-14 часов)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0человек/%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12" w:name="sub_1143"/>
            <w:r>
              <w:rPr>
                <w:rFonts w:ascii="Times New Roman" w:hAnsi="Times New Roman" w:cs="Times New Roman"/>
                <w:lang w:eastAsia="en-US"/>
              </w:rPr>
              <w:t>1.4.3</w:t>
            </w:r>
            <w:bookmarkEnd w:id="12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режиме круглосуточного пребывания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0человек/%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13" w:name="sub_1015"/>
            <w:r>
              <w:rPr>
                <w:rFonts w:ascii="Times New Roman" w:hAnsi="Times New Roman" w:cs="Times New Roman"/>
                <w:lang w:eastAsia="en-US"/>
              </w:rPr>
              <w:t>1.5</w:t>
            </w:r>
            <w:bookmarkEnd w:id="13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0человек/%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14" w:name="sub_1151"/>
            <w:r>
              <w:rPr>
                <w:rFonts w:ascii="Times New Roman" w:hAnsi="Times New Roman" w:cs="Times New Roman"/>
                <w:lang w:eastAsia="en-US"/>
              </w:rPr>
              <w:t>1.5.1</w:t>
            </w:r>
            <w:bookmarkEnd w:id="14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0человек/%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15" w:name="sub_1152"/>
            <w:r>
              <w:rPr>
                <w:rFonts w:ascii="Times New Roman" w:hAnsi="Times New Roman" w:cs="Times New Roman"/>
                <w:lang w:eastAsia="en-US"/>
              </w:rPr>
              <w:t>1.5.2</w:t>
            </w:r>
            <w:bookmarkEnd w:id="15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0человек/%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16" w:name="sub_1153"/>
            <w:r>
              <w:rPr>
                <w:rFonts w:ascii="Times New Roman" w:hAnsi="Times New Roman" w:cs="Times New Roman"/>
                <w:lang w:eastAsia="en-US"/>
              </w:rPr>
              <w:t>1.5.3</w:t>
            </w:r>
            <w:bookmarkEnd w:id="16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присмотру и уходу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0человек/%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17" w:name="sub_1016"/>
            <w:r>
              <w:rPr>
                <w:rFonts w:ascii="Times New Roman" w:hAnsi="Times New Roman" w:cs="Times New Roman"/>
                <w:lang w:eastAsia="en-US"/>
              </w:rPr>
              <w:t>1.6</w:t>
            </w:r>
            <w:bookmarkEnd w:id="17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11,8 день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18" w:name="sub_1017"/>
            <w:r>
              <w:rPr>
                <w:rFonts w:ascii="Times New Roman" w:hAnsi="Times New Roman" w:cs="Times New Roman"/>
                <w:lang w:eastAsia="en-US"/>
              </w:rPr>
              <w:t>1.7</w:t>
            </w:r>
            <w:bookmarkEnd w:id="18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человек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19" w:name="sub_1171"/>
            <w:r>
              <w:rPr>
                <w:rFonts w:ascii="Times New Roman" w:hAnsi="Times New Roman" w:cs="Times New Roman"/>
                <w:lang w:eastAsia="en-US"/>
              </w:rPr>
              <w:t>1.7.1</w:t>
            </w:r>
            <w:bookmarkEnd w:id="19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0человек/%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20" w:name="sub_1172"/>
            <w:r>
              <w:rPr>
                <w:rFonts w:ascii="Times New Roman" w:hAnsi="Times New Roman" w:cs="Times New Roman"/>
                <w:lang w:eastAsia="en-US"/>
              </w:rPr>
              <w:t>1.7.2</w:t>
            </w:r>
            <w:bookmarkEnd w:id="20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0человек/%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21" w:name="sub_1173"/>
            <w:r>
              <w:rPr>
                <w:rFonts w:ascii="Times New Roman" w:hAnsi="Times New Roman" w:cs="Times New Roman"/>
                <w:lang w:eastAsia="en-US"/>
              </w:rPr>
              <w:t>1.7.3</w:t>
            </w:r>
            <w:bookmarkEnd w:id="21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 человек/</w:t>
            </w:r>
          </w:p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0 %</w:t>
            </w:r>
          </w:p>
        </w:tc>
      </w:tr>
      <w:tr w:rsidR="00FD0EFB" w:rsidTr="006E440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bookmarkStart w:id="22" w:name="sub_1174"/>
            <w:r>
              <w:rPr>
                <w:rFonts w:ascii="Times New Roman" w:hAnsi="Times New Roman" w:cs="Times New Roman"/>
                <w:lang w:eastAsia="en-US"/>
              </w:rPr>
              <w:t>1.7.4</w:t>
            </w:r>
            <w:bookmarkEnd w:id="22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 человек/</w:t>
            </w:r>
          </w:p>
          <w:p w:rsidR="00FD0EFB" w:rsidRDefault="00FD0EFB" w:rsidP="00712CE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0 %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23" w:name="sub_1018"/>
            <w:r>
              <w:rPr>
                <w:rFonts w:ascii="Times New Roman" w:hAnsi="Times New Roman" w:cs="Times New Roman"/>
                <w:color w:val="291E1E"/>
                <w:lang w:eastAsia="en-US"/>
              </w:rPr>
              <w:t>1.8</w:t>
            </w:r>
            <w:bookmarkEnd w:id="23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1человека/</w:t>
            </w:r>
          </w:p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100%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24" w:name="sub_1181"/>
            <w:r>
              <w:rPr>
                <w:rFonts w:ascii="Times New Roman" w:hAnsi="Times New Roman" w:cs="Times New Roman"/>
                <w:color w:val="291E1E"/>
                <w:lang w:eastAsia="en-US"/>
              </w:rPr>
              <w:t>1.8.1</w:t>
            </w:r>
            <w:bookmarkEnd w:id="24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Высшая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0человек/</w:t>
            </w:r>
          </w:p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0%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25" w:name="sub_1182"/>
            <w:r>
              <w:rPr>
                <w:rFonts w:ascii="Times New Roman" w:hAnsi="Times New Roman" w:cs="Times New Roman"/>
                <w:color w:val="291E1E"/>
                <w:lang w:eastAsia="en-US"/>
              </w:rPr>
              <w:t>1.8.2</w:t>
            </w:r>
            <w:bookmarkEnd w:id="25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Первая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0человек/</w:t>
            </w:r>
          </w:p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0%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26" w:name="sub_1019"/>
            <w:r>
              <w:rPr>
                <w:rFonts w:ascii="Times New Roman" w:hAnsi="Times New Roman" w:cs="Times New Roman"/>
                <w:color w:val="291E1E"/>
                <w:lang w:eastAsia="en-US"/>
              </w:rPr>
              <w:t>1.9</w:t>
            </w:r>
            <w:bookmarkEnd w:id="26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0человек/</w:t>
            </w:r>
          </w:p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0%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27" w:name="sub_1191"/>
            <w:r>
              <w:rPr>
                <w:rFonts w:ascii="Times New Roman" w:hAnsi="Times New Roman" w:cs="Times New Roman"/>
                <w:color w:val="291E1E"/>
                <w:lang w:eastAsia="en-US"/>
              </w:rPr>
              <w:t>1.9.1</w:t>
            </w:r>
            <w:bookmarkEnd w:id="27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До 5 лет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0человек/</w:t>
            </w:r>
          </w:p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0%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28" w:name="sub_1192"/>
            <w:r>
              <w:rPr>
                <w:rFonts w:ascii="Times New Roman" w:hAnsi="Times New Roman" w:cs="Times New Roman"/>
                <w:color w:val="291E1E"/>
                <w:lang w:eastAsia="en-US"/>
              </w:rPr>
              <w:t>1.9.2</w:t>
            </w:r>
            <w:bookmarkEnd w:id="28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Свыше 30 лет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0человек/</w:t>
            </w:r>
          </w:p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0%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29" w:name="sub_1110"/>
            <w:r>
              <w:rPr>
                <w:rFonts w:ascii="Times New Roman" w:hAnsi="Times New Roman" w:cs="Times New Roman"/>
                <w:color w:val="291E1E"/>
                <w:lang w:eastAsia="en-US"/>
              </w:rPr>
              <w:t>1.10</w:t>
            </w:r>
            <w:bookmarkEnd w:id="29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0человек/</w:t>
            </w:r>
          </w:p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0%</w:t>
            </w:r>
          </w:p>
          <w:p w:rsidR="00FD0EFB" w:rsidRPr="00754730" w:rsidRDefault="00FD0EFB" w:rsidP="00754730">
            <w:pPr>
              <w:rPr>
                <w:lang w:eastAsia="en-US"/>
              </w:rPr>
            </w:pP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30" w:name="sub_11011"/>
            <w:r>
              <w:rPr>
                <w:rFonts w:ascii="Times New Roman" w:hAnsi="Times New Roman" w:cs="Times New Roman"/>
                <w:color w:val="291E1E"/>
                <w:lang w:eastAsia="en-US"/>
              </w:rPr>
              <w:t>1.11</w:t>
            </w:r>
            <w:bookmarkEnd w:id="30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0человек/</w:t>
            </w:r>
          </w:p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0%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31" w:name="sub_11012"/>
            <w:r>
              <w:rPr>
                <w:rFonts w:ascii="Times New Roman" w:hAnsi="Times New Roman" w:cs="Times New Roman"/>
                <w:color w:val="291E1E"/>
                <w:lang w:eastAsia="en-US"/>
              </w:rPr>
              <w:t>1.12</w:t>
            </w:r>
            <w:bookmarkEnd w:id="31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2человек/</w:t>
            </w:r>
          </w:p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100%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32" w:name="sub_11013"/>
            <w:r>
              <w:rPr>
                <w:rFonts w:ascii="Times New Roman" w:hAnsi="Times New Roman" w:cs="Times New Roman"/>
                <w:color w:val="291E1E"/>
                <w:lang w:eastAsia="en-US"/>
              </w:rPr>
              <w:t>1.13</w:t>
            </w:r>
            <w:bookmarkEnd w:id="32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Pr="00505A34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 w:rsidRPr="00505A34">
              <w:rPr>
                <w:rFonts w:ascii="Times New Roman" w:hAnsi="Times New Roman" w:cs="Times New Roman"/>
                <w:color w:val="291E1E"/>
                <w:lang w:eastAsia="en-US"/>
              </w:rPr>
              <w:t>2человек/</w:t>
            </w:r>
          </w:p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 w:rsidRPr="00505A34">
              <w:rPr>
                <w:rFonts w:ascii="Times New Roman" w:hAnsi="Times New Roman" w:cs="Times New Roman"/>
                <w:color w:val="291E1E"/>
                <w:lang w:eastAsia="en-US"/>
              </w:rPr>
              <w:t>100%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33" w:name="sub_11014"/>
            <w:r>
              <w:rPr>
                <w:rFonts w:ascii="Times New Roman" w:hAnsi="Times New Roman" w:cs="Times New Roman"/>
                <w:color w:val="291E1E"/>
                <w:lang w:eastAsia="en-US"/>
              </w:rPr>
              <w:t>1.14</w:t>
            </w:r>
            <w:bookmarkEnd w:id="33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Pr="00505A34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 w:rsidRPr="00505A34">
              <w:rPr>
                <w:rFonts w:ascii="Times New Roman" w:hAnsi="Times New Roman" w:cs="Times New Roman"/>
                <w:color w:val="291E1E"/>
                <w:lang w:eastAsia="en-US"/>
              </w:rPr>
              <w:t>1человек/</w:t>
            </w:r>
          </w:p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24</w:t>
            </w:r>
            <w:r w:rsidRPr="00505A34">
              <w:rPr>
                <w:rFonts w:ascii="Times New Roman" w:hAnsi="Times New Roman" w:cs="Times New Roman"/>
                <w:color w:val="291E1E"/>
                <w:lang w:eastAsia="en-US"/>
              </w:rPr>
              <w:t>человек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34" w:name="sub_11015"/>
            <w:r>
              <w:rPr>
                <w:rFonts w:ascii="Times New Roman" w:hAnsi="Times New Roman" w:cs="Times New Roman"/>
                <w:color w:val="291E1E"/>
                <w:lang w:eastAsia="en-US"/>
              </w:rPr>
              <w:t>1.15</w:t>
            </w:r>
            <w:bookmarkEnd w:id="34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35" w:name="sub_11151"/>
            <w:r>
              <w:rPr>
                <w:rFonts w:ascii="Times New Roman" w:hAnsi="Times New Roman" w:cs="Times New Roman"/>
                <w:color w:val="291E1E"/>
                <w:lang w:eastAsia="en-US"/>
              </w:rPr>
              <w:t>1.15.1</w:t>
            </w:r>
            <w:bookmarkEnd w:id="35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Музыкального руководителя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нет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36" w:name="sub_11152"/>
            <w:r>
              <w:rPr>
                <w:rFonts w:ascii="Times New Roman" w:hAnsi="Times New Roman" w:cs="Times New Roman"/>
                <w:color w:val="291E1E"/>
                <w:lang w:eastAsia="en-US"/>
              </w:rPr>
              <w:t>1.15.2</w:t>
            </w:r>
            <w:bookmarkEnd w:id="36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Инструктора по физической культуре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нет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37" w:name="sub_11153"/>
            <w:r>
              <w:rPr>
                <w:rFonts w:ascii="Times New Roman" w:hAnsi="Times New Roman" w:cs="Times New Roman"/>
                <w:color w:val="291E1E"/>
                <w:lang w:eastAsia="en-US"/>
              </w:rPr>
              <w:t>1.15.3</w:t>
            </w:r>
            <w:bookmarkEnd w:id="37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Учителя-логопеда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нет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38" w:name="sub_11154"/>
            <w:r>
              <w:rPr>
                <w:rFonts w:ascii="Times New Roman" w:hAnsi="Times New Roman" w:cs="Times New Roman"/>
                <w:color w:val="291E1E"/>
                <w:lang w:eastAsia="en-US"/>
              </w:rPr>
              <w:t>1.15.4</w:t>
            </w:r>
            <w:bookmarkEnd w:id="38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Логопеда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нет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39" w:name="sub_11155"/>
            <w:r>
              <w:rPr>
                <w:rFonts w:ascii="Times New Roman" w:hAnsi="Times New Roman" w:cs="Times New Roman"/>
                <w:color w:val="291E1E"/>
                <w:lang w:eastAsia="en-US"/>
              </w:rPr>
              <w:t>1.15.5</w:t>
            </w:r>
            <w:bookmarkEnd w:id="39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Учителя- дефектолога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нет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40" w:name="sub_11156"/>
            <w:r>
              <w:rPr>
                <w:rFonts w:ascii="Times New Roman" w:hAnsi="Times New Roman" w:cs="Times New Roman"/>
                <w:color w:val="291E1E"/>
                <w:lang w:eastAsia="en-US"/>
              </w:rPr>
              <w:t>1.15.6</w:t>
            </w:r>
            <w:bookmarkEnd w:id="40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Педагога-психолога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нет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41" w:name="sub_1002"/>
            <w:r>
              <w:rPr>
                <w:rFonts w:ascii="Times New Roman" w:hAnsi="Times New Roman" w:cs="Times New Roman"/>
                <w:color w:val="291E1E"/>
                <w:lang w:eastAsia="en-US"/>
              </w:rPr>
              <w:t>2.</w:t>
            </w:r>
            <w:bookmarkEnd w:id="41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Style w:val="a1"/>
                <w:rFonts w:ascii="Times New Roman" w:hAnsi="Times New Roman" w:cs="Times New Roman"/>
                <w:bCs/>
                <w:lang w:eastAsia="en-US"/>
              </w:rPr>
              <w:t>Инфраструктура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42" w:name="sub_1021"/>
            <w:r>
              <w:rPr>
                <w:rFonts w:ascii="Times New Roman" w:hAnsi="Times New Roman" w:cs="Times New Roman"/>
                <w:color w:val="291E1E"/>
                <w:lang w:eastAsia="en-US"/>
              </w:rPr>
              <w:t>2.1</w:t>
            </w:r>
            <w:bookmarkEnd w:id="42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Pr="00061E1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61кв.м</w:t>
            </w:r>
            <w:r w:rsidRPr="00505A34">
              <w:rPr>
                <w:rFonts w:ascii="Times New Roman" w:hAnsi="Times New Roman" w:cs="Times New Roman"/>
                <w:color w:val="291E1E"/>
                <w:lang w:eastAsia="en-US"/>
              </w:rPr>
              <w:t>/.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43" w:name="sub_1022"/>
            <w:r>
              <w:rPr>
                <w:rFonts w:ascii="Times New Roman" w:hAnsi="Times New Roman" w:cs="Times New Roman"/>
                <w:color w:val="291E1E"/>
                <w:lang w:eastAsia="en-US"/>
              </w:rPr>
              <w:t>2.2</w:t>
            </w:r>
            <w:bookmarkEnd w:id="43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0кв.м.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44" w:name="sub_1023"/>
            <w:r>
              <w:rPr>
                <w:rFonts w:ascii="Times New Roman" w:hAnsi="Times New Roman" w:cs="Times New Roman"/>
                <w:color w:val="291E1E"/>
                <w:lang w:eastAsia="en-US"/>
              </w:rPr>
              <w:t>2.3</w:t>
            </w:r>
            <w:bookmarkEnd w:id="44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Наличие физкультурного зала (К-во, м.кв.)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нет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45" w:name="sub_1024"/>
            <w:r>
              <w:rPr>
                <w:rFonts w:ascii="Times New Roman" w:hAnsi="Times New Roman" w:cs="Times New Roman"/>
                <w:color w:val="291E1E"/>
                <w:lang w:eastAsia="en-US"/>
              </w:rPr>
              <w:t>2.4</w:t>
            </w:r>
            <w:bookmarkEnd w:id="45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Наличие музыкального зала (К-во, м.кв)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Pr="00505A34" w:rsidRDefault="00FD0EFB" w:rsidP="00505A34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 w:rsidRPr="00505A34">
              <w:rPr>
                <w:rFonts w:ascii="Times New Roman" w:hAnsi="Times New Roman" w:cs="Times New Roman"/>
                <w:color w:val="291E1E"/>
                <w:lang w:eastAsia="en-US"/>
              </w:rPr>
              <w:t>да 41 кв.м.</w:t>
            </w:r>
          </w:p>
        </w:tc>
      </w:tr>
      <w:tr w:rsidR="00FD0EFB" w:rsidTr="00F3519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bookmarkStart w:id="46" w:name="sub_1025"/>
            <w:r>
              <w:rPr>
                <w:rFonts w:ascii="Times New Roman" w:hAnsi="Times New Roman" w:cs="Times New Roman"/>
                <w:color w:val="291E1E"/>
                <w:lang w:eastAsia="en-US"/>
              </w:rPr>
              <w:t>2.5</w:t>
            </w:r>
            <w:bookmarkEnd w:id="46"/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FB" w:rsidRDefault="00FD0EFB" w:rsidP="00712CEA">
            <w:pPr>
              <w:pStyle w:val="a0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 (К-во, м.кв.)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EFB" w:rsidRPr="00505A34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 w:rsidRPr="00505A34">
              <w:rPr>
                <w:rFonts w:ascii="Times New Roman" w:hAnsi="Times New Roman" w:cs="Times New Roman"/>
                <w:color w:val="291E1E"/>
                <w:lang w:eastAsia="en-US"/>
              </w:rPr>
              <w:t xml:space="preserve">да </w:t>
            </w:r>
          </w:p>
          <w:p w:rsidR="00FD0EFB" w:rsidRPr="00505A34" w:rsidRDefault="00FD0EFB" w:rsidP="00712CEA">
            <w:pPr>
              <w:pStyle w:val="a"/>
              <w:jc w:val="left"/>
              <w:rPr>
                <w:rFonts w:ascii="Times New Roman" w:hAnsi="Times New Roman" w:cs="Times New Roman"/>
                <w:color w:val="291E1E"/>
                <w:lang w:eastAsia="en-US"/>
              </w:rPr>
            </w:pPr>
            <w:r>
              <w:rPr>
                <w:rFonts w:ascii="Times New Roman" w:hAnsi="Times New Roman" w:cs="Times New Roman"/>
                <w:color w:val="291E1E"/>
                <w:lang w:eastAsia="en-US"/>
              </w:rPr>
              <w:t>2/4</w:t>
            </w:r>
            <w:r w:rsidRPr="00505A34">
              <w:rPr>
                <w:rFonts w:ascii="Times New Roman" w:hAnsi="Times New Roman" w:cs="Times New Roman"/>
                <w:color w:val="291E1E"/>
                <w:lang w:eastAsia="en-US"/>
              </w:rPr>
              <w:t>40кв.м.</w:t>
            </w:r>
          </w:p>
        </w:tc>
      </w:tr>
    </w:tbl>
    <w:p w:rsidR="00FD0EFB" w:rsidRDefault="00FD0EFB" w:rsidP="00712CEA"/>
    <w:p w:rsidR="00FD0EFB" w:rsidRPr="002179D4" w:rsidRDefault="00FD0EFB" w:rsidP="00712CE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179D4">
        <w:rPr>
          <w:sz w:val="24"/>
          <w:szCs w:val="24"/>
        </w:rPr>
        <w:t xml:space="preserve">Заведующий МДОУ                                                      </w:t>
      </w:r>
      <w:r>
        <w:rPr>
          <w:sz w:val="24"/>
          <w:szCs w:val="24"/>
        </w:rPr>
        <w:t>Г.Г.Евсеева</w:t>
      </w:r>
      <w:r w:rsidRPr="002179D4">
        <w:rPr>
          <w:sz w:val="24"/>
          <w:szCs w:val="24"/>
        </w:rPr>
        <w:t xml:space="preserve"> </w:t>
      </w:r>
    </w:p>
    <w:p w:rsidR="00FD0EFB" w:rsidRDefault="00FD0EFB" w:rsidP="00712CEA">
      <w:pPr>
        <w:widowControl w:val="0"/>
        <w:autoSpaceDE w:val="0"/>
        <w:autoSpaceDN w:val="0"/>
        <w:adjustRightInd w:val="0"/>
      </w:pPr>
      <w:r>
        <w:t xml:space="preserve">                 </w:t>
      </w:r>
    </w:p>
    <w:p w:rsidR="00FD0EFB" w:rsidRDefault="00FD0EFB" w:rsidP="00712CEA">
      <w:pPr>
        <w:rPr>
          <w:rFonts w:ascii="Calibri" w:hAnsi="Calibri"/>
        </w:rPr>
      </w:pPr>
    </w:p>
    <w:p w:rsidR="00FD0EFB" w:rsidRDefault="00FD0EFB" w:rsidP="00712CEA">
      <w:pPr>
        <w:rPr>
          <w:b/>
        </w:rPr>
      </w:pPr>
    </w:p>
    <w:p w:rsidR="00FD0EFB" w:rsidRDefault="00FD0EFB" w:rsidP="00712CEA">
      <w:pPr>
        <w:spacing w:line="315" w:lineRule="atLeast"/>
        <w:rPr>
          <w:color w:val="000000"/>
          <w:sz w:val="24"/>
          <w:szCs w:val="24"/>
        </w:rPr>
      </w:pPr>
    </w:p>
    <w:p w:rsidR="00FD0EFB" w:rsidRDefault="00FD0EFB" w:rsidP="00712CEA">
      <w:pPr>
        <w:spacing w:line="315" w:lineRule="atLeast"/>
        <w:rPr>
          <w:color w:val="000000"/>
          <w:sz w:val="24"/>
          <w:szCs w:val="24"/>
        </w:rPr>
      </w:pPr>
    </w:p>
    <w:p w:rsidR="00FD0EFB" w:rsidRDefault="00FD0EFB" w:rsidP="00712CEA"/>
    <w:sectPr w:rsidR="00FD0EFB" w:rsidSect="005B34D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45075"/>
    <w:multiLevelType w:val="hybridMultilevel"/>
    <w:tmpl w:val="98FA3B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A53DA5"/>
    <w:multiLevelType w:val="hybridMultilevel"/>
    <w:tmpl w:val="9658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4E16D2"/>
    <w:multiLevelType w:val="multilevel"/>
    <w:tmpl w:val="737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40A"/>
    <w:rsid w:val="00037B5B"/>
    <w:rsid w:val="00053C0E"/>
    <w:rsid w:val="00060996"/>
    <w:rsid w:val="00061E1B"/>
    <w:rsid w:val="000B438A"/>
    <w:rsid w:val="000C1ED5"/>
    <w:rsid w:val="000D0D67"/>
    <w:rsid w:val="000E199D"/>
    <w:rsid w:val="000F2C40"/>
    <w:rsid w:val="00100412"/>
    <w:rsid w:val="001460EF"/>
    <w:rsid w:val="0014724B"/>
    <w:rsid w:val="001560EE"/>
    <w:rsid w:val="001574A0"/>
    <w:rsid w:val="001D36EE"/>
    <w:rsid w:val="001E1818"/>
    <w:rsid w:val="001F2526"/>
    <w:rsid w:val="002179D4"/>
    <w:rsid w:val="00253901"/>
    <w:rsid w:val="002B392D"/>
    <w:rsid w:val="002C7F9C"/>
    <w:rsid w:val="00387F02"/>
    <w:rsid w:val="003B67A9"/>
    <w:rsid w:val="003D7808"/>
    <w:rsid w:val="00401D7C"/>
    <w:rsid w:val="00401F6E"/>
    <w:rsid w:val="00411739"/>
    <w:rsid w:val="00426739"/>
    <w:rsid w:val="004605BC"/>
    <w:rsid w:val="004A2A60"/>
    <w:rsid w:val="004B02B3"/>
    <w:rsid w:val="004C3838"/>
    <w:rsid w:val="004E3D6D"/>
    <w:rsid w:val="004F2FD1"/>
    <w:rsid w:val="00505A34"/>
    <w:rsid w:val="0051210C"/>
    <w:rsid w:val="005B34DF"/>
    <w:rsid w:val="005B438B"/>
    <w:rsid w:val="00600D5C"/>
    <w:rsid w:val="00610C5A"/>
    <w:rsid w:val="00662E8C"/>
    <w:rsid w:val="00666309"/>
    <w:rsid w:val="00667AAA"/>
    <w:rsid w:val="0067003E"/>
    <w:rsid w:val="006A08FC"/>
    <w:rsid w:val="006E440A"/>
    <w:rsid w:val="00712CEA"/>
    <w:rsid w:val="00754730"/>
    <w:rsid w:val="00773079"/>
    <w:rsid w:val="007A4293"/>
    <w:rsid w:val="007B130A"/>
    <w:rsid w:val="00852806"/>
    <w:rsid w:val="00860A9E"/>
    <w:rsid w:val="00867038"/>
    <w:rsid w:val="00897D43"/>
    <w:rsid w:val="00934BED"/>
    <w:rsid w:val="00953D51"/>
    <w:rsid w:val="009543A8"/>
    <w:rsid w:val="00970D3C"/>
    <w:rsid w:val="009949A5"/>
    <w:rsid w:val="009A02B9"/>
    <w:rsid w:val="009D296F"/>
    <w:rsid w:val="009F206D"/>
    <w:rsid w:val="009F3951"/>
    <w:rsid w:val="00A12821"/>
    <w:rsid w:val="00A1440B"/>
    <w:rsid w:val="00A55842"/>
    <w:rsid w:val="00A578AA"/>
    <w:rsid w:val="00A97C0C"/>
    <w:rsid w:val="00B20D5C"/>
    <w:rsid w:val="00B26241"/>
    <w:rsid w:val="00B26E42"/>
    <w:rsid w:val="00B300A9"/>
    <w:rsid w:val="00B474CF"/>
    <w:rsid w:val="00B56082"/>
    <w:rsid w:val="00B76269"/>
    <w:rsid w:val="00BA5B32"/>
    <w:rsid w:val="00BE6C5E"/>
    <w:rsid w:val="00BF58B7"/>
    <w:rsid w:val="00C12DAF"/>
    <w:rsid w:val="00C4465E"/>
    <w:rsid w:val="00C73546"/>
    <w:rsid w:val="00C810FC"/>
    <w:rsid w:val="00C92126"/>
    <w:rsid w:val="00C97AAB"/>
    <w:rsid w:val="00CB3639"/>
    <w:rsid w:val="00D4005B"/>
    <w:rsid w:val="00DC0F35"/>
    <w:rsid w:val="00E0248E"/>
    <w:rsid w:val="00E271A1"/>
    <w:rsid w:val="00E579B3"/>
    <w:rsid w:val="00E6712B"/>
    <w:rsid w:val="00E953DA"/>
    <w:rsid w:val="00EB6A20"/>
    <w:rsid w:val="00F0268E"/>
    <w:rsid w:val="00F21A19"/>
    <w:rsid w:val="00F31BD9"/>
    <w:rsid w:val="00F3519F"/>
    <w:rsid w:val="00F378E7"/>
    <w:rsid w:val="00F512A8"/>
    <w:rsid w:val="00FB785B"/>
    <w:rsid w:val="00FD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0A"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4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40A"/>
    <w:rPr>
      <w:rFonts w:ascii="Arial" w:hAnsi="Arial" w:cs="Arial"/>
      <w:b/>
      <w:bCs/>
      <w:color w:val="auto"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rsid w:val="006E440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E440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6E440A"/>
    <w:rPr>
      <w:rFonts w:eastAsia="Times New Roman"/>
      <w:sz w:val="28"/>
      <w:szCs w:val="28"/>
    </w:rPr>
  </w:style>
  <w:style w:type="paragraph" w:customStyle="1" w:styleId="Default">
    <w:name w:val="Default"/>
    <w:uiPriority w:val="99"/>
    <w:rsid w:val="006E440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">
    <w:name w:val="Нормальный (таблица)"/>
    <w:basedOn w:val="Normal"/>
    <w:next w:val="Normal"/>
    <w:uiPriority w:val="99"/>
    <w:rsid w:val="006E44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6E44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1">
    <w:name w:val="Цветовое выделение"/>
    <w:uiPriority w:val="99"/>
    <w:rsid w:val="006E440A"/>
    <w:rPr>
      <w:b/>
      <w:color w:val="26282F"/>
    </w:rPr>
  </w:style>
  <w:style w:type="paragraph" w:styleId="BalloonText">
    <w:name w:val="Balloon Text"/>
    <w:basedOn w:val="Normal"/>
    <w:link w:val="BalloonTextChar"/>
    <w:uiPriority w:val="99"/>
    <w:semiHidden/>
    <w:rsid w:val="006E4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440A"/>
    <w:rPr>
      <w:rFonts w:ascii="Tahoma" w:hAnsi="Tahoma" w:cs="Tahoma"/>
      <w:color w:val="auto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400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759</TotalTime>
  <Pages>11</Pages>
  <Words>3230</Words>
  <Characters>18411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User</cp:lastModifiedBy>
  <cp:revision>29</cp:revision>
  <cp:lastPrinted>2021-04-15T14:21:00Z</cp:lastPrinted>
  <dcterms:created xsi:type="dcterms:W3CDTF">2019-04-14T12:14:00Z</dcterms:created>
  <dcterms:modified xsi:type="dcterms:W3CDTF">2021-04-20T07:19:00Z</dcterms:modified>
</cp:coreProperties>
</file>