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B37" w:rsidRPr="00D51B37" w:rsidRDefault="00D51B37" w:rsidP="00D51B37">
      <w:pPr>
        <w:spacing w:after="0" w:line="240" w:lineRule="auto"/>
        <w:jc w:val="center"/>
        <w:rPr>
          <w:rStyle w:val="a3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  <w:r w:rsidRPr="00D51B37">
        <w:rPr>
          <w:rStyle w:val="a3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Доклад</w:t>
      </w:r>
    </w:p>
    <w:p w:rsidR="00D51B37" w:rsidRPr="00D51B37" w:rsidRDefault="00D51B37" w:rsidP="00D51B37">
      <w:pPr>
        <w:spacing w:after="0" w:line="240" w:lineRule="auto"/>
        <w:jc w:val="center"/>
        <w:rPr>
          <w:rStyle w:val="a3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  <w:r w:rsidRPr="00D51B37">
        <w:rPr>
          <w:rStyle w:val="a3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Креативное мышление на уроках физики</w:t>
      </w:r>
    </w:p>
    <w:p w:rsidR="00D51B37" w:rsidRPr="00D51B37" w:rsidRDefault="00D51B37" w:rsidP="00D51B37">
      <w:pPr>
        <w:spacing w:after="0" w:line="240" w:lineRule="auto"/>
        <w:jc w:val="center"/>
        <w:rPr>
          <w:rStyle w:val="a3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  <w:proofErr w:type="spellStart"/>
      <w:r w:rsidRPr="00D51B37">
        <w:rPr>
          <w:rStyle w:val="a3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Заединов</w:t>
      </w:r>
      <w:proofErr w:type="spellEnd"/>
      <w:r w:rsidRPr="00D51B37">
        <w:rPr>
          <w:rStyle w:val="a3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Э.Э.</w:t>
      </w:r>
    </w:p>
    <w:p w:rsidR="00D51B37" w:rsidRDefault="00D51B37" w:rsidP="00D51B37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Креативность — это значит копать глубже, смотреть лучше, исправлять ошибки, беседовать с кошкой, нырять в глубину, проходить сквозь стены, зажигать солнце, строить замок на песке, приветствовать будущее. </w:t>
      </w:r>
    </w:p>
    <w:p w:rsidR="00D51B37" w:rsidRDefault="00D51B37" w:rsidP="00D51B37">
      <w:pPr>
        <w:spacing w:after="0" w:line="240" w:lineRule="auto"/>
        <w:ind w:firstLine="708"/>
        <w:jc w:val="right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>/</w:t>
      </w: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Поль </w:t>
      </w:r>
      <w:proofErr w:type="spellStart"/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>Торранс</w:t>
      </w:r>
      <w:proofErr w:type="spellEnd"/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  </w:t>
      </w:r>
    </w:p>
    <w:p w:rsidR="00D51B37" w:rsidRDefault="00D51B37" w:rsidP="00D51B37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Приоритетной целью современного образования становится не репродуктивная передача знаний, умений и навыков от учителя к ученику, а полноценное формирование и развитие способностей ученика самостоятельно очерчивать учебную проблему, формулировать алгоритм ее решения, контролировать процесс и оценивать полученный результат — научить учиться. Перед образовательной системой страны стоит непростая задача: формирование и развитие мобильной </w:t>
      </w:r>
      <w:proofErr w:type="spellStart"/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>самореализующейся</w:t>
      </w:r>
      <w:proofErr w:type="spellEnd"/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личности, способной к обучению на протяжении всей жизни. И это в свою очередь корректирует задачи и условия образовательного процесса, в основу которого положены идеи развития личности школьника </w:t>
      </w:r>
    </w:p>
    <w:p w:rsidR="00D51B37" w:rsidRDefault="00D51B37" w:rsidP="00D51B37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Всем известна детская любознательность: интерес к природе, людям, социальным явлениям. Если учитель работает в зоне ближайшего развития, то интерес к мышлению углубляется. Это необходимое условие для развития творческого мышления и познавательной деятельности школьников. </w:t>
      </w:r>
    </w:p>
    <w:p w:rsidR="00D51B37" w:rsidRDefault="00D51B37" w:rsidP="00D51B37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Что такое творчество? Наиболее простое определение этого понятия таково: творчество — это процесс создания нового продукта материального или идеального характера. Считается, что для творчества необходимы особые, так называемые творческие способности. </w:t>
      </w:r>
    </w:p>
    <w:p w:rsidR="00D51B37" w:rsidRDefault="00D51B37" w:rsidP="00D51B37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Педагогическая, психологическая, философская и методическая литература пестрит терминами «творчество», «творческие способности», «креативное мышление </w:t>
      </w:r>
    </w:p>
    <w:p w:rsidR="00D51B37" w:rsidRDefault="00D51B37" w:rsidP="00D51B37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>КРЕАТИВНОСТЬ -</w:t>
      </w:r>
      <w:r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>творческие способности индивида, характеризующиеся готовностью к</w:t>
      </w:r>
      <w:r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>созданию принципиально новых идей, отклоняющихся от традиционных или принятых схем мышления и</w:t>
      </w:r>
      <w:r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>входящие в структуру одаренности в</w:t>
      </w:r>
      <w:r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качестве независимого фактора. </w:t>
      </w:r>
    </w:p>
    <w:p w:rsidR="00D51B37" w:rsidRDefault="00D51B37" w:rsidP="00D51B37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Основные составляющие креативности </w:t>
      </w:r>
    </w:p>
    <w:p w:rsidR="00D51B37" w:rsidRDefault="00D51B37" w:rsidP="00D51B37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1.      Беглость мысли </w:t>
      </w:r>
    </w:p>
    <w:p w:rsidR="00D51B37" w:rsidRDefault="00D51B37" w:rsidP="00D51B37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2.      Гибкость мысли </w:t>
      </w:r>
    </w:p>
    <w:p w:rsidR="00D51B37" w:rsidRDefault="00D51B37" w:rsidP="00D51B37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3.      Оригинальность </w:t>
      </w:r>
    </w:p>
    <w:p w:rsidR="00D51B37" w:rsidRDefault="00D51B37" w:rsidP="00D51B37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4.      Любознательность </w:t>
      </w:r>
    </w:p>
    <w:p w:rsidR="00D51B37" w:rsidRDefault="00D51B37" w:rsidP="00D51B37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>5.      Способность к</w:t>
      </w:r>
      <w:r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разработке гипотезы </w:t>
      </w:r>
    </w:p>
    <w:p w:rsidR="00D51B37" w:rsidRDefault="00D51B37" w:rsidP="00D51B37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6.      Удовлетворенность </w:t>
      </w:r>
    </w:p>
    <w:p w:rsidR="00D51B37" w:rsidRDefault="00D51B37" w:rsidP="00D51B37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>Чтобы развивать креативное мышление у</w:t>
      </w:r>
      <w:r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подростков я применяю различные игровые приемы. </w:t>
      </w:r>
    </w:p>
    <w:p w:rsidR="00D51B37" w:rsidRDefault="00D51B37" w:rsidP="00D51B37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Методы креативного мышления на уроках физики </w:t>
      </w:r>
    </w:p>
    <w:p w:rsidR="00D51B37" w:rsidRDefault="00D51B37" w:rsidP="00D51B37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-   Метод поиска альтернатив и аналогий. Характеризуется спонтанным мышлением </w:t>
      </w:r>
      <w:proofErr w:type="gramStart"/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>со</w:t>
      </w:r>
      <w:proofErr w:type="gramEnd"/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множеством различных задач и решений. </w:t>
      </w:r>
      <w:proofErr w:type="gramStart"/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>Он не требует конкретной работы над каждым вариантом, родившемся в голове.</w:t>
      </w:r>
      <w:proofErr w:type="gramEnd"/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Таким </w:t>
      </w: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lastRenderedPageBreak/>
        <w:t xml:space="preserve">образом, он позволяет найти решение, используя весь накопленный за жизнь опыт. </w:t>
      </w:r>
    </w:p>
    <w:p w:rsidR="00D51B37" w:rsidRDefault="00D51B37" w:rsidP="00D51B37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>- Угадывание. Иногда бывают ситуации, в которых невозможно продумать ход своих действий. Именно в этом случае для решения неопределенности лучше</w:t>
      </w:r>
      <w:r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всего довериться своему мозгу.</w:t>
      </w:r>
    </w:p>
    <w:p w:rsidR="00D51B37" w:rsidRDefault="00D51B37" w:rsidP="00D51B37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Например: </w:t>
      </w:r>
    </w:p>
    <w:p w:rsidR="00D51B37" w:rsidRDefault="00D51B37" w:rsidP="00D51B37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-          броуновское движение. </w:t>
      </w:r>
    </w:p>
    <w:p w:rsidR="00D51B37" w:rsidRDefault="00D51B37" w:rsidP="00D51B37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Объяснение: Движение цветочной пыльцы, которое наблюдал английский ботаник в микроскоп, названо в его честь. </w:t>
      </w:r>
    </w:p>
    <w:p w:rsidR="00D51B37" w:rsidRDefault="00D51B37" w:rsidP="00D51B37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-          характеристика устройства, показывает, какая работа совершается в единицу времени. </w:t>
      </w:r>
    </w:p>
    <w:p w:rsidR="00D51B37" w:rsidRDefault="00D51B37" w:rsidP="00D51B37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-          Итальянский физик, один из основателей учения об электрическом токе, создатель первого гальванического элемента, положившего начало учению об электрическом токе. </w:t>
      </w:r>
    </w:p>
    <w:p w:rsidR="00D51B37" w:rsidRDefault="00D51B37" w:rsidP="00D51B37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-          Мозговой штурм. </w:t>
      </w:r>
    </w:p>
    <w:p w:rsidR="00D51B37" w:rsidRDefault="00D51B37" w:rsidP="00D51B37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Это популярный метод был создан еще в 30е годы ХХ столетия. Его особенность заключается в запрете на критику, т. е. она отделятся от генерации идей. Например, группа состоит из 10 участников, в течение 40 минут им предстоит высказать свои идеи относительно заданной темы. </w:t>
      </w:r>
      <w:proofErr w:type="gramStart"/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Разрешаются любые фантазии: от шутливых до фантазийных и ошибочных (критиковать их нельзя и все идеи приветствуются). </w:t>
      </w:r>
      <w:proofErr w:type="gramEnd"/>
    </w:p>
    <w:p w:rsidR="00D51B37" w:rsidRDefault="00D51B37" w:rsidP="00D51B37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>В определенный момент начинается ажиотаж, при котором идеи формируются у участников непроизвольно и</w:t>
      </w:r>
      <w:r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мозг начинает выдвигать самые невероятные гипотезы. Окончание мозгового штурма подразумевает детальный разбор и оценку предложенных участниками вариантов. Главный плюс данного метода — опыт нестандартного мышления, который приобретает каждый участник. </w:t>
      </w:r>
    </w:p>
    <w:p w:rsidR="00D51B37" w:rsidRDefault="00D51B37" w:rsidP="00D51B37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Например, задача: надо быстро охладить стакан с кипятком. </w:t>
      </w:r>
    </w:p>
    <w:p w:rsidR="00D51B37" w:rsidRDefault="00D51B37" w:rsidP="00D51B37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Как быть? Требуется найти решение. </w:t>
      </w:r>
    </w:p>
    <w:p w:rsidR="00D51B37" w:rsidRDefault="00D51B37" w:rsidP="00D51B37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Уточните: — Что есть в условии задачи? Стакан, кипяток, вы, кухня и все, что есть на кухне, — это ресурс для решения задачи. </w:t>
      </w:r>
    </w:p>
    <w:p w:rsidR="00D51B37" w:rsidRDefault="00D51B37" w:rsidP="00D51B37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Используем приемы: посредник + физический эффект (переход тепла от горячего к холодному телу). Возможные ответы учащихся: </w:t>
      </w:r>
    </w:p>
    <w:p w:rsidR="00D51B37" w:rsidRDefault="00D51B37" w:rsidP="00D51B37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1.         Добавить холодную воду, заварку или молоко. </w:t>
      </w:r>
    </w:p>
    <w:p w:rsidR="00D51B37" w:rsidRDefault="00D51B37" w:rsidP="00D51B37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>2</w:t>
      </w:r>
      <w:proofErr w:type="gramStart"/>
      <w:r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>         Н</w:t>
      </w:r>
      <w:proofErr w:type="gramEnd"/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алить в блюдечко, в суповую тарелку, в массивную миску. </w:t>
      </w:r>
    </w:p>
    <w:p w:rsidR="00D51B37" w:rsidRDefault="00D51B37" w:rsidP="00D51B37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3.         Много раз переливать из стакана в стакан, </w:t>
      </w:r>
      <w:proofErr w:type="gramStart"/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>держа их на большом расстоянии друг от</w:t>
      </w:r>
      <w:proofErr w:type="gramEnd"/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друга. </w:t>
      </w:r>
    </w:p>
    <w:p w:rsidR="00D51B37" w:rsidRDefault="00D51B37" w:rsidP="00D51B37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4.         Добавить много варенья или сахара. </w:t>
      </w:r>
    </w:p>
    <w:p w:rsidR="00D51B37" w:rsidRDefault="00D51B37" w:rsidP="00D51B37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5.         Переливать через воронку. </w:t>
      </w:r>
    </w:p>
    <w:p w:rsidR="00D51B37" w:rsidRDefault="00D51B37" w:rsidP="00D51B37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6.         Погружать холодные ложки. </w:t>
      </w:r>
    </w:p>
    <w:p w:rsidR="00D51B37" w:rsidRDefault="00D51B37" w:rsidP="00D51B37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7.         Поставить в морозилку, в кастрюлю с холодной водой, в снег... и т. д. </w:t>
      </w:r>
    </w:p>
    <w:p w:rsidR="00D51B37" w:rsidRDefault="00D51B37" w:rsidP="00D51B37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-          Ментальные карты. Прекрасная методика креативного мышления, которую можно использовать для принятия решений, записи </w:t>
      </w: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lastRenderedPageBreak/>
        <w:t xml:space="preserve">новой информации или упорядочивания мыслей в голове. Как работать с картами: </w:t>
      </w:r>
    </w:p>
    <w:p w:rsidR="00D51B37" w:rsidRDefault="00D51B37" w:rsidP="00D51B37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>-          лист бумаги должен быть большим (А</w:t>
      </w:r>
      <w:proofErr w:type="gramStart"/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>4</w:t>
      </w:r>
      <w:proofErr w:type="gramEnd"/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это минимум); </w:t>
      </w:r>
    </w:p>
    <w:p w:rsidR="00D51B37" w:rsidRDefault="00D51B37" w:rsidP="00D51B37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-          в центре нужно нарисовать образ создавшейся проблемы или ситуации; </w:t>
      </w:r>
    </w:p>
    <w:p w:rsidR="00D51B37" w:rsidRDefault="00D51B37" w:rsidP="00D51B37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-          от центра рисуются ветви с подписями (основные ключевые слова проблемы) от которых исходят более мелкие «веточки»; </w:t>
      </w:r>
    </w:p>
    <w:p w:rsidR="00D51B37" w:rsidRDefault="00D51B37" w:rsidP="00D51B37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-          необходимо использовать печатные буквы, различные цветные маркеры и т. п. Методика помогает нарисовать диаграмму связей, вспомнить важные моменты проблемы и восстановить зрительный образ той задачи, которую нужно решить. Главное — </w:t>
      </w:r>
      <w:proofErr w:type="gramStart"/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>научиться не обращать</w:t>
      </w:r>
      <w:proofErr w:type="gramEnd"/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внимания на шаблонность мышления, быть уверенней и верить в силу собственной мысли! </w:t>
      </w:r>
    </w:p>
    <w:p w:rsidR="00D51B37" w:rsidRDefault="00D51B37" w:rsidP="00D51B37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Технологии развития креативного мышления </w:t>
      </w:r>
    </w:p>
    <w:p w:rsidR="00D51B37" w:rsidRDefault="00D51B37" w:rsidP="00D51B37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-          Развивающее обучение </w:t>
      </w:r>
    </w:p>
    <w:p w:rsidR="00D51B37" w:rsidRDefault="00D51B37" w:rsidP="00D51B37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-          Технологи ТРИЗ. </w:t>
      </w:r>
    </w:p>
    <w:p w:rsidR="00D51B37" w:rsidRDefault="00D51B37" w:rsidP="00D51B37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-          Технология игрового моделирования. </w:t>
      </w:r>
    </w:p>
    <w:p w:rsidR="00D51B37" w:rsidRDefault="00D51B37" w:rsidP="00D51B37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-          Метод проектов. </w:t>
      </w:r>
    </w:p>
    <w:p w:rsidR="00D51B37" w:rsidRDefault="00D51B37" w:rsidP="00D51B37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-          </w:t>
      </w:r>
      <w:proofErr w:type="spellStart"/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>Разноуровневое</w:t>
      </w:r>
      <w:proofErr w:type="spellEnd"/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обучение. </w:t>
      </w:r>
    </w:p>
    <w:p w:rsidR="00D51B37" w:rsidRDefault="00D51B37" w:rsidP="00D51B37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-          Информационно-коммуникативные технологии. </w:t>
      </w:r>
    </w:p>
    <w:p w:rsidR="00D51B37" w:rsidRDefault="00D51B37" w:rsidP="00D51B37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>-          Проблемное обучение.</w:t>
      </w:r>
    </w:p>
    <w:p w:rsidR="00D51B37" w:rsidRDefault="00D51B37" w:rsidP="00D51B37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-          Диалоговые технологии. </w:t>
      </w:r>
    </w:p>
    <w:p w:rsidR="00D51B37" w:rsidRDefault="00D51B37" w:rsidP="00D51B37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Я считаю, что для развития креативного мышления необходимо выполнение следующих условий: </w:t>
      </w:r>
    </w:p>
    <w:p w:rsidR="00D51B37" w:rsidRDefault="00D51B37" w:rsidP="00D51B37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-          избегать в стиле преподавания традиционности, будничности, монотонности, отрыва от личного опыта ребёнка; </w:t>
      </w:r>
    </w:p>
    <w:p w:rsidR="00D51B37" w:rsidRDefault="00D51B37" w:rsidP="00D51B37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-          не допускать переутомления и учебных перегрузок; </w:t>
      </w:r>
    </w:p>
    <w:p w:rsidR="00D51B37" w:rsidRDefault="00D51B37" w:rsidP="00D51B37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-          стимулировать познавательные </w:t>
      </w:r>
      <w:proofErr w:type="gramStart"/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>интересы</w:t>
      </w:r>
      <w:proofErr w:type="gramEnd"/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многообразием приёмов</w:t>
      </w:r>
      <w:r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используя ИКТ; </w:t>
      </w:r>
    </w:p>
    <w:p w:rsidR="00D51B37" w:rsidRDefault="00D51B37" w:rsidP="00D51B37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-          специально обучать приёмам умственной деятельности и учебной работы, использовать проблемно-поисковые методы обучения. </w:t>
      </w:r>
    </w:p>
    <w:p w:rsidR="00D51B37" w:rsidRDefault="00D51B37" w:rsidP="00D51B37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D51B37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>Креативная деятельность развивает личность ребенка, помогает ему усваивать моральные и нравственные нормы. Создавая произведение творчества, ученик отражает в них свое понимание жизненных ценностей, свои личностные свойства. Взрослый человек, часто критически оценивая свои творческие способности, стесняется их проявлять.</w:t>
      </w:r>
      <w:bookmarkStart w:id="0" w:name="_GoBack"/>
      <w:bookmarkEnd w:id="0"/>
    </w:p>
    <w:sectPr w:rsidR="00D51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37"/>
    <w:rsid w:val="0002174A"/>
    <w:rsid w:val="00D5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D51B37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D51B37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982</Words>
  <Characters>5599</Characters>
  <Application>Microsoft Office Word</Application>
  <DocSecurity>0</DocSecurity>
  <Lines>46</Lines>
  <Paragraphs>13</Paragraphs>
  <ScaleCrop>false</ScaleCrop>
  <Company/>
  <LinksUpToDate>false</LinksUpToDate>
  <CharactersWithSpaces>6568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2023-11-24T18:35:00Z</dcterms:created>
  <dcterms:modified xsi:type="dcterms:W3CDTF">2023-11-24T18:42:00Z</dcterms:modified>
</cp:coreProperties>
</file>