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700338" w:rsidRPr="00C31319" w:rsidTr="00700338">
        <w:trPr>
          <w:trHeight w:val="1752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00338" w:rsidRPr="00C31319" w:rsidRDefault="00700338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C31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C31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  <w:r w:rsidRPr="00C31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</w:r>
          </w:p>
          <w:p w:rsidR="00700338" w:rsidRPr="00C31319" w:rsidRDefault="00700338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ОБЩЕОБРАЗОВАТЕЛЬНОЕ  УЧРЕЖДЕНИЕ </w:t>
            </w:r>
          </w:p>
          <w:p w:rsidR="00700338" w:rsidRPr="00C31319" w:rsidRDefault="00700338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«ОВОЩНОВСКАЯ ШКОЛА»  ДЖАНКОЙСКОГО РАЙОНА </w:t>
            </w:r>
          </w:p>
          <w:p w:rsidR="00700338" w:rsidRPr="00C31319" w:rsidRDefault="00700338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319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КРЫМ</w:t>
            </w:r>
          </w:p>
          <w:p w:rsidR="00700338" w:rsidRPr="00C31319" w:rsidRDefault="00700338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19">
              <w:rPr>
                <w:rFonts w:ascii="Times New Roman" w:hAnsi="Times New Roman" w:cs="Times New Roman"/>
                <w:sz w:val="24"/>
                <w:szCs w:val="24"/>
              </w:rPr>
              <w:t xml:space="preserve">ОКПО 00796565  ОГРН 1159102006150   ИНН 9105008405/КПП 910501001 </w:t>
            </w:r>
          </w:p>
          <w:p w:rsidR="005E5515" w:rsidRPr="005E5515" w:rsidRDefault="005E5515" w:rsidP="005E55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515">
              <w:rPr>
                <w:rFonts w:ascii="Times New Roman" w:hAnsi="Times New Roman" w:cs="Times New Roman"/>
                <w:i/>
                <w:sz w:val="24"/>
                <w:szCs w:val="24"/>
              </w:rPr>
              <w:t>ул. Центральная,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E5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д.21, с. Овощное, Джанкойский район, Республика Крым, </w:t>
            </w:r>
          </w:p>
          <w:p w:rsidR="00700338" w:rsidRPr="0041766C" w:rsidRDefault="005E5515" w:rsidP="005E55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515">
              <w:rPr>
                <w:rFonts w:ascii="Times New Roman" w:hAnsi="Times New Roman" w:cs="Times New Roman"/>
                <w:i/>
                <w:sz w:val="24"/>
                <w:szCs w:val="24"/>
              </w:rPr>
              <w:t>Российская Федерация,</w:t>
            </w:r>
            <w:r w:rsidRPr="005E5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297002,   </w:t>
            </w:r>
            <w:proofErr w:type="gramEnd"/>
            <w:r w:rsidRPr="005E55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5E551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5E551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5E55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hyperlink r:id="rId8" w:history="1">
              <w:r w:rsidRPr="005E5515">
                <w:rPr>
                  <w:rStyle w:val="a9"/>
                  <w:rFonts w:ascii="Times New Roman" w:hAnsi="Times New Roman" w:cs="Times New Roman"/>
                  <w:bCs/>
                  <w:i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djankoi.ovoshnoe@crimeaedu.ru</w:t>
              </w:r>
            </w:hyperlink>
          </w:p>
        </w:tc>
      </w:tr>
    </w:tbl>
    <w:p w:rsidR="00700338" w:rsidRPr="00C31319" w:rsidRDefault="00700338" w:rsidP="008C0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338" w:rsidRPr="00C31319" w:rsidRDefault="00700338" w:rsidP="008C0A2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31319">
        <w:rPr>
          <w:rFonts w:ascii="Times New Roman" w:hAnsi="Times New Roman" w:cs="Times New Roman"/>
          <w:b/>
          <w:noProof/>
          <w:sz w:val="24"/>
          <w:szCs w:val="24"/>
        </w:rPr>
        <w:t>ПРИКАЗ</w:t>
      </w:r>
    </w:p>
    <w:p w:rsidR="00700338" w:rsidRPr="00C31319" w:rsidRDefault="00700338" w:rsidP="008C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38" w:rsidRPr="00C31319" w:rsidRDefault="00700338" w:rsidP="008C0A2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31319">
        <w:rPr>
          <w:rFonts w:ascii="Times New Roman" w:hAnsi="Times New Roman" w:cs="Times New Roman"/>
          <w:noProof/>
          <w:sz w:val="24"/>
          <w:szCs w:val="24"/>
        </w:rPr>
        <w:t xml:space="preserve">от  </w:t>
      </w:r>
      <w:r w:rsidR="00AE3B91">
        <w:rPr>
          <w:rFonts w:ascii="Times New Roman" w:hAnsi="Times New Roman" w:cs="Times New Roman"/>
          <w:noProof/>
          <w:sz w:val="24"/>
          <w:szCs w:val="24"/>
        </w:rPr>
        <w:t>09</w:t>
      </w:r>
      <w:r w:rsidRPr="00C31319">
        <w:rPr>
          <w:rFonts w:ascii="Times New Roman" w:hAnsi="Times New Roman" w:cs="Times New Roman"/>
          <w:noProof/>
          <w:sz w:val="24"/>
          <w:szCs w:val="24"/>
        </w:rPr>
        <w:t>.01.20</w:t>
      </w:r>
      <w:r w:rsidR="00716B98">
        <w:rPr>
          <w:rFonts w:ascii="Times New Roman" w:hAnsi="Times New Roman" w:cs="Times New Roman"/>
          <w:noProof/>
          <w:sz w:val="24"/>
          <w:szCs w:val="24"/>
        </w:rPr>
        <w:t>2</w:t>
      </w:r>
      <w:r w:rsidR="00AE3B91">
        <w:rPr>
          <w:rFonts w:ascii="Times New Roman" w:hAnsi="Times New Roman" w:cs="Times New Roman"/>
          <w:noProof/>
          <w:sz w:val="24"/>
          <w:szCs w:val="24"/>
        </w:rPr>
        <w:t>3</w:t>
      </w:r>
      <w:r w:rsidRPr="00C31319">
        <w:rPr>
          <w:rFonts w:ascii="Times New Roman" w:hAnsi="Times New Roman" w:cs="Times New Roman"/>
          <w:noProof/>
          <w:sz w:val="24"/>
          <w:szCs w:val="24"/>
        </w:rPr>
        <w:t xml:space="preserve"> г.                                       с. Овощное                     </w:t>
      </w:r>
      <w:r w:rsidR="00B7059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№ </w:t>
      </w:r>
      <w:r w:rsidR="00C17110">
        <w:rPr>
          <w:rFonts w:ascii="Times New Roman" w:hAnsi="Times New Roman" w:cs="Times New Roman"/>
          <w:noProof/>
          <w:sz w:val="24"/>
          <w:szCs w:val="24"/>
        </w:rPr>
        <w:t>1</w:t>
      </w:r>
      <w:r w:rsidR="00AE3B91">
        <w:rPr>
          <w:rFonts w:ascii="Times New Roman" w:hAnsi="Times New Roman" w:cs="Times New Roman"/>
          <w:noProof/>
          <w:sz w:val="24"/>
          <w:szCs w:val="24"/>
        </w:rPr>
        <w:t>2</w:t>
      </w:r>
      <w:r w:rsidRPr="00C31319">
        <w:rPr>
          <w:rFonts w:ascii="Times New Roman" w:hAnsi="Times New Roman" w:cs="Times New Roman"/>
          <w:noProof/>
          <w:sz w:val="24"/>
          <w:szCs w:val="24"/>
        </w:rPr>
        <w:t>-о</w:t>
      </w:r>
    </w:p>
    <w:p w:rsidR="00700338" w:rsidRPr="00C31319" w:rsidRDefault="00700338" w:rsidP="008C0A20">
      <w:pPr>
        <w:spacing w:after="0" w:line="240" w:lineRule="auto"/>
        <w:ind w:right="-850"/>
        <w:rPr>
          <w:rFonts w:ascii="Times New Roman" w:hAnsi="Times New Roman" w:cs="Times New Roman"/>
          <w:b/>
          <w:sz w:val="24"/>
          <w:szCs w:val="24"/>
        </w:rPr>
      </w:pPr>
    </w:p>
    <w:p w:rsidR="00401249" w:rsidRPr="00C31319" w:rsidRDefault="00401249" w:rsidP="008C0A2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3131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Об организации и ведении гражданской обороны </w:t>
      </w:r>
    </w:p>
    <w:p w:rsidR="00401249" w:rsidRPr="00C31319" w:rsidRDefault="00401249" w:rsidP="008C0A2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31319">
        <w:rPr>
          <w:rFonts w:ascii="Times New Roman" w:eastAsia="Calibri" w:hAnsi="Times New Roman" w:cs="Times New Roman"/>
          <w:bCs/>
          <w:i/>
          <w:sz w:val="24"/>
          <w:szCs w:val="24"/>
        </w:rPr>
        <w:t>и выполнении мероприятий по защите от чрезвычайных ситуаций</w:t>
      </w:r>
    </w:p>
    <w:p w:rsidR="00401249" w:rsidRPr="00C31319" w:rsidRDefault="00401249" w:rsidP="008C0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249" w:rsidRDefault="00401249" w:rsidP="008C0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С целью исполнения требований Закона Республики Крым от 30.10.2017 г. № 425-ЗРК/2017 "О гражданской обороне Республики Крым", Указа Главы Республики Крым от 21.07.2014 г. № 157-У "Об утверждении Положения об организации и ведении гражданской обороны в Республике Крым", Закона Республики Крым от 09.12.2014 г. № 25-ЗРК/2014 "О защите населения и территорий от чрезвычайных ситуаций", постановления Совета министров Республики Крым от 31.03.2015 г. № 151 "О территориальной подсистеме Республики Крым единой государственной системы предупреждения и ликвидации чрезвычайных ситуаций", приказа МЧС РФ от 14.11.2008 г. № 687 " Об утверждении Положения об организации и ведении гражданской обороны в муниципальны</w:t>
      </w:r>
      <w:r w:rsidR="00C538CC">
        <w:rPr>
          <w:rFonts w:ascii="Times New Roman" w:eastAsia="Calibri" w:hAnsi="Times New Roman" w:cs="Times New Roman"/>
          <w:sz w:val="24"/>
          <w:szCs w:val="24"/>
        </w:rPr>
        <w:t>х образованиях и организациях"</w:t>
      </w:r>
    </w:p>
    <w:p w:rsidR="00C538CC" w:rsidRPr="00C31319" w:rsidRDefault="00C538CC" w:rsidP="008C0A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1249" w:rsidRDefault="00401249" w:rsidP="008C0A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bCs/>
          <w:sz w:val="24"/>
          <w:szCs w:val="24"/>
        </w:rPr>
        <w:t>ПРИКАЗЫВАЮ:</w:t>
      </w:r>
    </w:p>
    <w:p w:rsidR="00A10ACE" w:rsidRPr="00C31319" w:rsidRDefault="00A10ACE" w:rsidP="008C0A2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Руководящий состав по ГО и защите от ЧС школы назначить в составе: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руководство ГО и защитой от ЧС в школе возлагаю на себя;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заместитель руководителя ГО и защиты от ЧС – заместитель директора по УВР</w:t>
      </w:r>
      <w:r w:rsidR="00A22137">
        <w:rPr>
          <w:rFonts w:ascii="Times New Roman" w:eastAsia="Calibri" w:hAnsi="Times New Roman" w:cs="Times New Roman"/>
          <w:sz w:val="24"/>
          <w:szCs w:val="24"/>
        </w:rPr>
        <w:t>, Дмитриева О.Л.</w:t>
      </w:r>
      <w:r w:rsidRPr="00C3131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- помощник руководителя ГО и защиты от ЧС по МТО мероприятий ГО и защиты от ЧС </w:t>
      </w:r>
      <w:r w:rsidR="00A22137">
        <w:rPr>
          <w:rFonts w:ascii="Times New Roman" w:eastAsia="Calibri" w:hAnsi="Times New Roman" w:cs="Times New Roman"/>
          <w:sz w:val="24"/>
          <w:szCs w:val="24"/>
        </w:rPr>
        <w:t>–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137">
        <w:rPr>
          <w:rFonts w:ascii="Times New Roman" w:eastAsia="Calibri" w:hAnsi="Times New Roman" w:cs="Times New Roman"/>
          <w:iCs/>
          <w:sz w:val="24"/>
          <w:szCs w:val="24"/>
        </w:rPr>
        <w:t>заведующий хозяйством, Семиголовская А.Д.</w:t>
      </w:r>
      <w:r w:rsidRPr="00C3131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Ответственным за выполнение мероприятий пожарной безопасности и про</w:t>
      </w:r>
      <w:r w:rsidR="006373BC">
        <w:rPr>
          <w:rFonts w:ascii="Times New Roman" w:eastAsia="Calibri" w:hAnsi="Times New Roman" w:cs="Times New Roman"/>
          <w:sz w:val="24"/>
          <w:szCs w:val="24"/>
        </w:rPr>
        <w:t>тивопожарного режима н</w:t>
      </w:r>
      <w:r w:rsidR="00E9032E">
        <w:rPr>
          <w:rFonts w:ascii="Times New Roman" w:eastAsia="Calibri" w:hAnsi="Times New Roman" w:cs="Times New Roman"/>
          <w:sz w:val="24"/>
          <w:szCs w:val="24"/>
        </w:rPr>
        <w:t>азначить заведующего хозяйством</w:t>
      </w:r>
      <w:r w:rsidR="006373BC">
        <w:rPr>
          <w:rFonts w:ascii="Times New Roman" w:eastAsia="Calibri" w:hAnsi="Times New Roman" w:cs="Times New Roman"/>
          <w:sz w:val="24"/>
          <w:szCs w:val="24"/>
        </w:rPr>
        <w:t xml:space="preserve"> Семиголовскую А.Д.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Установить противопожарный режим на территории школы согласно Положению о пожарной безопасности и противопожарном режиме в школе.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1319">
        <w:rPr>
          <w:rFonts w:ascii="Times New Roman" w:eastAsia="Calibri" w:hAnsi="Times New Roman" w:cs="Times New Roman"/>
          <w:bCs/>
          <w:sz w:val="24"/>
          <w:szCs w:val="24"/>
        </w:rPr>
        <w:t>Санитарно-эпидемиологические мероприятия в школе проводить согласно Постановлению Главного государственного санитарного врача РФ от 2</w:t>
      </w:r>
      <w:r w:rsidR="0041766C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1766C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>.20</w:t>
      </w:r>
      <w:r w:rsidR="0041766C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41766C">
        <w:rPr>
          <w:rFonts w:ascii="Times New Roman" w:eastAsia="Calibri" w:hAnsi="Times New Roman" w:cs="Times New Roman"/>
          <w:bCs/>
          <w:sz w:val="24"/>
          <w:szCs w:val="24"/>
        </w:rPr>
        <w:t xml:space="preserve">28 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 xml:space="preserve">"Об утверждении </w:t>
      </w:r>
      <w:r w:rsidR="0041766C">
        <w:rPr>
          <w:rFonts w:ascii="Times New Roman" w:eastAsia="Calibri" w:hAnsi="Times New Roman" w:cs="Times New Roman"/>
          <w:bCs/>
          <w:sz w:val="24"/>
          <w:szCs w:val="24"/>
        </w:rPr>
        <w:t>санитарных правил СП. 2.4.3648-20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 xml:space="preserve"> "Санитарно-эпидемиологические требования </w:t>
      </w:r>
      <w:r w:rsidR="0041766C">
        <w:rPr>
          <w:rFonts w:ascii="Times New Roman" w:eastAsia="Calibri" w:hAnsi="Times New Roman" w:cs="Times New Roman"/>
          <w:bCs/>
          <w:sz w:val="24"/>
          <w:szCs w:val="24"/>
        </w:rPr>
        <w:t>к организации воспитания и обучения, отдыха и оздоровления детей и молодежи»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174AB4" w:rsidRPr="00174AB4" w:rsidRDefault="00401249" w:rsidP="008C0A2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4AB4">
        <w:rPr>
          <w:rFonts w:ascii="Times New Roman" w:eastAsia="Calibri" w:hAnsi="Times New Roman" w:cs="Times New Roman"/>
          <w:sz w:val="24"/>
          <w:szCs w:val="24"/>
        </w:rPr>
        <w:t>Ответственным за выполнение мероприятий по обеспечению антитеррористической безопасности назначить заместите</w:t>
      </w:r>
      <w:r w:rsidR="00FD6B21">
        <w:rPr>
          <w:rFonts w:ascii="Times New Roman" w:eastAsia="Calibri" w:hAnsi="Times New Roman" w:cs="Times New Roman"/>
          <w:sz w:val="24"/>
          <w:szCs w:val="24"/>
        </w:rPr>
        <w:t>ля директора школы по учебно-воспитательной работе</w:t>
      </w:r>
      <w:r w:rsidR="00174AB4" w:rsidRPr="00174AB4">
        <w:rPr>
          <w:rFonts w:ascii="Times New Roman" w:eastAsia="Calibri" w:hAnsi="Times New Roman" w:cs="Times New Roman"/>
          <w:sz w:val="24"/>
          <w:szCs w:val="24"/>
        </w:rPr>
        <w:t xml:space="preserve"> Дмитриеву О.Л.</w:t>
      </w:r>
      <w:r w:rsidRPr="00174A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Органы управления назначить в составе:</w:t>
      </w:r>
    </w:p>
    <w:p w:rsidR="00D1229F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31319">
        <w:rPr>
          <w:rFonts w:ascii="Times New Roman" w:eastAsia="Times New Roman" w:hAnsi="Times New Roman" w:cs="Times New Roman"/>
          <w:b/>
          <w:sz w:val="24"/>
          <w:szCs w:val="24"/>
        </w:rPr>
        <w:t>постоянно действующий орган управления</w:t>
      </w: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 – уполномоченный на решение задач </w:t>
      </w:r>
    </w:p>
    <w:p w:rsidR="00716B98" w:rsidRDefault="00716B98" w:rsidP="008C0A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B98" w:rsidRDefault="00716B98" w:rsidP="008C0A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766C" w:rsidRDefault="0041766C" w:rsidP="008C0A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766C" w:rsidRDefault="0041766C" w:rsidP="008C0A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1229F" w:rsidRDefault="00D1229F" w:rsidP="008C0A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</w:p>
    <w:p w:rsidR="00401249" w:rsidRPr="00C31319" w:rsidRDefault="00401249" w:rsidP="008C0A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в области ГО и защиты от ЧС </w:t>
      </w:r>
      <w:r w:rsidR="00663B61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учебно-воспитательной работе Дмитриева О.Л.</w:t>
      </w:r>
    </w:p>
    <w:p w:rsidR="00401249" w:rsidRPr="00C31319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1"/>
      <w:bookmarkEnd w:id="0"/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31319">
        <w:rPr>
          <w:rFonts w:ascii="Times New Roman" w:eastAsia="Times New Roman" w:hAnsi="Times New Roman" w:cs="Times New Roman"/>
          <w:b/>
          <w:sz w:val="24"/>
          <w:szCs w:val="24"/>
        </w:rPr>
        <w:t>координационный орган управления</w:t>
      </w: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 – комиссия школы по предупреждению и ликвидации ЧС и обеспечению пожарной безопасности (далее КЧС и ОПБ).</w:t>
      </w:r>
    </w:p>
    <w:p w:rsidR="00401249" w:rsidRPr="00C31319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КЧС и ОПБ школы назначить в составе:</w:t>
      </w:r>
    </w:p>
    <w:p w:rsidR="00401249" w:rsidRPr="00C31319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- председатель</w:t>
      </w:r>
      <w:r w:rsidR="00141A83">
        <w:rPr>
          <w:rFonts w:ascii="Times New Roman" w:eastAsia="Times New Roman" w:hAnsi="Times New Roman" w:cs="Times New Roman"/>
          <w:sz w:val="24"/>
          <w:szCs w:val="24"/>
        </w:rPr>
        <w:t xml:space="preserve"> комиссии: </w:t>
      </w:r>
      <w:r w:rsidR="006D4B43">
        <w:rPr>
          <w:rFonts w:ascii="Times New Roman" w:eastAsia="Times New Roman" w:hAnsi="Times New Roman" w:cs="Times New Roman"/>
          <w:sz w:val="24"/>
          <w:szCs w:val="24"/>
        </w:rPr>
        <w:t>Семиголовская А.Д., заведующий хозяйством</w:t>
      </w:r>
      <w:r w:rsidRPr="00C313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47B2" w:rsidRDefault="008E541A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1249" w:rsidRPr="00C31319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председателя КЧС и ОПБ – уполномоченный на решение </w:t>
      </w:r>
      <w:r w:rsidR="004C2ED8">
        <w:rPr>
          <w:rFonts w:ascii="Times New Roman" w:eastAsia="Times New Roman" w:hAnsi="Times New Roman" w:cs="Times New Roman"/>
          <w:sz w:val="24"/>
          <w:szCs w:val="24"/>
        </w:rPr>
        <w:t xml:space="preserve">задач в области ГО и ЧС  </w:t>
      </w:r>
      <w:r w:rsidR="00401249" w:rsidRPr="00C3131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547B2">
        <w:rPr>
          <w:rFonts w:ascii="Times New Roman" w:eastAsia="Times New Roman" w:hAnsi="Times New Roman" w:cs="Times New Roman"/>
          <w:sz w:val="24"/>
          <w:szCs w:val="24"/>
        </w:rPr>
        <w:t xml:space="preserve"> Дмитриева О.Л., заместитель директора по УВР;</w:t>
      </w:r>
    </w:p>
    <w:p w:rsidR="00401249" w:rsidRPr="00C31319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 члены комиссии:</w:t>
      </w:r>
    </w:p>
    <w:p w:rsidR="00401249" w:rsidRPr="00C31319" w:rsidRDefault="001547B2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</w:t>
      </w:r>
      <w:r w:rsidR="00CF2CB9">
        <w:rPr>
          <w:rFonts w:ascii="Times New Roman" w:eastAsia="Times New Roman" w:hAnsi="Times New Roman" w:cs="Times New Roman"/>
          <w:sz w:val="24"/>
          <w:szCs w:val="24"/>
        </w:rPr>
        <w:t>ейдаметова Э.Р.</w:t>
      </w:r>
      <w:r>
        <w:rPr>
          <w:rFonts w:ascii="Times New Roman" w:eastAsia="Times New Roman" w:hAnsi="Times New Roman" w:cs="Times New Roman"/>
          <w:sz w:val="24"/>
          <w:szCs w:val="24"/>
        </w:rPr>
        <w:t>- педагог-организатор</w:t>
      </w:r>
      <w:r w:rsidR="00401249" w:rsidRPr="00C313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249" w:rsidRPr="00C31319" w:rsidRDefault="00345F7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Посмашная Т.И. </w:t>
      </w:r>
      <w:r w:rsidR="00401249" w:rsidRPr="00C313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2CB9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="00401249" w:rsidRPr="00C313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249" w:rsidRPr="00C31319" w:rsidRDefault="002000DD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E5047">
        <w:rPr>
          <w:rFonts w:ascii="Times New Roman" w:eastAsia="Times New Roman" w:hAnsi="Times New Roman" w:cs="Times New Roman"/>
          <w:sz w:val="24"/>
          <w:szCs w:val="24"/>
        </w:rPr>
        <w:t>Сотников А.Б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01249" w:rsidRPr="00C31319">
        <w:rPr>
          <w:rFonts w:ascii="Times New Roman" w:eastAsia="Times New Roman" w:hAnsi="Times New Roman" w:cs="Times New Roman"/>
          <w:sz w:val="24"/>
          <w:szCs w:val="24"/>
        </w:rPr>
        <w:t xml:space="preserve"> - у</w:t>
      </w:r>
      <w:r>
        <w:rPr>
          <w:rFonts w:ascii="Times New Roman" w:eastAsia="Times New Roman" w:hAnsi="Times New Roman" w:cs="Times New Roman"/>
          <w:sz w:val="24"/>
          <w:szCs w:val="24"/>
        </w:rPr>
        <w:t>читель истории</w:t>
      </w:r>
      <w:r w:rsidR="00401249" w:rsidRPr="00C313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249" w:rsidRPr="00C31319" w:rsidRDefault="008E541A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– </w:t>
      </w:r>
      <w:r w:rsidR="00716B98">
        <w:rPr>
          <w:rFonts w:ascii="Times New Roman" w:eastAsia="Times New Roman" w:hAnsi="Times New Roman" w:cs="Times New Roman"/>
          <w:sz w:val="24"/>
          <w:szCs w:val="24"/>
        </w:rPr>
        <w:t>Шуткова Е.А</w:t>
      </w:r>
      <w:r>
        <w:rPr>
          <w:rFonts w:ascii="Times New Roman" w:eastAsia="Times New Roman" w:hAnsi="Times New Roman" w:cs="Times New Roman"/>
          <w:sz w:val="24"/>
          <w:szCs w:val="24"/>
        </w:rPr>
        <w:t>., библиотекарь.</w:t>
      </w:r>
    </w:p>
    <w:p w:rsidR="00401249" w:rsidRPr="00C31319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КЧС и ОПБ организовать разработку необходимых документов согласно перечню. </w:t>
      </w:r>
    </w:p>
    <w:p w:rsidR="00401249" w:rsidRPr="00C31319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Заседания КЧС и ОПБ проводить по необходимости, но не реже одного раза в квартал. Работу в КЧС и ОПБ в режиме повседневной деятельности проводить согласно плану работы комиссии на календарный год, в случае угрозы или возникновения чрезвычайных ситуаций - согласно Плану действий по предупреждению и ликвидации ЧС школы.</w:t>
      </w:r>
    </w:p>
    <w:p w:rsidR="00401249" w:rsidRPr="00C31319" w:rsidRDefault="00401249" w:rsidP="008C0A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31319">
        <w:rPr>
          <w:rFonts w:ascii="Times New Roman" w:eastAsia="Times New Roman" w:hAnsi="Times New Roman" w:cs="Times New Roman"/>
          <w:b/>
          <w:sz w:val="24"/>
          <w:szCs w:val="24"/>
        </w:rPr>
        <w:t>повседневное управление</w:t>
      </w: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 мероприятиями по ГО и защите от ЧС возло</w:t>
      </w:r>
      <w:r w:rsidR="00EF1CF3">
        <w:rPr>
          <w:rFonts w:ascii="Times New Roman" w:eastAsia="Times New Roman" w:hAnsi="Times New Roman" w:cs="Times New Roman"/>
          <w:sz w:val="24"/>
          <w:szCs w:val="24"/>
        </w:rPr>
        <w:t xml:space="preserve">жить на Черний МН., </w:t>
      </w:r>
      <w:r w:rsidR="0088462D">
        <w:rPr>
          <w:rFonts w:ascii="Times New Roman" w:eastAsia="Times New Roman" w:hAnsi="Times New Roman" w:cs="Times New Roman"/>
          <w:sz w:val="24"/>
          <w:szCs w:val="24"/>
        </w:rPr>
        <w:t>ответственная за</w:t>
      </w:r>
      <w:r w:rsidR="00EF1CF3">
        <w:rPr>
          <w:rFonts w:ascii="Times New Roman" w:eastAsia="Times New Roman" w:hAnsi="Times New Roman" w:cs="Times New Roman"/>
          <w:sz w:val="24"/>
          <w:szCs w:val="24"/>
        </w:rPr>
        <w:t xml:space="preserve"> делопроизводство</w:t>
      </w:r>
      <w:r w:rsidR="001507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1249" w:rsidRPr="00A31536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536">
        <w:rPr>
          <w:rFonts w:ascii="Times New Roman" w:eastAsia="Calibri" w:hAnsi="Times New Roman" w:cs="Times New Roman"/>
          <w:b/>
          <w:sz w:val="24"/>
          <w:szCs w:val="24"/>
        </w:rPr>
        <w:t xml:space="preserve">Пункт управления </w:t>
      </w:r>
      <w:r w:rsidRPr="00A31536">
        <w:rPr>
          <w:rFonts w:ascii="Times New Roman" w:eastAsia="Calibri" w:hAnsi="Times New Roman" w:cs="Times New Roman"/>
          <w:sz w:val="24"/>
          <w:szCs w:val="24"/>
        </w:rPr>
        <w:t xml:space="preserve">мероприятиями ГО, а также при угрозе и возникновении чрезвычайной ситуации разместить в кабинете директора школы. Для своевременного приёма сигналов оповещения (прогнозной информации) из единой дежурно-диспетчерской службы (ЕДДС) муниципального образования об угрозе и возникновении чрезвычайных ситуаций, обеспечения доведения полученных сигналов оповещения (прогнозной информации) до работников и учащихся школы, поддержания связи со структурными органами образования, отделом по ГО и ЧС муниципального образования и, территориальными органами МЧС в Республике Крым назначить </w:t>
      </w:r>
      <w:r w:rsidRPr="00A31536">
        <w:rPr>
          <w:rFonts w:ascii="Times New Roman" w:eastAsia="Calibri" w:hAnsi="Times New Roman" w:cs="Times New Roman"/>
          <w:b/>
          <w:sz w:val="24"/>
          <w:szCs w:val="24"/>
        </w:rPr>
        <w:t xml:space="preserve">пункт связи </w:t>
      </w:r>
      <w:r w:rsidRPr="00A31536">
        <w:rPr>
          <w:rFonts w:ascii="Times New Roman" w:eastAsia="Calibri" w:hAnsi="Times New Roman" w:cs="Times New Roman"/>
          <w:sz w:val="24"/>
          <w:szCs w:val="24"/>
        </w:rPr>
        <w:t>на пункте управления школы в составе дежурных:</w:t>
      </w:r>
    </w:p>
    <w:p w:rsidR="00884F17" w:rsidRDefault="00953F96" w:rsidP="008C0A2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Багинская О.З., здание </w:t>
      </w:r>
      <w:r w:rsidR="00716B98">
        <w:rPr>
          <w:rFonts w:ascii="Times New Roman" w:eastAsia="Times New Roman" w:hAnsi="Times New Roman" w:cs="Times New Roman"/>
          <w:sz w:val="24"/>
          <w:szCs w:val="24"/>
        </w:rPr>
        <w:t>школы №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84F17">
        <w:rPr>
          <w:rFonts w:ascii="Times New Roman" w:eastAsia="Times New Roman" w:hAnsi="Times New Roman" w:cs="Times New Roman"/>
          <w:sz w:val="24"/>
          <w:szCs w:val="24"/>
        </w:rPr>
        <w:t>;</w:t>
      </w:r>
      <w:r w:rsidR="00884F17" w:rsidRPr="00884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4F17" w:rsidRPr="00884F17" w:rsidRDefault="00884F17" w:rsidP="008C0A20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Бавбекова Р.И., здание </w:t>
      </w:r>
      <w:r w:rsidR="00716B98">
        <w:rPr>
          <w:rFonts w:ascii="Times New Roman" w:eastAsia="Times New Roman" w:hAnsi="Times New Roman" w:cs="Times New Roman"/>
          <w:sz w:val="24"/>
          <w:szCs w:val="24"/>
        </w:rPr>
        <w:t>школы №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401249" w:rsidRPr="00C31319" w:rsidRDefault="00401249" w:rsidP="008C0A2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Связь с руководящим составом и органами управления по ГО и ЧС муниципального образования осуществлять по действующей городской телефонной линии связи (основной канал связи). При выходе из строя основного канала связь осуществлять с использованием мобильной связи д</w:t>
      </w:r>
      <w:r w:rsidR="00884F17">
        <w:rPr>
          <w:rFonts w:ascii="Times New Roman" w:eastAsia="Times New Roman" w:hAnsi="Times New Roman" w:cs="Times New Roman"/>
          <w:sz w:val="24"/>
          <w:szCs w:val="24"/>
        </w:rPr>
        <w:t>иректора школы, заведующего хозяйством</w:t>
      </w:r>
      <w:r w:rsidR="00150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(председателя КЧС и ОПБ) и уполномоченного </w:t>
      </w:r>
      <w:r w:rsidR="00884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1319">
        <w:rPr>
          <w:rFonts w:ascii="Times New Roman" w:eastAsia="Times New Roman" w:hAnsi="Times New Roman" w:cs="Times New Roman"/>
          <w:sz w:val="24"/>
          <w:szCs w:val="24"/>
        </w:rPr>
        <w:t>на решение задач в области ГО и ЧС.</w:t>
      </w:r>
    </w:p>
    <w:p w:rsidR="00401249" w:rsidRPr="00C31319" w:rsidRDefault="00401249" w:rsidP="008C0A2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В случае отсутствия телефонной и мобильной связи, приём и доведение сигналов и прогнозной информации о возможной чрезвычайной ситуации осуществлять через звено оповещения и связи.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Формирования школы по обеспечению мероприятий ГО и защиты от ЧС назначить в составе:</w:t>
      </w:r>
    </w:p>
    <w:p w:rsidR="00D1229F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а) звен</w:t>
      </w:r>
      <w:r w:rsidR="004C2A4C">
        <w:rPr>
          <w:rFonts w:ascii="Times New Roman" w:eastAsia="Calibri" w:hAnsi="Times New Roman" w:cs="Times New Roman"/>
          <w:sz w:val="24"/>
          <w:szCs w:val="24"/>
        </w:rPr>
        <w:t>о оповещения и связи: Багинская О.З., Ба</w:t>
      </w:r>
      <w:r w:rsidR="00F971E3">
        <w:rPr>
          <w:rFonts w:ascii="Times New Roman" w:eastAsia="Calibri" w:hAnsi="Times New Roman" w:cs="Times New Roman"/>
          <w:sz w:val="24"/>
          <w:szCs w:val="24"/>
        </w:rPr>
        <w:t>вбекова Р.И.</w:t>
      </w:r>
      <w:r w:rsidR="001A383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F971E3">
        <w:rPr>
          <w:rFonts w:ascii="Times New Roman" w:eastAsia="Calibri" w:hAnsi="Times New Roman" w:cs="Times New Roman"/>
          <w:bCs/>
          <w:sz w:val="24"/>
          <w:szCs w:val="24"/>
        </w:rPr>
        <w:t xml:space="preserve">медицинское звено: </w:t>
      </w:r>
      <w:r w:rsidR="00716B98">
        <w:rPr>
          <w:rFonts w:ascii="Times New Roman" w:eastAsia="Calibri" w:hAnsi="Times New Roman" w:cs="Times New Roman"/>
          <w:bCs/>
          <w:sz w:val="24"/>
          <w:szCs w:val="24"/>
        </w:rPr>
        <w:t>Шуткова Е.А., Черний М.Н</w:t>
      </w:r>
      <w:r w:rsidR="00C2443E">
        <w:rPr>
          <w:rFonts w:ascii="Times New Roman" w:eastAsia="Calibri" w:hAnsi="Times New Roman" w:cs="Times New Roman"/>
          <w:sz w:val="24"/>
          <w:szCs w:val="24"/>
        </w:rPr>
        <w:t>.</w:t>
      </w:r>
      <w:r w:rsidR="001A3839">
        <w:rPr>
          <w:rFonts w:ascii="Times New Roman" w:eastAsia="Calibri" w:hAnsi="Times New Roman" w:cs="Times New Roman"/>
          <w:sz w:val="24"/>
          <w:szCs w:val="24"/>
        </w:rPr>
        <w:t>;</w:t>
      </w:r>
      <w:r w:rsidR="00F971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>звено охраны общественного порядка</w:t>
      </w:r>
      <w:r w:rsidR="00C2443E">
        <w:rPr>
          <w:rFonts w:ascii="Times New Roman" w:eastAsia="Calibri" w:hAnsi="Times New Roman" w:cs="Times New Roman"/>
          <w:sz w:val="24"/>
          <w:szCs w:val="24"/>
        </w:rPr>
        <w:t>:</w:t>
      </w:r>
      <w:r w:rsidR="001A3839">
        <w:rPr>
          <w:rFonts w:ascii="Times New Roman" w:eastAsia="Calibri" w:hAnsi="Times New Roman" w:cs="Times New Roman"/>
          <w:sz w:val="24"/>
          <w:szCs w:val="24"/>
        </w:rPr>
        <w:t xml:space="preserve"> Мищенко В.Н.</w:t>
      </w:r>
      <w:r w:rsidR="00D523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B7F9B">
        <w:rPr>
          <w:rFonts w:ascii="Times New Roman" w:eastAsia="Calibri" w:hAnsi="Times New Roman" w:cs="Times New Roman"/>
          <w:sz w:val="24"/>
          <w:szCs w:val="24"/>
        </w:rPr>
        <w:t>Сотников А.Б</w:t>
      </w:r>
      <w:r w:rsidR="00057764">
        <w:rPr>
          <w:rFonts w:ascii="Times New Roman" w:eastAsia="Calibri" w:hAnsi="Times New Roman" w:cs="Times New Roman"/>
          <w:sz w:val="24"/>
          <w:szCs w:val="24"/>
        </w:rPr>
        <w:t>.</w:t>
      </w:r>
      <w:r w:rsidRPr="00C3131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г) пункт выдачи СИЗОД: </w:t>
      </w:r>
      <w:r w:rsidRPr="00953537">
        <w:rPr>
          <w:rFonts w:ascii="Times New Roman" w:eastAsia="Calibri" w:hAnsi="Times New Roman" w:cs="Times New Roman"/>
          <w:sz w:val="24"/>
          <w:szCs w:val="24"/>
        </w:rPr>
        <w:t>Командир пункта</w:t>
      </w:r>
      <w:r w:rsidR="00057764">
        <w:rPr>
          <w:rFonts w:ascii="Times New Roman" w:eastAsia="Calibri" w:hAnsi="Times New Roman" w:cs="Times New Roman"/>
          <w:sz w:val="24"/>
          <w:szCs w:val="24"/>
        </w:rPr>
        <w:t xml:space="preserve"> – Борисов О.А.</w:t>
      </w:r>
    </w:p>
    <w:p w:rsidR="00716B98" w:rsidRDefault="00716B98" w:rsidP="008C0A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716B98" w:rsidRDefault="00716B98" w:rsidP="008C0A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16B98" w:rsidRDefault="00716B98" w:rsidP="008C0A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3BAD" w:rsidRDefault="00B3706E" w:rsidP="008C0A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3</w:t>
      </w:r>
    </w:p>
    <w:p w:rsidR="00401249" w:rsidRPr="00C31319" w:rsidRDefault="007D3BAD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д)</w:t>
      </w:r>
      <w:r w:rsidR="00883D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1249" w:rsidRPr="00C31319">
        <w:rPr>
          <w:rFonts w:ascii="Times New Roman" w:eastAsia="Calibri" w:hAnsi="Times New Roman" w:cs="Times New Roman"/>
          <w:sz w:val="24"/>
          <w:szCs w:val="24"/>
        </w:rPr>
        <w:t>технические работники по выдаче СИЗОД –</w:t>
      </w:r>
      <w:r w:rsidR="00057764">
        <w:rPr>
          <w:rFonts w:ascii="Times New Roman" w:eastAsia="Calibri" w:hAnsi="Times New Roman" w:cs="Times New Roman"/>
          <w:sz w:val="24"/>
          <w:szCs w:val="24"/>
        </w:rPr>
        <w:t xml:space="preserve"> Грицай С.М., </w:t>
      </w:r>
      <w:r w:rsidR="0041766C">
        <w:rPr>
          <w:rFonts w:ascii="Times New Roman" w:eastAsia="Calibri" w:hAnsi="Times New Roman" w:cs="Times New Roman"/>
          <w:sz w:val="24"/>
          <w:szCs w:val="24"/>
        </w:rPr>
        <w:t>Цапенко О.Г.</w:t>
      </w:r>
    </w:p>
    <w:p w:rsidR="00401249" w:rsidRPr="00C31319" w:rsidRDefault="00401249" w:rsidP="008C0A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Приведение формирований ГОЧС в готовность осуществлять согласно приказу директора школы и Плану действий по предупреждению и ликвидации ЧС.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Уполномоченному по ГО и ЧС: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разработать перечень необходимых документов по ГО и защите от ЧС, представить мне на утверждение; 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разработать организационно-планирующие документы в области ГО и защиты от ЧС согласно установленному перечню, представить мне на утверждение;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разработать всем должностным лицам, выполняющим мероприятия по ГО и защите от ЧС необходимые планирующие документы, организовать их доведение и изучение. 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приступить к выполнению мероприятий в области ГО и защиты от ЧС;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План действий по предупреждению и ликвидации ЧС довести до всех работников школы, до учащихся – в части их касающейся.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Установить единый для всех сигнал оповещения при угрозе и возникновении чрезвычайной ситуации – </w:t>
      </w:r>
      <w:r w:rsidRPr="00C31319">
        <w:rPr>
          <w:rFonts w:ascii="Times New Roman" w:eastAsia="Calibri" w:hAnsi="Times New Roman" w:cs="Times New Roman"/>
          <w:b/>
          <w:sz w:val="24"/>
          <w:szCs w:val="24"/>
        </w:rPr>
        <w:t>"ВНИМАНИЕ ВСЕМ!"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Сигналы об угрозе и возникновении ЧС подавать: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- электрическим звонком - длинный прерывистый звонок (во всех случаях ЧС);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- голосом через дежурного учителя и звена оповещения и связи с объявлением сигнала оповещения.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В случае нарушения подачи электроэнергии в школы звуковой сигнал об угрозе и возникновении ЧС подавать ручным школьным звонком постоянного боя.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По сигналу </w:t>
      </w:r>
      <w:r w:rsidRPr="00C31319">
        <w:rPr>
          <w:rFonts w:ascii="Times New Roman" w:eastAsia="Times New Roman" w:hAnsi="Times New Roman" w:cs="Times New Roman"/>
          <w:b/>
          <w:sz w:val="24"/>
          <w:szCs w:val="24"/>
        </w:rPr>
        <w:t>"Внимание всем!"</w:t>
      </w:r>
      <w:r w:rsidRPr="00C31319">
        <w:rPr>
          <w:rFonts w:ascii="Times New Roman" w:eastAsia="Times New Roman" w:hAnsi="Times New Roman" w:cs="Times New Roman"/>
          <w:sz w:val="24"/>
          <w:szCs w:val="24"/>
        </w:rPr>
        <w:t xml:space="preserve"> всем сотрудникам и учащимся школы перейти в режим ожидания прогнозной информации об угрозе и возникновении ЧС и указаний последующих действий.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Действия по сигналам оповещения при угрозе и возникновении ЧС проводить согласно плану действий по предупреждению и ликвидации ЧС школы.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При объявлении эвакуации сотрудников и учащихся школы в безопасный район двери выходов из школы (основной и запасные) держать открытыми.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Ответственными за своевременное открытие выходов из школы назначить:</w:t>
      </w:r>
    </w:p>
    <w:p w:rsidR="00401249" w:rsidRPr="00C31319" w:rsidRDefault="005A6A1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здание</w:t>
      </w:r>
      <w:r w:rsidR="00716B98">
        <w:rPr>
          <w:rFonts w:ascii="Times New Roman" w:eastAsia="Times New Roman" w:hAnsi="Times New Roman" w:cs="Times New Roman"/>
          <w:sz w:val="24"/>
          <w:szCs w:val="24"/>
        </w:rPr>
        <w:t xml:space="preserve"> школы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 Багинская О.З.;</w:t>
      </w:r>
    </w:p>
    <w:p w:rsidR="00401249" w:rsidRPr="00C31319" w:rsidRDefault="005A6A1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здание </w:t>
      </w:r>
      <w:r w:rsidR="00716B98">
        <w:rPr>
          <w:rFonts w:ascii="Times New Roman" w:eastAsia="Times New Roman" w:hAnsi="Times New Roman" w:cs="Times New Roman"/>
          <w:sz w:val="24"/>
          <w:szCs w:val="24"/>
        </w:rPr>
        <w:t>школы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– Бавбекова </w:t>
      </w:r>
      <w:r w:rsidR="00661C7F">
        <w:rPr>
          <w:rFonts w:ascii="Times New Roman" w:eastAsia="Times New Roman" w:hAnsi="Times New Roman" w:cs="Times New Roman"/>
          <w:sz w:val="24"/>
          <w:szCs w:val="24"/>
        </w:rPr>
        <w:t>Р.И.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Ответственными за правильный и безопасный вывод учащихся при объявлении сигнала на эвакуацию из школы назначить: 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ab/>
        <w:t>- в ходе плановых уроков – учителей, проводящих уроки;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ab/>
        <w:t>- во время перемен – классных руководителей.</w:t>
      </w:r>
    </w:p>
    <w:p w:rsidR="00401249" w:rsidRPr="00C31319" w:rsidRDefault="00401249" w:rsidP="008C0A20">
      <w:pPr>
        <w:widowControl w:val="0"/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1319">
        <w:rPr>
          <w:rFonts w:ascii="Times New Roman" w:eastAsia="Times New Roman" w:hAnsi="Times New Roman" w:cs="Times New Roman"/>
          <w:sz w:val="24"/>
          <w:szCs w:val="24"/>
        </w:rPr>
        <w:t>В случае отсутствия классного руководителя в школе вывод этого класса вовремя перемены в установленный безопасный район осуществлять учителю, чей урок в этом классе следующий.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Порядок и схему эвакуации (вывода в безопасный район) определить согласно приложению к Плану действий по предупреждению и ликвидации ЧС школы.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проведением эвакуации (выводом в безопасный </w:t>
      </w:r>
      <w:r w:rsidR="00071A4A">
        <w:rPr>
          <w:rFonts w:ascii="Times New Roman" w:eastAsia="Calibri" w:hAnsi="Times New Roman" w:cs="Times New Roman"/>
          <w:sz w:val="24"/>
          <w:szCs w:val="24"/>
        </w:rPr>
        <w:t xml:space="preserve">район) возложить на заведующего хозяйством </w:t>
      </w:r>
      <w:r w:rsidRPr="00C31319">
        <w:rPr>
          <w:rFonts w:ascii="Times New Roman" w:eastAsia="Calibri" w:hAnsi="Times New Roman" w:cs="Times New Roman"/>
          <w:sz w:val="24"/>
          <w:szCs w:val="24"/>
        </w:rPr>
        <w:t>– председателя КЧС и ОПБ</w:t>
      </w:r>
      <w:r w:rsidR="002007B8">
        <w:rPr>
          <w:rFonts w:ascii="Times New Roman" w:eastAsia="Calibri" w:hAnsi="Times New Roman" w:cs="Times New Roman"/>
          <w:sz w:val="24"/>
          <w:szCs w:val="24"/>
        </w:rPr>
        <w:t>, Семиголовскую А.Д.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Уполномоченному по ГО и ЧС разработать необходимый комплект документации для сторожа школы в целях оперативного реагирования на угрозу и возникновение чрезвычайной ситуации в нерабочее время (выходные и праздничные дни).</w:t>
      </w:r>
    </w:p>
    <w:p w:rsidR="00D1229F" w:rsidRPr="00A45317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Организовать п</w:t>
      </w:r>
      <w:r w:rsidRPr="00C31319">
        <w:rPr>
          <w:rFonts w:ascii="Times New Roman" w:eastAsia="Calibri" w:hAnsi="Times New Roman" w:cs="Times New Roman"/>
          <w:b/>
          <w:sz w:val="24"/>
          <w:szCs w:val="24"/>
        </w:rPr>
        <w:t>одготовку в области ГО и защиты от ЧС</w:t>
      </w:r>
      <w:r w:rsidRPr="00C313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5317" w:rsidRDefault="00401249" w:rsidP="008C0A2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ab/>
        <w:t xml:space="preserve">Дополнительное профессиональное образование и курсовое обучение в области ГО и защиты от ЧС </w:t>
      </w:r>
      <w:r w:rsidRPr="00C31319">
        <w:rPr>
          <w:rFonts w:ascii="Times New Roman" w:eastAsia="Calibri" w:hAnsi="Times New Roman" w:cs="Times New Roman"/>
          <w:bCs/>
          <w:sz w:val="24"/>
          <w:szCs w:val="24"/>
        </w:rPr>
        <w:t xml:space="preserve">работников по ГО и ЧС 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проводить в ГБОО ДПО "Учебно-методический центр по ГО и ЧС Республики Крым" согласно плану комплектования УМЦ и графику учебного процесса, а также других организациях, осуществляющих </w:t>
      </w:r>
    </w:p>
    <w:p w:rsidR="00A45317" w:rsidRDefault="00B3706E" w:rsidP="008C0A2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</w:p>
    <w:p w:rsidR="00455586" w:rsidRDefault="00455586" w:rsidP="008C0A20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249" w:rsidRPr="00C31319" w:rsidRDefault="00401249" w:rsidP="008C0A2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по дополнительным профессиональным программам в области ГО, на курсах ГО муниципальных образований Республики Крым.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sz w:val="24"/>
          <w:szCs w:val="24"/>
        </w:rPr>
        <w:t>Курсовое обучение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в области ГО и защиты от ЧС с периодичностью 1 раз в 5 лет проходить: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уполномоченному по ГО и ЧС - по программе 24 часов;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председателю КЧС и ОПБ - по программе 36 часов;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членам КЧС и ОПБ – по программе 24 часов;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председателю эвакуационной комиссии (если она создаётся) – по программе 24 часов;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работнику/работникам/ школы, назначенному/назначенным для проведения инструктажа и курсового обучения работников школы по ГО и защите от ЧС – по программе 36 часов.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sz w:val="24"/>
          <w:szCs w:val="24"/>
        </w:rPr>
        <w:t>Теоретическую подготовку проводить: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А) с работниками школы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- по 16-и часовой программе курсового обучения в течение учебного года. 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Руководитель груп</w:t>
      </w:r>
      <w:r w:rsidR="005D5F3A">
        <w:rPr>
          <w:rFonts w:ascii="Times New Roman" w:eastAsia="Calibri" w:hAnsi="Times New Roman" w:cs="Times New Roman"/>
          <w:sz w:val="24"/>
          <w:szCs w:val="24"/>
        </w:rPr>
        <w:t xml:space="preserve">пы – 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уполномоченный на решение зад</w:t>
      </w:r>
      <w:r w:rsidR="005D5F3A">
        <w:rPr>
          <w:rFonts w:ascii="Times New Roman" w:eastAsia="Calibri" w:hAnsi="Times New Roman" w:cs="Times New Roman"/>
          <w:sz w:val="24"/>
          <w:szCs w:val="24"/>
        </w:rPr>
        <w:t>ач в области ГО и защиты от ЧС.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Уполномоченному по ГО и ЧС разработать и представить мне на утверждение: 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программу курсового обучения работников школы в области ГО и защиты от ЧС на основании Примерной программы курсового обучения работающего населения в области ГО и защиты от ЧС природного и техногенного характера, утверждённой МЧС РФ 22.02.2017 г. № 2-4-71-8-14.</w:t>
      </w:r>
    </w:p>
    <w:p w:rsidR="00401249" w:rsidRPr="00C31319" w:rsidRDefault="00401249" w:rsidP="008C0A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1319">
        <w:rPr>
          <w:rFonts w:ascii="Times New Roman" w:eastAsia="Calibri" w:hAnsi="Times New Roman" w:cs="Times New Roman"/>
          <w:color w:val="000000"/>
          <w:sz w:val="24"/>
          <w:szCs w:val="24"/>
        </w:rPr>
        <w:t>Вводный инструктаж по ГО проводить согласно отдельному приказу. При организации инструктажа руководствоваться Методическими рекомендациями по организации проведения вводного инструктажа по гражданской обороне в организациях, утверждёнными МЧС Республики Крым в 2017 г.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Вводный инструктаж по ГО проводить с вновь принятыми работниками в течение первого месяца их работы.</w:t>
      </w:r>
    </w:p>
    <w:p w:rsidR="00401249" w:rsidRPr="00C31319" w:rsidRDefault="005D5F3A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с учащимися школы.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Практическую подготовку в области ГО и защиты от ЧС с работниками школы проводить: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А) с органами управления в ходе </w:t>
      </w:r>
      <w:r w:rsidRPr="00C31319">
        <w:rPr>
          <w:rFonts w:ascii="Times New Roman" w:eastAsia="Calibri" w:hAnsi="Times New Roman" w:cs="Times New Roman"/>
          <w:b/>
          <w:sz w:val="24"/>
          <w:szCs w:val="24"/>
        </w:rPr>
        <w:t>штабной тренировки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– ежегодно;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Б) с работниками и учащимися школы в ходе </w:t>
      </w:r>
      <w:r w:rsidRPr="00C31319">
        <w:rPr>
          <w:rFonts w:ascii="Times New Roman" w:eastAsia="Calibri" w:hAnsi="Times New Roman" w:cs="Times New Roman"/>
          <w:b/>
          <w:sz w:val="24"/>
          <w:szCs w:val="24"/>
        </w:rPr>
        <w:t>тренировки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1319">
        <w:rPr>
          <w:rFonts w:ascii="Times New Roman" w:eastAsia="Calibri" w:hAnsi="Times New Roman" w:cs="Times New Roman"/>
          <w:b/>
          <w:sz w:val="24"/>
          <w:szCs w:val="24"/>
        </w:rPr>
        <w:t>по ГО и ЧС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– ежегодно, в ходе проведения Дней гражданской обороны.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При разработке документов и определения замысла проведения тренировок учитывать возможные чрезвычайные ситуации, которые могут возникнуть в районе школы и непосредственно в школе.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sz w:val="24"/>
          <w:szCs w:val="24"/>
        </w:rPr>
        <w:t>Тренировки по ГО и ЧС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со всем составом школы проводить: 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- в апреле месяце - в </w:t>
      </w:r>
      <w:r w:rsidRPr="00C31319">
        <w:rPr>
          <w:rFonts w:ascii="Times New Roman" w:eastAsia="Calibri" w:hAnsi="Times New Roman" w:cs="Times New Roman"/>
          <w:b/>
          <w:sz w:val="24"/>
          <w:szCs w:val="24"/>
        </w:rPr>
        <w:t>День гражданской обороны</w:t>
      </w:r>
      <w:r w:rsidRPr="00C31319">
        <w:rPr>
          <w:rFonts w:ascii="Times New Roman" w:eastAsia="Calibri" w:hAnsi="Times New Roman" w:cs="Times New Roman"/>
          <w:sz w:val="24"/>
          <w:szCs w:val="24"/>
        </w:rPr>
        <w:t xml:space="preserve"> (согласно плану Управления образования) и в ходе проведения ежегодного Всероссийского урока по ОБЖ;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- 1 сентября в День Знаний;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- 4 октября – в День гражданской обороны России.</w:t>
      </w:r>
    </w:p>
    <w:p w:rsidR="00401249" w:rsidRPr="00C31319" w:rsidRDefault="00401249" w:rsidP="008C0A2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Практические тренировки по эвакуации работников и учащихся школы при пожаре проводить в январе и сентябре согласно отдельному плану.</w:t>
      </w:r>
    </w:p>
    <w:p w:rsidR="00401249" w:rsidRPr="00C31319" w:rsidRDefault="00401249" w:rsidP="008C0A2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b/>
          <w:sz w:val="24"/>
          <w:szCs w:val="24"/>
        </w:rPr>
        <w:t xml:space="preserve">Штабные тренировки </w:t>
      </w:r>
      <w:r w:rsidRPr="00C31319">
        <w:rPr>
          <w:rFonts w:ascii="Times New Roman" w:eastAsia="Calibri" w:hAnsi="Times New Roman" w:cs="Times New Roman"/>
          <w:sz w:val="24"/>
          <w:szCs w:val="24"/>
        </w:rPr>
        <w:t>с органами управления школы проводить ежегодно, не позднее, чем за месяц до проведения тренировок по ГО и ЧС со всем составом школы.</w:t>
      </w:r>
    </w:p>
    <w:p w:rsidR="0040124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Контроль исполнения приказа возлагаю на себя.</w:t>
      </w:r>
    </w:p>
    <w:p w:rsidR="00776001" w:rsidRDefault="00776001" w:rsidP="008C0A2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6001" w:rsidRDefault="00776001" w:rsidP="008C0A2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6001" w:rsidRDefault="00776001" w:rsidP="008C0A2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6001" w:rsidRDefault="00776001" w:rsidP="008C0A2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6001" w:rsidRPr="00C31319" w:rsidRDefault="00B3706E" w:rsidP="008C0A20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401249" w:rsidRPr="00C31319" w:rsidRDefault="00401249" w:rsidP="008C0A2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319">
        <w:rPr>
          <w:rFonts w:ascii="Times New Roman" w:eastAsia="Calibri" w:hAnsi="Times New Roman" w:cs="Times New Roman"/>
          <w:sz w:val="24"/>
          <w:szCs w:val="24"/>
        </w:rPr>
        <w:t>Приказ довести до всех работников, до учащихся школы – в части их касающейся.</w:t>
      </w:r>
    </w:p>
    <w:p w:rsidR="00401249" w:rsidRPr="00C31319" w:rsidRDefault="00401249" w:rsidP="008C0A20">
      <w:pPr>
        <w:keepNext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52EA" w:rsidRPr="00C31319" w:rsidRDefault="009852EA" w:rsidP="008C0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319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</w:t>
      </w:r>
      <w:r w:rsidRPr="00C31319">
        <w:rPr>
          <w:rFonts w:ascii="Times New Roman" w:hAnsi="Times New Roman" w:cs="Times New Roman"/>
          <w:b/>
          <w:sz w:val="24"/>
          <w:szCs w:val="24"/>
        </w:rPr>
        <w:tab/>
      </w:r>
      <w:r w:rsidRPr="00C31319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C31319">
        <w:rPr>
          <w:rFonts w:ascii="Times New Roman" w:hAnsi="Times New Roman" w:cs="Times New Roman"/>
          <w:b/>
          <w:sz w:val="24"/>
          <w:szCs w:val="24"/>
        </w:rPr>
        <w:tab/>
      </w:r>
      <w:r w:rsidRPr="00C3131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С.В.Борисова </w:t>
      </w:r>
    </w:p>
    <w:p w:rsidR="009852EA" w:rsidRPr="00C31319" w:rsidRDefault="009852EA" w:rsidP="008C0A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3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52EA" w:rsidRPr="00C31319" w:rsidRDefault="009852EA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19">
        <w:rPr>
          <w:rFonts w:ascii="Times New Roman" w:hAnsi="Times New Roman" w:cs="Times New Roman"/>
          <w:sz w:val="24"/>
          <w:szCs w:val="24"/>
        </w:rPr>
        <w:t>СОГЛАСОВАНО</w:t>
      </w:r>
    </w:p>
    <w:p w:rsidR="009852EA" w:rsidRPr="00C31319" w:rsidRDefault="009852EA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19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</w:p>
    <w:p w:rsidR="009852EA" w:rsidRPr="00C31319" w:rsidRDefault="009852EA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19">
        <w:rPr>
          <w:rFonts w:ascii="Times New Roman" w:hAnsi="Times New Roman" w:cs="Times New Roman"/>
          <w:sz w:val="24"/>
          <w:szCs w:val="24"/>
        </w:rPr>
        <w:t xml:space="preserve">учебно-воспитательной работе                                                      </w:t>
      </w:r>
    </w:p>
    <w:p w:rsidR="009852EA" w:rsidRPr="00C31319" w:rsidRDefault="009852EA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19">
        <w:rPr>
          <w:rFonts w:ascii="Times New Roman" w:hAnsi="Times New Roman" w:cs="Times New Roman"/>
          <w:sz w:val="24"/>
          <w:szCs w:val="24"/>
        </w:rPr>
        <w:t>___________О.Л. Дмитриева</w:t>
      </w:r>
    </w:p>
    <w:p w:rsidR="009852EA" w:rsidRPr="00C31319" w:rsidRDefault="009852EA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19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C3131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31319">
        <w:rPr>
          <w:rFonts w:ascii="Times New Roman" w:hAnsi="Times New Roman" w:cs="Times New Roman"/>
          <w:sz w:val="24"/>
          <w:szCs w:val="24"/>
        </w:rPr>
        <w:t>____________20</w:t>
      </w:r>
      <w:r w:rsidR="00883D29">
        <w:rPr>
          <w:rFonts w:ascii="Times New Roman" w:hAnsi="Times New Roman" w:cs="Times New Roman"/>
          <w:sz w:val="24"/>
          <w:szCs w:val="24"/>
        </w:rPr>
        <w:t>2</w:t>
      </w:r>
      <w:r w:rsidR="00CE6757">
        <w:rPr>
          <w:rFonts w:ascii="Times New Roman" w:hAnsi="Times New Roman" w:cs="Times New Roman"/>
          <w:sz w:val="24"/>
          <w:szCs w:val="24"/>
        </w:rPr>
        <w:t>3</w:t>
      </w:r>
      <w:r w:rsidRPr="00C313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23E0A" w:rsidRDefault="00523E0A" w:rsidP="008C0A2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:rsidR="00C13AF3" w:rsidRPr="00C13AF3" w:rsidRDefault="00C13AF3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F3">
        <w:rPr>
          <w:rFonts w:ascii="Times New Roman" w:hAnsi="Times New Roman" w:cs="Times New Roman"/>
          <w:sz w:val="24"/>
          <w:szCs w:val="24"/>
        </w:rPr>
        <w:t>Заведующ</w:t>
      </w:r>
      <w:r w:rsidR="008C7531">
        <w:rPr>
          <w:rFonts w:ascii="Times New Roman" w:hAnsi="Times New Roman" w:cs="Times New Roman"/>
          <w:sz w:val="24"/>
          <w:szCs w:val="24"/>
        </w:rPr>
        <w:t>ий</w:t>
      </w:r>
      <w:r w:rsidRPr="00C13AF3">
        <w:rPr>
          <w:rFonts w:ascii="Times New Roman" w:hAnsi="Times New Roman" w:cs="Times New Roman"/>
          <w:sz w:val="24"/>
          <w:szCs w:val="24"/>
        </w:rPr>
        <w:t xml:space="preserve"> хозяйством</w:t>
      </w:r>
    </w:p>
    <w:p w:rsidR="00C13AF3" w:rsidRPr="00C13AF3" w:rsidRDefault="00C13AF3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F3">
        <w:rPr>
          <w:rFonts w:ascii="Times New Roman" w:hAnsi="Times New Roman" w:cs="Times New Roman"/>
          <w:sz w:val="24"/>
          <w:szCs w:val="24"/>
        </w:rPr>
        <w:t>__________ А.Д.Семиголовская</w:t>
      </w:r>
    </w:p>
    <w:p w:rsidR="00C13AF3" w:rsidRPr="00C13AF3" w:rsidRDefault="00C13AF3" w:rsidP="008C0A20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AF3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C13AF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13AF3">
        <w:rPr>
          <w:rFonts w:ascii="Times New Roman" w:hAnsi="Times New Roman" w:cs="Times New Roman"/>
          <w:sz w:val="24"/>
          <w:szCs w:val="24"/>
        </w:rPr>
        <w:t>___________20</w:t>
      </w:r>
      <w:r w:rsidR="00883D29">
        <w:rPr>
          <w:rFonts w:ascii="Times New Roman" w:hAnsi="Times New Roman" w:cs="Times New Roman"/>
          <w:sz w:val="24"/>
          <w:szCs w:val="24"/>
        </w:rPr>
        <w:t>2</w:t>
      </w:r>
      <w:r w:rsidR="00CE6757">
        <w:rPr>
          <w:rFonts w:ascii="Times New Roman" w:hAnsi="Times New Roman" w:cs="Times New Roman"/>
          <w:sz w:val="24"/>
          <w:szCs w:val="24"/>
        </w:rPr>
        <w:t>3</w:t>
      </w:r>
      <w:r w:rsidRPr="00C13AF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3AF3" w:rsidRDefault="00C13AF3" w:rsidP="008C0A2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:rsidR="002E10A3" w:rsidRPr="002E10A3" w:rsidRDefault="002E10A3" w:rsidP="008C0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0A3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W w:w="13267" w:type="dxa"/>
        <w:tblLook w:val="04A0" w:firstRow="1" w:lastRow="0" w:firstColumn="1" w:lastColumn="0" w:noHBand="0" w:noVBand="1"/>
      </w:tblPr>
      <w:tblGrid>
        <w:gridCol w:w="12528"/>
        <w:gridCol w:w="222"/>
        <w:gridCol w:w="263"/>
        <w:gridCol w:w="254"/>
      </w:tblGrid>
      <w:tr w:rsidR="002E10A3" w:rsidRPr="002E10A3" w:rsidTr="00674A16">
        <w:trPr>
          <w:trHeight w:val="3050"/>
        </w:trPr>
        <w:tc>
          <w:tcPr>
            <w:tcW w:w="12528" w:type="dxa"/>
            <w:hideMark/>
          </w:tcPr>
          <w:tbl>
            <w:tblPr>
              <w:tblW w:w="12312" w:type="dxa"/>
              <w:jc w:val="center"/>
              <w:tblLook w:val="04A0" w:firstRow="1" w:lastRow="0" w:firstColumn="1" w:lastColumn="0" w:noHBand="0" w:noVBand="1"/>
            </w:tblPr>
            <w:tblGrid>
              <w:gridCol w:w="3369"/>
              <w:gridCol w:w="2835"/>
              <w:gridCol w:w="3601"/>
              <w:gridCol w:w="2507"/>
            </w:tblGrid>
            <w:tr w:rsidR="002E10A3" w:rsidRPr="002E10A3" w:rsidTr="00674A16">
              <w:trPr>
                <w:trHeight w:val="3863"/>
                <w:jc w:val="center"/>
              </w:trPr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Сейдаметова Э.Р.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Седина Н.В.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Доненко Р.А.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Теребова А.В.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Цапенко Ж.В.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Мищенко В.Н.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Горбик Л.К.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Мустафаева А.С.</w:t>
                  </w:r>
                </w:p>
                <w:p w:rsidR="002E10A3" w:rsidRPr="002E10A3" w:rsidRDefault="00CE6757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Сотников А.Б</w:t>
                  </w:r>
                  <w:r w:rsidR="002E10A3"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Посмашная Т.И.</w:t>
                  </w:r>
                </w:p>
                <w:p w:rsidR="002E10A3" w:rsidRDefault="002E10A3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Ашимова Г.А.</w:t>
                  </w:r>
                </w:p>
                <w:p w:rsidR="00716B98" w:rsidRDefault="00716B98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Горякина Т.В.</w:t>
                  </w:r>
                </w:p>
                <w:p w:rsidR="00716B98" w:rsidRPr="002E10A3" w:rsidRDefault="00716B98" w:rsidP="008C0A2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E10A3" w:rsidRPr="002E10A3" w:rsidRDefault="002E10A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10A3" w:rsidRPr="002E10A3" w:rsidRDefault="00716B98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Шуткова Е.А.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left="233" w:right="-1061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Бавбекова Р.И.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left="233" w:right="-1061" w:firstLine="7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Багинская О.З.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Черний М.Н.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Борисов О.А.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Грицай С.М.</w:t>
                  </w:r>
                </w:p>
                <w:p w:rsidR="002E10A3" w:rsidRPr="002E10A3" w:rsidRDefault="00C0625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Цапенко О.Г</w:t>
                  </w:r>
                  <w:r w:rsidR="002E10A3"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Кочетков А.Б.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Нагиев Г.А.</w:t>
                  </w:r>
                </w:p>
                <w:p w:rsidR="002E10A3" w:rsidRPr="002E10A3" w:rsidRDefault="002E10A3" w:rsidP="008C0A20">
                  <w:pPr>
                    <w:spacing w:after="0" w:line="240" w:lineRule="auto"/>
                    <w:ind w:right="-1061" w:firstLine="9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10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Выморозко А.Ю.</w:t>
                  </w:r>
                </w:p>
              </w:tc>
              <w:tc>
                <w:tcPr>
                  <w:tcW w:w="2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10A3" w:rsidRPr="002E10A3" w:rsidRDefault="002E10A3" w:rsidP="008C0A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dxa"/>
          </w:tcPr>
          <w:p w:rsidR="002E10A3" w:rsidRPr="002E10A3" w:rsidRDefault="002E10A3" w:rsidP="008C0A20">
            <w:pPr>
              <w:spacing w:after="0" w:line="240" w:lineRule="auto"/>
              <w:ind w:right="-1061" w:firstLine="9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:rsidR="002E10A3" w:rsidRPr="002E10A3" w:rsidRDefault="002E10A3" w:rsidP="008C0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0A3" w:rsidRPr="00C31319" w:rsidRDefault="002E10A3" w:rsidP="008C0A20">
      <w:pPr>
        <w:keepNext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2E10A3" w:rsidRPr="00C3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091" w:rsidRDefault="00275091" w:rsidP="00401249">
      <w:pPr>
        <w:spacing w:after="0" w:line="240" w:lineRule="auto"/>
      </w:pPr>
      <w:r>
        <w:separator/>
      </w:r>
    </w:p>
  </w:endnote>
  <w:endnote w:type="continuationSeparator" w:id="0">
    <w:p w:rsidR="00275091" w:rsidRDefault="00275091" w:rsidP="0040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091" w:rsidRDefault="00275091" w:rsidP="00401249">
      <w:pPr>
        <w:spacing w:after="0" w:line="240" w:lineRule="auto"/>
      </w:pPr>
      <w:r>
        <w:separator/>
      </w:r>
    </w:p>
  </w:footnote>
  <w:footnote w:type="continuationSeparator" w:id="0">
    <w:p w:rsidR="00275091" w:rsidRDefault="00275091" w:rsidP="00401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D7BCB"/>
    <w:multiLevelType w:val="singleLevel"/>
    <w:tmpl w:val="C78856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</w:abstractNum>
  <w:abstractNum w:abstractNumId="1" w15:restartNumberingAfterBreak="0">
    <w:nsid w:val="633074FA"/>
    <w:multiLevelType w:val="hybridMultilevel"/>
    <w:tmpl w:val="C56A0C60"/>
    <w:lvl w:ilvl="0" w:tplc="3CE2FA16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249"/>
    <w:rsid w:val="00057764"/>
    <w:rsid w:val="00071A4A"/>
    <w:rsid w:val="00111803"/>
    <w:rsid w:val="00141A83"/>
    <w:rsid w:val="00150758"/>
    <w:rsid w:val="00151B48"/>
    <w:rsid w:val="001547B2"/>
    <w:rsid w:val="00174AB4"/>
    <w:rsid w:val="001A3839"/>
    <w:rsid w:val="001A469F"/>
    <w:rsid w:val="001B7F9B"/>
    <w:rsid w:val="001D16E7"/>
    <w:rsid w:val="002000DD"/>
    <w:rsid w:val="002007B8"/>
    <w:rsid w:val="00275091"/>
    <w:rsid w:val="002D066C"/>
    <w:rsid w:val="002E10A3"/>
    <w:rsid w:val="002F2839"/>
    <w:rsid w:val="00305E03"/>
    <w:rsid w:val="00345F79"/>
    <w:rsid w:val="003E3167"/>
    <w:rsid w:val="003F570F"/>
    <w:rsid w:val="003F6164"/>
    <w:rsid w:val="00401249"/>
    <w:rsid w:val="0041766C"/>
    <w:rsid w:val="00455586"/>
    <w:rsid w:val="00493B8F"/>
    <w:rsid w:val="004B40B8"/>
    <w:rsid w:val="004C1478"/>
    <w:rsid w:val="004C2A4C"/>
    <w:rsid w:val="004C2ED8"/>
    <w:rsid w:val="004C3A88"/>
    <w:rsid w:val="00523E0A"/>
    <w:rsid w:val="0056472D"/>
    <w:rsid w:val="0059247B"/>
    <w:rsid w:val="005A6A19"/>
    <w:rsid w:val="005D5F3A"/>
    <w:rsid w:val="005E017B"/>
    <w:rsid w:val="005E5515"/>
    <w:rsid w:val="006373BC"/>
    <w:rsid w:val="00661C7F"/>
    <w:rsid w:val="00663B61"/>
    <w:rsid w:val="00672F89"/>
    <w:rsid w:val="006D4B43"/>
    <w:rsid w:val="006E5047"/>
    <w:rsid w:val="00700338"/>
    <w:rsid w:val="00716B98"/>
    <w:rsid w:val="00720D3B"/>
    <w:rsid w:val="0073311F"/>
    <w:rsid w:val="007523E6"/>
    <w:rsid w:val="00771B18"/>
    <w:rsid w:val="00776001"/>
    <w:rsid w:val="007A309D"/>
    <w:rsid w:val="007D3BAD"/>
    <w:rsid w:val="008206D8"/>
    <w:rsid w:val="008741FE"/>
    <w:rsid w:val="00883D29"/>
    <w:rsid w:val="0088462D"/>
    <w:rsid w:val="00884F17"/>
    <w:rsid w:val="008C0A20"/>
    <w:rsid w:val="008C7531"/>
    <w:rsid w:val="008E541A"/>
    <w:rsid w:val="0092331F"/>
    <w:rsid w:val="0094641B"/>
    <w:rsid w:val="00953537"/>
    <w:rsid w:val="00953F96"/>
    <w:rsid w:val="009702E4"/>
    <w:rsid w:val="009852EA"/>
    <w:rsid w:val="009B06F6"/>
    <w:rsid w:val="009C31E5"/>
    <w:rsid w:val="009C4EFC"/>
    <w:rsid w:val="00A10ACE"/>
    <w:rsid w:val="00A22137"/>
    <w:rsid w:val="00A31536"/>
    <w:rsid w:val="00A45317"/>
    <w:rsid w:val="00A57359"/>
    <w:rsid w:val="00AB03F1"/>
    <w:rsid w:val="00AD0BFC"/>
    <w:rsid w:val="00AE3B91"/>
    <w:rsid w:val="00B074BA"/>
    <w:rsid w:val="00B3706E"/>
    <w:rsid w:val="00B7059C"/>
    <w:rsid w:val="00BC14C6"/>
    <w:rsid w:val="00C06253"/>
    <w:rsid w:val="00C13AF3"/>
    <w:rsid w:val="00C17110"/>
    <w:rsid w:val="00C2443E"/>
    <w:rsid w:val="00C25B28"/>
    <w:rsid w:val="00C31319"/>
    <w:rsid w:val="00C52CAD"/>
    <w:rsid w:val="00C538CC"/>
    <w:rsid w:val="00C65F5A"/>
    <w:rsid w:val="00CE6757"/>
    <w:rsid w:val="00CF2CB9"/>
    <w:rsid w:val="00D1229F"/>
    <w:rsid w:val="00D2738B"/>
    <w:rsid w:val="00D31B79"/>
    <w:rsid w:val="00D52321"/>
    <w:rsid w:val="00E712F5"/>
    <w:rsid w:val="00E86D1F"/>
    <w:rsid w:val="00E9032E"/>
    <w:rsid w:val="00EF1CF3"/>
    <w:rsid w:val="00F11A29"/>
    <w:rsid w:val="00F971E3"/>
    <w:rsid w:val="00FA76B2"/>
    <w:rsid w:val="00FD0B4C"/>
    <w:rsid w:val="00FD6B21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490B"/>
  <w15:docId w15:val="{F5B45412-428D-4E6D-B567-4E3E114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12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01249"/>
    <w:rPr>
      <w:sz w:val="20"/>
      <w:szCs w:val="20"/>
    </w:rPr>
  </w:style>
  <w:style w:type="character" w:styleId="a5">
    <w:name w:val="footnote reference"/>
    <w:semiHidden/>
    <w:unhideWhenUsed/>
    <w:rsid w:val="00401249"/>
    <w:rPr>
      <w:vertAlign w:val="superscript"/>
    </w:rPr>
  </w:style>
  <w:style w:type="table" w:styleId="a6">
    <w:name w:val="Table Grid"/>
    <w:basedOn w:val="a1"/>
    <w:uiPriority w:val="59"/>
    <w:rsid w:val="00305E03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6B98"/>
    <w:rPr>
      <w:rFonts w:ascii="Segoe UI" w:hAnsi="Segoe UI" w:cs="Segoe UI"/>
      <w:sz w:val="18"/>
      <w:szCs w:val="18"/>
    </w:rPr>
  </w:style>
  <w:style w:type="character" w:styleId="a9">
    <w:name w:val="Hyperlink"/>
    <w:rsid w:val="005E5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ankoi.ovoshnoe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92D8D-15E1-4E1E-9B23-903B7262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</cp:revision>
  <cp:lastPrinted>2022-02-07T12:43:00Z</cp:lastPrinted>
  <dcterms:created xsi:type="dcterms:W3CDTF">2023-03-16T08:02:00Z</dcterms:created>
  <dcterms:modified xsi:type="dcterms:W3CDTF">2023-03-16T08:08:00Z</dcterms:modified>
</cp:coreProperties>
</file>