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81" w:rsidRDefault="0040107A">
      <w:r>
        <w:rPr>
          <w:noProof/>
          <w:lang w:eastAsia="ru-RU"/>
        </w:rPr>
        <w:drawing>
          <wp:inline distT="0" distB="0" distL="0" distR="0">
            <wp:extent cx="6565900" cy="9290608"/>
            <wp:effectExtent l="19050" t="0" r="6350" b="0"/>
            <wp:docPr id="8" name="Рисунок 8" descr="C:\Users\UserPC\Desktop\СО СКАЙНЕРА\а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C\Desktop\СО СКАЙНЕРА\арп.jpg"/>
                    <pic:cNvPicPr>
                      <a:picLocks noChangeAspect="1" noChangeArrowheads="1"/>
                    </pic:cNvPicPr>
                  </pic:nvPicPr>
                  <pic:blipFill>
                    <a:blip r:embed="rId8" cstate="print"/>
                    <a:srcRect/>
                    <a:stretch>
                      <a:fillRect/>
                    </a:stretch>
                  </pic:blipFill>
                  <pic:spPr bwMode="auto">
                    <a:xfrm>
                      <a:off x="0" y="0"/>
                      <a:ext cx="6565900" cy="9290608"/>
                    </a:xfrm>
                    <a:prstGeom prst="rect">
                      <a:avLst/>
                    </a:prstGeom>
                    <a:noFill/>
                    <a:ln w="9525">
                      <a:noFill/>
                      <a:miter lim="800000"/>
                      <a:headEnd/>
                      <a:tailEnd/>
                    </a:ln>
                  </pic:spPr>
                </pic:pic>
              </a:graphicData>
            </a:graphic>
          </wp:inline>
        </w:drawing>
      </w:r>
    </w:p>
    <w:p w:rsidR="002A5681" w:rsidRDefault="002A5681">
      <w:pPr>
        <w:sectPr w:rsidR="002A5681">
          <w:pgSz w:w="11906" w:h="16383"/>
          <w:pgMar w:top="780" w:right="646" w:bottom="1440" w:left="920" w:header="720" w:footer="720" w:gutter="0"/>
          <w:pgNumType w:start="1"/>
          <w:cols w:space="720"/>
        </w:sectPr>
      </w:pPr>
    </w:p>
    <w:p w:rsidR="002A5681" w:rsidRDefault="002A5681"/>
    <w:p w:rsidR="00AB7AD7" w:rsidRDefault="00AB7AD7" w:rsidP="00AB7AD7">
      <w:pPr>
        <w:pStyle w:val="1"/>
        <w:spacing w:before="79"/>
        <w:ind w:left="8" w:right="-272"/>
        <w:jc w:val="center"/>
        <w:rPr>
          <w:spacing w:val="-2"/>
        </w:rPr>
      </w:pPr>
      <w:r>
        <w:t>ПОЯСНИТЕЛЬНАЯ</w:t>
      </w:r>
      <w:r>
        <w:rPr>
          <w:spacing w:val="-5"/>
        </w:rPr>
        <w:t xml:space="preserve"> </w:t>
      </w:r>
      <w:r>
        <w:rPr>
          <w:spacing w:val="-2"/>
        </w:rPr>
        <w:t>ЗАПИСКА</w:t>
      </w:r>
    </w:p>
    <w:p w:rsidR="00AB7AD7" w:rsidRDefault="00AB7AD7" w:rsidP="00AB7AD7">
      <w:pPr>
        <w:pStyle w:val="1"/>
        <w:spacing w:before="79"/>
        <w:ind w:left="-284" w:firstLine="284"/>
        <w:jc w:val="center"/>
        <w:rPr>
          <w:spacing w:val="-2"/>
        </w:rPr>
      </w:pPr>
    </w:p>
    <w:p w:rsidR="00F027D8" w:rsidRPr="00F027D8" w:rsidRDefault="00AB7AD7" w:rsidP="000C46F9">
      <w:pPr>
        <w:spacing w:line="276" w:lineRule="auto"/>
        <w:ind w:leftChars="-129" w:left="-284" w:right="-99" w:firstLine="426"/>
        <w:jc w:val="both"/>
        <w:rPr>
          <w:rFonts w:eastAsia="Calibri"/>
          <w:sz w:val="28"/>
          <w:szCs w:val="28"/>
        </w:rPr>
      </w:pPr>
      <w:proofErr w:type="gramStart"/>
      <w:r w:rsidRPr="000F150E">
        <w:rPr>
          <w:rFonts w:eastAsia="Calibri"/>
          <w:sz w:val="28"/>
          <w:szCs w:val="28"/>
          <w:lang w:eastAsia="ru-RU"/>
        </w:rPr>
        <w:t xml:space="preserve">Адаптированная рабочая программа по учебному предмету «Русский язык» для 9 класса </w:t>
      </w:r>
      <w:r w:rsidRPr="000F150E">
        <w:rPr>
          <w:rFonts w:eastAsia="Calibri"/>
          <w:sz w:val="28"/>
          <w:szCs w:val="28"/>
        </w:rPr>
        <w:t xml:space="preserve">для детей с ОВЗ составлена в соответствии с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19.12.2014 № 287 (с дополнениями и изменениями, на основании Федеральной адаптированной образовательной программы основного общего образования для обучающихся с ОВЗ (приказ </w:t>
      </w:r>
      <w:proofErr w:type="spellStart"/>
      <w:r w:rsidRPr="000F150E">
        <w:rPr>
          <w:rFonts w:eastAsia="Calibri"/>
          <w:sz w:val="28"/>
          <w:szCs w:val="28"/>
        </w:rPr>
        <w:t>Минпросвещения</w:t>
      </w:r>
      <w:proofErr w:type="spellEnd"/>
      <w:r w:rsidRPr="000F150E">
        <w:rPr>
          <w:rFonts w:eastAsia="Calibri"/>
          <w:sz w:val="28"/>
          <w:szCs w:val="28"/>
        </w:rPr>
        <w:t xml:space="preserve"> от 24.11.2022 №1025),  методических</w:t>
      </w:r>
      <w:proofErr w:type="gramEnd"/>
      <w:r w:rsidRPr="000F150E">
        <w:rPr>
          <w:rFonts w:eastAsia="Calibri"/>
          <w:sz w:val="28"/>
          <w:szCs w:val="28"/>
        </w:rPr>
        <w:t xml:space="preserve"> </w:t>
      </w:r>
      <w:proofErr w:type="gramStart"/>
      <w:r w:rsidRPr="000F150E">
        <w:rPr>
          <w:rFonts w:eastAsia="Calibri"/>
          <w:sz w:val="28"/>
          <w:szCs w:val="28"/>
        </w:rPr>
        <w:t xml:space="preserve">рекомендаций к письму Министерства образования науки и молодежи Республики </w:t>
      </w:r>
      <w:r w:rsidR="000C46F9">
        <w:rPr>
          <w:rFonts w:eastAsia="Calibri"/>
          <w:sz w:val="28"/>
          <w:szCs w:val="28"/>
        </w:rPr>
        <w:t xml:space="preserve">Крым  от 29.02.2024 №1311/01-14, в </w:t>
      </w:r>
      <w:r w:rsidRPr="00F027D8">
        <w:rPr>
          <w:rFonts w:eastAsia="Helvetica"/>
          <w:sz w:val="28"/>
          <w:szCs w:val="28"/>
          <w:shd w:val="clear" w:color="auto" w:fill="FFFFFF"/>
          <w:lang w:eastAsia="zh-CN"/>
        </w:rPr>
        <w:t xml:space="preserve"> соответствии с пунктом 6 статьи 41 ФЗ от 29.12.2012 №273-ФЗ «Об образовании в Российской Федерации» (ФЗ-315 от 08.08.24 «О внесении изменений в Федеральный закон «Об образовании в Российской Федерации»), на основании коллегиального заключения ПМПК г. Джанкоя</w:t>
      </w:r>
      <w:r w:rsidR="00F027D8" w:rsidRPr="00F027D8">
        <w:rPr>
          <w:rFonts w:eastAsia="Helvetica"/>
          <w:sz w:val="28"/>
          <w:szCs w:val="28"/>
          <w:shd w:val="clear" w:color="auto" w:fill="FFFFFF"/>
          <w:lang w:eastAsia="zh-CN"/>
        </w:rPr>
        <w:t xml:space="preserve"> </w:t>
      </w:r>
      <w:r w:rsidR="00F027D8" w:rsidRPr="00F027D8">
        <w:rPr>
          <w:sz w:val="28"/>
          <w:szCs w:val="28"/>
          <w:lang w:eastAsia="ru-RU"/>
        </w:rPr>
        <w:t>от 26.05.2021 № 63, № 65, № 67 и заявления родителей от</w:t>
      </w:r>
      <w:proofErr w:type="gramEnd"/>
      <w:r w:rsidR="00F027D8" w:rsidRPr="00F027D8">
        <w:rPr>
          <w:sz w:val="28"/>
          <w:szCs w:val="28"/>
          <w:lang w:eastAsia="ru-RU"/>
        </w:rPr>
        <w:t xml:space="preserve"> 29.08.2025</w:t>
      </w:r>
    </w:p>
    <w:p w:rsidR="00AB7AD7" w:rsidRPr="000F150E" w:rsidRDefault="00AB7AD7" w:rsidP="00B534EE">
      <w:pPr>
        <w:pStyle w:val="a4"/>
        <w:spacing w:line="276" w:lineRule="auto"/>
        <w:ind w:left="-284" w:rightChars="-45" w:right="-99" w:firstLine="426"/>
        <w:rPr>
          <w:sz w:val="28"/>
          <w:szCs w:val="28"/>
        </w:rPr>
      </w:pPr>
      <w:r w:rsidRPr="000F150E">
        <w:rPr>
          <w:sz w:val="28"/>
          <w:szCs w:val="28"/>
        </w:rPr>
        <w:t xml:space="preserve">Адаптированная программа составлена с учетом психофизических особенностей обучающихся с ОВЗ и индивидуальных возможностей ребенка. При разработке программы учитывались особенности ребенка, исходя из результатов комплексного </w:t>
      </w:r>
      <w:proofErr w:type="spellStart"/>
      <w:r w:rsidRPr="000F150E">
        <w:rPr>
          <w:sz w:val="28"/>
          <w:szCs w:val="28"/>
        </w:rPr>
        <w:t>психолого</w:t>
      </w:r>
      <w:proofErr w:type="spellEnd"/>
      <w:r w:rsidRPr="000F150E">
        <w:rPr>
          <w:sz w:val="28"/>
          <w:szCs w:val="28"/>
        </w:rPr>
        <w:t xml:space="preserve"> – педагогического обследования.</w:t>
      </w:r>
    </w:p>
    <w:p w:rsidR="00AB7AD7" w:rsidRPr="000F150E" w:rsidRDefault="00AB7AD7" w:rsidP="00B534EE">
      <w:pPr>
        <w:pStyle w:val="a4"/>
        <w:spacing w:line="276" w:lineRule="auto"/>
        <w:ind w:left="-284" w:rightChars="-45" w:right="-99" w:firstLine="426"/>
        <w:rPr>
          <w:sz w:val="28"/>
          <w:szCs w:val="28"/>
        </w:rPr>
      </w:pPr>
      <w:r w:rsidRPr="000F150E">
        <w:rPr>
          <w:sz w:val="28"/>
          <w:szCs w:val="28"/>
        </w:rPr>
        <w:t xml:space="preserve">Рабочая программа ориентирована на учебник «Русский язык. 9 класс»/ </w:t>
      </w:r>
      <w:proofErr w:type="spellStart"/>
      <w:r w:rsidRPr="000F150E">
        <w:rPr>
          <w:sz w:val="28"/>
          <w:szCs w:val="28"/>
        </w:rPr>
        <w:t>Л.М.Рыбченкова</w:t>
      </w:r>
      <w:proofErr w:type="spellEnd"/>
      <w:r w:rsidRPr="000F150E">
        <w:rPr>
          <w:sz w:val="28"/>
          <w:szCs w:val="28"/>
        </w:rPr>
        <w:t xml:space="preserve">, О.М.Александрова, О.В.Загоровская, </w:t>
      </w:r>
      <w:proofErr w:type="spellStart"/>
      <w:r w:rsidRPr="000F150E">
        <w:rPr>
          <w:sz w:val="28"/>
          <w:szCs w:val="28"/>
        </w:rPr>
        <w:t>А.Г.Нарушевич</w:t>
      </w:r>
      <w:proofErr w:type="spellEnd"/>
      <w:r w:rsidRPr="000F150E">
        <w:rPr>
          <w:sz w:val="28"/>
          <w:szCs w:val="28"/>
        </w:rPr>
        <w:t>. – М.: Просвещение, 2014.-151с.</w:t>
      </w:r>
    </w:p>
    <w:p w:rsidR="00AB7AD7" w:rsidRPr="000F150E" w:rsidRDefault="00AB7AD7" w:rsidP="00B534EE">
      <w:pPr>
        <w:pStyle w:val="a4"/>
        <w:spacing w:line="276" w:lineRule="auto"/>
        <w:ind w:left="-284" w:rightChars="-45" w:right="-99" w:firstLine="402"/>
        <w:rPr>
          <w:sz w:val="28"/>
          <w:szCs w:val="28"/>
        </w:rPr>
      </w:pPr>
      <w:r w:rsidRPr="000F150E">
        <w:rPr>
          <w:sz w:val="28"/>
          <w:szCs w:val="28"/>
        </w:rPr>
        <w:t>Программа</w:t>
      </w:r>
      <w:r w:rsidRPr="000F150E">
        <w:rPr>
          <w:spacing w:val="-2"/>
          <w:sz w:val="28"/>
          <w:szCs w:val="28"/>
        </w:rPr>
        <w:t xml:space="preserve"> </w:t>
      </w:r>
      <w:r w:rsidRPr="000F150E">
        <w:rPr>
          <w:sz w:val="28"/>
          <w:szCs w:val="28"/>
        </w:rPr>
        <w:t>изучения курса русского языка в</w:t>
      </w:r>
      <w:r w:rsidRPr="000F150E">
        <w:rPr>
          <w:spacing w:val="-4"/>
          <w:sz w:val="28"/>
          <w:szCs w:val="28"/>
        </w:rPr>
        <w:t xml:space="preserve"> 9</w:t>
      </w:r>
      <w:r w:rsidRPr="000F150E">
        <w:rPr>
          <w:sz w:val="28"/>
          <w:szCs w:val="28"/>
        </w:rPr>
        <w:t xml:space="preserve"> классе рассчитана на 34 рабочие недели (3 часа в неделю). Общее число за год обучения составляет 102  часа.</w:t>
      </w:r>
    </w:p>
    <w:p w:rsidR="00897A49" w:rsidRPr="000F150E" w:rsidRDefault="00897A49" w:rsidP="00B534EE">
      <w:pPr>
        <w:pStyle w:val="a4"/>
        <w:spacing w:line="276" w:lineRule="auto"/>
        <w:ind w:left="0" w:rightChars="-24" w:right="-53"/>
        <w:rPr>
          <w:sz w:val="28"/>
          <w:szCs w:val="28"/>
        </w:rPr>
      </w:pPr>
    </w:p>
    <w:p w:rsidR="002A5681" w:rsidRPr="000F150E" w:rsidRDefault="00AB7AD7" w:rsidP="00B534EE">
      <w:pPr>
        <w:pStyle w:val="2"/>
        <w:spacing w:line="276" w:lineRule="auto"/>
        <w:ind w:rightChars="-24" w:right="-53"/>
        <w:jc w:val="center"/>
        <w:rPr>
          <w:spacing w:val="-2"/>
          <w:sz w:val="28"/>
          <w:szCs w:val="28"/>
        </w:rPr>
      </w:pPr>
      <w:proofErr w:type="spellStart"/>
      <w:r w:rsidRPr="000F150E">
        <w:rPr>
          <w:sz w:val="28"/>
          <w:szCs w:val="28"/>
        </w:rPr>
        <w:t>Психолого</w:t>
      </w:r>
      <w:proofErr w:type="spellEnd"/>
      <w:r w:rsidRPr="000F150E">
        <w:rPr>
          <w:spacing w:val="-6"/>
          <w:sz w:val="28"/>
          <w:szCs w:val="28"/>
        </w:rPr>
        <w:t xml:space="preserve"> </w:t>
      </w:r>
      <w:r w:rsidRPr="000F150E">
        <w:rPr>
          <w:sz w:val="28"/>
          <w:szCs w:val="28"/>
        </w:rPr>
        <w:t>–</w:t>
      </w:r>
      <w:r w:rsidRPr="000F150E">
        <w:rPr>
          <w:spacing w:val="-4"/>
          <w:sz w:val="28"/>
          <w:szCs w:val="28"/>
        </w:rPr>
        <w:t xml:space="preserve"> </w:t>
      </w:r>
      <w:r w:rsidRPr="000F150E">
        <w:rPr>
          <w:sz w:val="28"/>
          <w:szCs w:val="28"/>
        </w:rPr>
        <w:t>педагогическая</w:t>
      </w:r>
      <w:r w:rsidRPr="000F150E">
        <w:rPr>
          <w:spacing w:val="-6"/>
          <w:sz w:val="28"/>
          <w:szCs w:val="28"/>
        </w:rPr>
        <w:t xml:space="preserve"> </w:t>
      </w:r>
      <w:r w:rsidRPr="000F150E">
        <w:rPr>
          <w:sz w:val="28"/>
          <w:szCs w:val="28"/>
        </w:rPr>
        <w:t>характеристика</w:t>
      </w:r>
      <w:r w:rsidRPr="000F150E">
        <w:rPr>
          <w:spacing w:val="-8"/>
          <w:sz w:val="28"/>
          <w:szCs w:val="28"/>
        </w:rPr>
        <w:t xml:space="preserve"> </w:t>
      </w:r>
      <w:proofErr w:type="gramStart"/>
      <w:r w:rsidRPr="000F150E">
        <w:rPr>
          <w:spacing w:val="-2"/>
          <w:sz w:val="28"/>
          <w:szCs w:val="28"/>
        </w:rPr>
        <w:t>обучающегося</w:t>
      </w:r>
      <w:proofErr w:type="gramEnd"/>
    </w:p>
    <w:p w:rsidR="00897A49" w:rsidRPr="000F150E" w:rsidRDefault="00897A49" w:rsidP="00B534EE">
      <w:pPr>
        <w:pStyle w:val="2"/>
        <w:spacing w:line="276" w:lineRule="auto"/>
        <w:ind w:rightChars="-24" w:right="-53"/>
        <w:rPr>
          <w:sz w:val="28"/>
          <w:szCs w:val="28"/>
        </w:rPr>
      </w:pPr>
    </w:p>
    <w:p w:rsidR="00897A49" w:rsidRPr="000F150E" w:rsidRDefault="00897A49" w:rsidP="00B534EE">
      <w:pPr>
        <w:spacing w:line="276" w:lineRule="auto"/>
        <w:ind w:left="-284" w:right="-99" w:firstLine="402"/>
        <w:jc w:val="both"/>
        <w:rPr>
          <w:sz w:val="28"/>
          <w:szCs w:val="28"/>
        </w:rPr>
      </w:pPr>
      <w:proofErr w:type="gramStart"/>
      <w:r w:rsidRPr="000F150E">
        <w:rPr>
          <w:sz w:val="28"/>
          <w:szCs w:val="28"/>
        </w:rPr>
        <w:t>Обучающийся</w:t>
      </w:r>
      <w:proofErr w:type="gramEnd"/>
      <w:r w:rsidRPr="000F150E">
        <w:rPr>
          <w:sz w:val="28"/>
          <w:szCs w:val="28"/>
        </w:rPr>
        <w:t xml:space="preserve">  испытывает сложности при овладении программным материалом, обнаруживает недостаточно сформированные основные учебные умения и навыки. Учебно-познавательная мотивация неразвита. Во время занятий ведёт себя пассивно, не проявляет инициативы. Очень редко поднимает руку, отвечает только по просьбе учителя.</w:t>
      </w:r>
    </w:p>
    <w:p w:rsidR="000F150E" w:rsidRPr="000F150E" w:rsidRDefault="00897A49" w:rsidP="00B534EE">
      <w:pPr>
        <w:spacing w:line="276" w:lineRule="auto"/>
        <w:ind w:left="-284" w:right="-99" w:firstLine="402"/>
        <w:jc w:val="both"/>
        <w:rPr>
          <w:sz w:val="28"/>
          <w:szCs w:val="28"/>
          <w:shd w:val="clear" w:color="auto" w:fill="FFFFFF"/>
        </w:rPr>
      </w:pPr>
      <w:r w:rsidRPr="000F150E">
        <w:rPr>
          <w:sz w:val="28"/>
          <w:szCs w:val="28"/>
        </w:rPr>
        <w:t xml:space="preserve">Восприятие учебного материала поверхностное. Внимание характеризуется малой устойчивостью, трудностями распределения, замедленной переключаемостью, низкой концентрацией. Произвольная память проявляется в замедленном запоминании, быстроте забывания, неточности воспроизведения, </w:t>
      </w:r>
      <w:r w:rsidRPr="000F150E">
        <w:rPr>
          <w:sz w:val="28"/>
          <w:szCs w:val="28"/>
        </w:rPr>
        <w:lastRenderedPageBreak/>
        <w:t>плохой переработке воспринимаемого материала. При ответах повторяет отдельные фразы, не может изложить основной смысл, допускает многочисленные ошибки в последовательности воспроизведения, искажает смысл, добавляет свою информацию. Испытывает большие трудности при воспроизведении словесного материала.</w:t>
      </w:r>
      <w:r w:rsidRPr="000F150E">
        <w:rPr>
          <w:sz w:val="28"/>
          <w:szCs w:val="28"/>
          <w:shd w:val="clear" w:color="auto" w:fill="FFFFFF"/>
        </w:rPr>
        <w:t xml:space="preserve"> Домашние задания выполняет регулярно, но при этом самостоятельность отсутствует. </w:t>
      </w:r>
    </w:p>
    <w:p w:rsidR="00897A49" w:rsidRPr="000F150E" w:rsidRDefault="00897A49" w:rsidP="00B534EE">
      <w:pPr>
        <w:spacing w:line="276" w:lineRule="auto"/>
        <w:ind w:left="-284" w:right="-99" w:firstLine="402"/>
        <w:jc w:val="both"/>
        <w:rPr>
          <w:sz w:val="28"/>
          <w:szCs w:val="28"/>
          <w:shd w:val="clear" w:color="auto" w:fill="FFFFFF"/>
        </w:rPr>
      </w:pPr>
      <w:r w:rsidRPr="000F150E">
        <w:rPr>
          <w:sz w:val="28"/>
          <w:szCs w:val="28"/>
        </w:rPr>
        <w:t>В письменных работах присутствуют многочисленные орфографические и грамматические ошибки. Грамматические задания и разборы, предусмотренные программой (фонетический, морфологический, морфемный, синтаксический), самостоятельно выполнить не может. Механически, не вникая в смысл, списывает с печатного текста. При письме под диктовку не всегда успевает за работой учащихся. Изложение текста воспроизводит с помощью наводящих вопросов. Написание сочинений вызывает трудности, не может оформить высказывание письменно.</w:t>
      </w:r>
    </w:p>
    <w:p w:rsidR="00897A49" w:rsidRPr="000F150E" w:rsidRDefault="00897A49" w:rsidP="00B534EE">
      <w:pPr>
        <w:spacing w:line="276" w:lineRule="auto"/>
        <w:ind w:left="-284" w:right="-99" w:firstLine="402"/>
        <w:jc w:val="both"/>
        <w:rPr>
          <w:sz w:val="28"/>
          <w:szCs w:val="28"/>
        </w:rPr>
      </w:pPr>
      <w:r w:rsidRPr="000F150E">
        <w:rPr>
          <w:sz w:val="28"/>
          <w:szCs w:val="28"/>
        </w:rPr>
        <w:t xml:space="preserve">Читает целыми словами, предложениями, но допускает следующие ошибки: пропуски, замены, искажения, дополнения слов или частей слов; медленный темп чтения, попытки начинать чтение заново, длительные запинки, потеря места в тексте, неточное чтение фраз. Отмечается неспособность пересказать содержание </w:t>
      </w:r>
      <w:proofErr w:type="gramStart"/>
      <w:r w:rsidRPr="000F150E">
        <w:rPr>
          <w:sz w:val="28"/>
          <w:szCs w:val="28"/>
        </w:rPr>
        <w:t>прочитанного</w:t>
      </w:r>
      <w:proofErr w:type="gramEnd"/>
      <w:r w:rsidRPr="000F150E">
        <w:rPr>
          <w:sz w:val="28"/>
          <w:szCs w:val="28"/>
        </w:rPr>
        <w:t>,  сделать определенные выводы.</w:t>
      </w:r>
    </w:p>
    <w:p w:rsidR="00897A49" w:rsidRPr="000F150E" w:rsidRDefault="00897A49" w:rsidP="00B534EE">
      <w:pPr>
        <w:spacing w:line="276" w:lineRule="auto"/>
        <w:ind w:left="-284" w:right="-99" w:firstLine="402"/>
        <w:jc w:val="both"/>
        <w:rPr>
          <w:sz w:val="28"/>
          <w:szCs w:val="28"/>
        </w:rPr>
      </w:pPr>
      <w:r w:rsidRPr="000F150E">
        <w:rPr>
          <w:sz w:val="28"/>
          <w:szCs w:val="28"/>
        </w:rPr>
        <w:t xml:space="preserve">Логическое мышление не развито. </w:t>
      </w:r>
      <w:proofErr w:type="gramStart"/>
      <w:r w:rsidRPr="000F150E">
        <w:rPr>
          <w:sz w:val="28"/>
          <w:szCs w:val="28"/>
        </w:rPr>
        <w:t>Обучающийся</w:t>
      </w:r>
      <w:proofErr w:type="gramEnd"/>
      <w:r w:rsidRPr="000F150E">
        <w:rPr>
          <w:sz w:val="28"/>
          <w:szCs w:val="28"/>
        </w:rPr>
        <w:t xml:space="preserve"> не может устанавливать причинно-следственные связи, делать обобщения и сравнения предметов и явлений по существенным признакам. Часто не может ответить на поставленные вопросы.</w:t>
      </w:r>
    </w:p>
    <w:p w:rsidR="002A5681" w:rsidRPr="000F150E" w:rsidRDefault="002A5681" w:rsidP="00B534EE">
      <w:pPr>
        <w:spacing w:line="276" w:lineRule="auto"/>
        <w:ind w:right="-99"/>
        <w:jc w:val="both"/>
        <w:rPr>
          <w:sz w:val="28"/>
          <w:szCs w:val="28"/>
        </w:rPr>
      </w:pPr>
    </w:p>
    <w:p w:rsidR="002A5681" w:rsidRDefault="00AB7AD7" w:rsidP="00B534EE">
      <w:pPr>
        <w:spacing w:line="264" w:lineRule="auto"/>
        <w:ind w:right="-99"/>
        <w:jc w:val="center"/>
        <w:rPr>
          <w:b/>
          <w:sz w:val="28"/>
          <w:szCs w:val="28"/>
        </w:rPr>
      </w:pPr>
      <w:r w:rsidRPr="00897A49">
        <w:rPr>
          <w:b/>
          <w:sz w:val="28"/>
          <w:szCs w:val="28"/>
        </w:rPr>
        <w:t>ЦЕЛИ ИЗУЧЕНИЯ УЧЕБНОГО ПРЕДМЕТА «РУССКИЙ ЯЗЫК»</w:t>
      </w:r>
    </w:p>
    <w:p w:rsidR="00B534EE" w:rsidRPr="00897A49" w:rsidRDefault="00B534EE" w:rsidP="00B534EE">
      <w:pPr>
        <w:spacing w:line="264" w:lineRule="auto"/>
        <w:ind w:right="-99"/>
        <w:rPr>
          <w:sz w:val="28"/>
          <w:szCs w:val="28"/>
        </w:rPr>
      </w:pPr>
    </w:p>
    <w:p w:rsidR="002A5681" w:rsidRPr="00897A49" w:rsidRDefault="00AB7AD7" w:rsidP="00B534EE">
      <w:pPr>
        <w:spacing w:line="276" w:lineRule="auto"/>
        <w:ind w:left="-284" w:right="-99" w:firstLineChars="152" w:firstLine="426"/>
        <w:jc w:val="both"/>
        <w:rPr>
          <w:sz w:val="28"/>
          <w:szCs w:val="28"/>
        </w:rPr>
      </w:pPr>
      <w:r w:rsidRPr="00897A49">
        <w:rPr>
          <w:color w:val="000000"/>
          <w:sz w:val="28"/>
          <w:szCs w:val="28"/>
        </w:rPr>
        <w:t xml:space="preserve">Изучение русского языка направлено на достижение следующих целей: </w:t>
      </w:r>
    </w:p>
    <w:p w:rsidR="002A5681" w:rsidRPr="00897A49" w:rsidRDefault="000F150E" w:rsidP="00B534EE">
      <w:pPr>
        <w:tabs>
          <w:tab w:val="left" w:pos="709"/>
        </w:tabs>
        <w:spacing w:line="276" w:lineRule="auto"/>
        <w:ind w:left="-284" w:right="-99" w:firstLine="283"/>
        <w:jc w:val="both"/>
        <w:rPr>
          <w:sz w:val="28"/>
          <w:szCs w:val="28"/>
        </w:rPr>
      </w:pPr>
      <w:proofErr w:type="gramStart"/>
      <w:r>
        <w:rPr>
          <w:color w:val="000000"/>
          <w:sz w:val="28"/>
          <w:szCs w:val="28"/>
        </w:rPr>
        <w:t xml:space="preserve">- </w:t>
      </w:r>
      <w:r w:rsidR="00AB7AD7" w:rsidRPr="00897A49">
        <w:rPr>
          <w:color w:val="000000"/>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w:t>
      </w:r>
      <w:proofErr w:type="gramEnd"/>
      <w:r w:rsidR="00AB7AD7" w:rsidRPr="00897A49">
        <w:rPr>
          <w:color w:val="000000"/>
          <w:sz w:val="28"/>
          <w:szCs w:val="28"/>
        </w:rPr>
        <w:t xml:space="preserve"> проявление уважения к общероссийской и русской культуре, к культуре и языкам всех народов Российской Федерации;</w:t>
      </w:r>
    </w:p>
    <w:p w:rsidR="002A5681" w:rsidRPr="00897A49" w:rsidRDefault="000F150E" w:rsidP="00B534EE">
      <w:pPr>
        <w:spacing w:line="276" w:lineRule="auto"/>
        <w:ind w:left="-284" w:right="-99" w:firstLine="284"/>
        <w:jc w:val="both"/>
        <w:rPr>
          <w:sz w:val="28"/>
          <w:szCs w:val="28"/>
        </w:rPr>
      </w:pPr>
      <w:r>
        <w:rPr>
          <w:color w:val="000000"/>
          <w:sz w:val="28"/>
          <w:szCs w:val="28"/>
        </w:rPr>
        <w:t xml:space="preserve">-   </w:t>
      </w:r>
      <w:r w:rsidR="00AB7AD7" w:rsidRPr="00897A49">
        <w:rPr>
          <w:color w:val="000000"/>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A5681" w:rsidRPr="00897A49" w:rsidRDefault="000F150E" w:rsidP="00B534EE">
      <w:pPr>
        <w:spacing w:line="276" w:lineRule="auto"/>
        <w:ind w:left="-284" w:right="-99"/>
        <w:jc w:val="both"/>
        <w:rPr>
          <w:sz w:val="28"/>
          <w:szCs w:val="28"/>
        </w:rPr>
      </w:pPr>
      <w:r>
        <w:rPr>
          <w:color w:val="000000"/>
          <w:sz w:val="28"/>
          <w:szCs w:val="28"/>
        </w:rPr>
        <w:t xml:space="preserve">    -   </w:t>
      </w:r>
      <w:r w:rsidR="00AB7AD7" w:rsidRPr="00897A49">
        <w:rPr>
          <w:color w:val="000000"/>
          <w:sz w:val="28"/>
          <w:szCs w:val="28"/>
        </w:rPr>
        <w:t xml:space="preserve">овладение знаниями о русском языке, его устройстве и закономерностях </w:t>
      </w:r>
      <w:r w:rsidR="00AB7AD7" w:rsidRPr="00897A49">
        <w:rPr>
          <w:color w:val="000000"/>
          <w:sz w:val="28"/>
          <w:szCs w:val="28"/>
        </w:rPr>
        <w:lastRenderedPageBreak/>
        <w:t xml:space="preserve">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2A5681" w:rsidRPr="00897A49" w:rsidRDefault="000F150E" w:rsidP="00B534EE">
      <w:pPr>
        <w:spacing w:line="276" w:lineRule="auto"/>
        <w:ind w:left="-284" w:right="-99" w:firstLineChars="101" w:firstLine="283"/>
        <w:jc w:val="both"/>
        <w:rPr>
          <w:sz w:val="28"/>
          <w:szCs w:val="28"/>
        </w:rPr>
      </w:pPr>
      <w:r>
        <w:rPr>
          <w:color w:val="000000"/>
          <w:sz w:val="28"/>
          <w:szCs w:val="28"/>
        </w:rPr>
        <w:t xml:space="preserve">-  </w:t>
      </w:r>
      <w:r w:rsidR="00AB7AD7" w:rsidRPr="00897A49">
        <w:rPr>
          <w:color w:val="000000"/>
          <w:sz w:val="28"/>
          <w:szCs w:val="28"/>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2A5681" w:rsidRPr="00897A49" w:rsidRDefault="000F150E" w:rsidP="00B534EE">
      <w:pPr>
        <w:spacing w:line="276" w:lineRule="auto"/>
        <w:ind w:left="-284" w:right="-99" w:firstLineChars="101" w:firstLine="283"/>
        <w:jc w:val="both"/>
        <w:rPr>
          <w:sz w:val="28"/>
          <w:szCs w:val="28"/>
        </w:rPr>
      </w:pPr>
      <w:r>
        <w:rPr>
          <w:color w:val="000000"/>
          <w:sz w:val="28"/>
          <w:szCs w:val="28"/>
        </w:rPr>
        <w:t xml:space="preserve">- </w:t>
      </w:r>
      <w:r w:rsidR="00AB7AD7" w:rsidRPr="00897A49">
        <w:rPr>
          <w:color w:val="000000"/>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2A5681" w:rsidRPr="00897A49" w:rsidRDefault="000F150E" w:rsidP="00B534EE">
      <w:pPr>
        <w:spacing w:line="276" w:lineRule="auto"/>
        <w:ind w:left="-284" w:right="-99" w:firstLineChars="101" w:firstLine="283"/>
        <w:jc w:val="both"/>
        <w:rPr>
          <w:color w:val="000000"/>
          <w:sz w:val="28"/>
          <w:szCs w:val="28"/>
        </w:rPr>
      </w:pPr>
      <w:r>
        <w:rPr>
          <w:color w:val="000000"/>
          <w:sz w:val="28"/>
          <w:szCs w:val="28"/>
        </w:rPr>
        <w:t xml:space="preserve">-  </w:t>
      </w:r>
      <w:r w:rsidR="00AB7AD7" w:rsidRPr="00897A49">
        <w:rPr>
          <w:color w:val="000000"/>
          <w:sz w:val="28"/>
          <w:szCs w:val="28"/>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00AB7AD7" w:rsidRPr="00897A49">
        <w:rPr>
          <w:color w:val="000000"/>
          <w:sz w:val="28"/>
          <w:szCs w:val="28"/>
        </w:rPr>
        <w:t>несплошной</w:t>
      </w:r>
      <w:proofErr w:type="spellEnd"/>
      <w:r w:rsidR="00AB7AD7" w:rsidRPr="00897A49">
        <w:rPr>
          <w:color w:val="000000"/>
          <w:sz w:val="28"/>
          <w:szCs w:val="28"/>
        </w:rPr>
        <w:t xml:space="preserve"> текст, </w:t>
      </w:r>
      <w:proofErr w:type="spellStart"/>
      <w:r w:rsidR="00AB7AD7" w:rsidRPr="00897A49">
        <w:rPr>
          <w:color w:val="000000"/>
          <w:sz w:val="28"/>
          <w:szCs w:val="28"/>
        </w:rPr>
        <w:t>инфографика</w:t>
      </w:r>
      <w:proofErr w:type="spellEnd"/>
      <w:r w:rsidR="00AB7AD7" w:rsidRPr="00897A49">
        <w:rPr>
          <w:color w:val="000000"/>
          <w:sz w:val="28"/>
          <w:szCs w:val="28"/>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A5681" w:rsidRPr="00897A49" w:rsidRDefault="002A5681" w:rsidP="00B534EE">
      <w:pPr>
        <w:spacing w:line="264" w:lineRule="auto"/>
        <w:ind w:right="-99"/>
        <w:jc w:val="both"/>
        <w:rPr>
          <w:b/>
          <w:bCs/>
          <w:sz w:val="28"/>
          <w:szCs w:val="28"/>
        </w:rPr>
      </w:pPr>
    </w:p>
    <w:p w:rsidR="002A5681" w:rsidRDefault="00AB7AD7" w:rsidP="00B534EE">
      <w:pPr>
        <w:spacing w:line="264" w:lineRule="auto"/>
        <w:ind w:left="-284" w:right="-99"/>
        <w:jc w:val="center"/>
        <w:rPr>
          <w:sz w:val="28"/>
          <w:szCs w:val="28"/>
        </w:rPr>
      </w:pPr>
      <w:r w:rsidRPr="00897A49">
        <w:rPr>
          <w:b/>
          <w:color w:val="000000"/>
          <w:sz w:val="28"/>
          <w:szCs w:val="28"/>
        </w:rPr>
        <w:t>ПЛАНИРУЕМЫЕ РЕЗУЛЬТАТЫ</w:t>
      </w:r>
    </w:p>
    <w:p w:rsidR="00AB7AD7" w:rsidRPr="00897A49" w:rsidRDefault="00AB7AD7" w:rsidP="00B534EE">
      <w:pPr>
        <w:spacing w:line="264" w:lineRule="auto"/>
        <w:ind w:left="-284" w:right="-99"/>
        <w:jc w:val="center"/>
        <w:rPr>
          <w:sz w:val="28"/>
          <w:szCs w:val="28"/>
        </w:rPr>
      </w:pPr>
    </w:p>
    <w:p w:rsidR="002A5681" w:rsidRPr="00897A49" w:rsidRDefault="00AB7AD7" w:rsidP="00B534EE">
      <w:pPr>
        <w:ind w:left="-284" w:right="-99"/>
        <w:jc w:val="both"/>
        <w:rPr>
          <w:sz w:val="28"/>
          <w:szCs w:val="28"/>
        </w:rPr>
      </w:pPr>
      <w:r w:rsidRPr="00897A49">
        <w:rPr>
          <w:b/>
          <w:color w:val="000000"/>
          <w:sz w:val="28"/>
          <w:szCs w:val="28"/>
        </w:rPr>
        <w:t>ЛИЧНОСТНЫЕ РЕЗУЛЬТАТЫ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897A49">
        <w:rPr>
          <w:color w:val="000000"/>
          <w:sz w:val="28"/>
          <w:szCs w:val="28"/>
        </w:rPr>
        <w:t>социокультурными</w:t>
      </w:r>
      <w:proofErr w:type="spellEnd"/>
      <w:r w:rsidRPr="00897A49">
        <w:rPr>
          <w:color w:val="000000"/>
          <w:sz w:val="28"/>
          <w:szCs w:val="28"/>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 результате изучения русского языка на уровне основного общего образования </w:t>
      </w:r>
      <w:proofErr w:type="gramStart"/>
      <w:r w:rsidRPr="00897A49">
        <w:rPr>
          <w:color w:val="000000"/>
          <w:sz w:val="28"/>
          <w:szCs w:val="28"/>
        </w:rPr>
        <w:t>у</w:t>
      </w:r>
      <w:proofErr w:type="gramEnd"/>
      <w:r w:rsidRPr="00897A49">
        <w:rPr>
          <w:color w:val="000000"/>
          <w:sz w:val="28"/>
          <w:szCs w:val="28"/>
        </w:rPr>
        <w:t xml:space="preserve"> обучающегося будут сформированы </w:t>
      </w:r>
      <w:r w:rsidRPr="00897A49">
        <w:rPr>
          <w:b/>
          <w:color w:val="000000"/>
          <w:sz w:val="28"/>
          <w:szCs w:val="28"/>
        </w:rPr>
        <w:t>следующие личностные результаты</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1) </w:t>
      </w:r>
      <w:r w:rsidRPr="00897A49">
        <w:rPr>
          <w:b/>
          <w:color w:val="000000"/>
          <w:sz w:val="28"/>
          <w:szCs w:val="28"/>
        </w:rPr>
        <w:t>гражданского воспитания</w:t>
      </w:r>
      <w:r w:rsidRPr="00897A49">
        <w:rPr>
          <w:color w:val="000000"/>
          <w:sz w:val="28"/>
          <w:szCs w:val="28"/>
        </w:rPr>
        <w:t>:</w:t>
      </w:r>
    </w:p>
    <w:p w:rsidR="002A5681" w:rsidRPr="00897A49" w:rsidRDefault="00AB7AD7" w:rsidP="00B534EE">
      <w:pPr>
        <w:spacing w:line="264" w:lineRule="auto"/>
        <w:ind w:left="-284" w:right="-99" w:firstLine="600"/>
        <w:jc w:val="both"/>
        <w:rPr>
          <w:color w:val="000000"/>
          <w:sz w:val="28"/>
          <w:szCs w:val="28"/>
        </w:rPr>
      </w:pPr>
      <w:r w:rsidRPr="00897A49">
        <w:rPr>
          <w:color w:val="000000"/>
          <w:sz w:val="28"/>
          <w:szCs w:val="28"/>
        </w:rPr>
        <w:t xml:space="preserve">готовность к выполнению обязанностей гражданина и реализации его </w:t>
      </w:r>
      <w:r w:rsidRPr="00897A49">
        <w:rPr>
          <w:color w:val="000000"/>
          <w:sz w:val="28"/>
          <w:szCs w:val="28"/>
        </w:rPr>
        <w:lastRenderedPageBreak/>
        <w:t>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неприятие любых форм экстремизма, дискриминации; понимание роли различных социальных институтов в жизни человека;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897A49">
        <w:rPr>
          <w:color w:val="000000"/>
          <w:sz w:val="28"/>
          <w:szCs w:val="28"/>
        </w:rPr>
        <w:t>многоконфессиональном</w:t>
      </w:r>
      <w:proofErr w:type="spellEnd"/>
      <w:r w:rsidRPr="00897A49">
        <w:rPr>
          <w:color w:val="000000"/>
          <w:sz w:val="28"/>
          <w:szCs w:val="28"/>
        </w:rPr>
        <w:t xml:space="preserve"> обществе, </w:t>
      </w:r>
      <w:proofErr w:type="gramStart"/>
      <w:r w:rsidRPr="00897A49">
        <w:rPr>
          <w:color w:val="000000"/>
          <w:sz w:val="28"/>
          <w:szCs w:val="28"/>
        </w:rPr>
        <w:t>формируемое</w:t>
      </w:r>
      <w:proofErr w:type="gramEnd"/>
      <w:r w:rsidRPr="00897A49">
        <w:rPr>
          <w:color w:val="000000"/>
          <w:sz w:val="28"/>
          <w:szCs w:val="28"/>
        </w:rPr>
        <w:t xml:space="preserve"> в том числе на основе примеров из литературных произведений, написанных на русском языке;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готовность к участию в гуманитарной деятельности (помощь людям, нуждающимся в ней; </w:t>
      </w:r>
      <w:proofErr w:type="spellStart"/>
      <w:r w:rsidRPr="00897A49">
        <w:rPr>
          <w:color w:val="000000"/>
          <w:sz w:val="28"/>
          <w:szCs w:val="28"/>
        </w:rPr>
        <w:t>волонтёрство</w:t>
      </w:r>
      <w:proofErr w:type="spellEnd"/>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2) </w:t>
      </w:r>
      <w:r w:rsidRPr="00897A49">
        <w:rPr>
          <w:b/>
          <w:color w:val="000000"/>
          <w:sz w:val="28"/>
          <w:szCs w:val="28"/>
        </w:rPr>
        <w:t>патриотического воспитания</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 xml:space="preserve">осознание российской гражданской идентичности в поликультурном и </w:t>
      </w:r>
      <w:proofErr w:type="spellStart"/>
      <w:r w:rsidRPr="00897A49">
        <w:rPr>
          <w:color w:val="000000"/>
          <w:sz w:val="28"/>
          <w:szCs w:val="28"/>
        </w:rPr>
        <w:t>многоконфессиональном</w:t>
      </w:r>
      <w:proofErr w:type="spellEnd"/>
      <w:r w:rsidRPr="00897A49">
        <w:rPr>
          <w:color w:val="000000"/>
          <w:sz w:val="28"/>
          <w:szCs w:val="28"/>
        </w:rPr>
        <w:t xml:space="preserve">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w:t>
      </w:r>
      <w:proofErr w:type="gramEnd"/>
      <w:r w:rsidRPr="00897A49">
        <w:rPr>
          <w:color w:val="000000"/>
          <w:sz w:val="28"/>
          <w:szCs w:val="28"/>
        </w:rPr>
        <w:t>,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3) </w:t>
      </w:r>
      <w:r w:rsidRPr="00897A49">
        <w:rPr>
          <w:b/>
          <w:color w:val="000000"/>
          <w:sz w:val="28"/>
          <w:szCs w:val="28"/>
        </w:rPr>
        <w:t>духовно-нравственного воспитания</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4) </w:t>
      </w:r>
      <w:r w:rsidRPr="00897A49">
        <w:rPr>
          <w:b/>
          <w:color w:val="000000"/>
          <w:sz w:val="28"/>
          <w:szCs w:val="28"/>
        </w:rPr>
        <w:t>эстетического воспитания</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осознание важности русского языка как средства коммуникации и </w:t>
      </w:r>
      <w:r w:rsidRPr="00897A49">
        <w:rPr>
          <w:color w:val="000000"/>
          <w:sz w:val="28"/>
          <w:szCs w:val="28"/>
        </w:rPr>
        <w:lastRenderedPageBreak/>
        <w:t>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5) </w:t>
      </w:r>
      <w:r w:rsidRPr="00897A49">
        <w:rPr>
          <w:b/>
          <w:color w:val="000000"/>
          <w:sz w:val="28"/>
          <w:szCs w:val="28"/>
        </w:rPr>
        <w:t>физического воспитания, формирования культуры здоровья и эмоционального благополучия: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A5681" w:rsidRPr="00897A49" w:rsidRDefault="00AB7AD7" w:rsidP="00B534EE">
      <w:pPr>
        <w:spacing w:line="264" w:lineRule="auto"/>
        <w:ind w:left="-284" w:right="-99" w:firstLine="600"/>
        <w:jc w:val="both"/>
        <w:rPr>
          <w:color w:val="000000"/>
          <w:sz w:val="28"/>
          <w:szCs w:val="28"/>
        </w:rPr>
      </w:pPr>
      <w:r w:rsidRPr="00897A49">
        <w:rPr>
          <w:color w:val="000000"/>
          <w:sz w:val="28"/>
          <w:szCs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поведения в информационно-коммуникационной сети «Интернет» в процессе школьного языкового образования;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умение </w:t>
      </w:r>
      <w:proofErr w:type="gramStart"/>
      <w:r w:rsidRPr="00897A49">
        <w:rPr>
          <w:color w:val="000000"/>
          <w:sz w:val="28"/>
          <w:szCs w:val="28"/>
        </w:rPr>
        <w:t>принимать себя и других, не осуждая</w:t>
      </w:r>
      <w:proofErr w:type="gramEnd"/>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897A49">
        <w:rPr>
          <w:color w:val="000000"/>
          <w:sz w:val="28"/>
          <w:szCs w:val="28"/>
        </w:rPr>
        <w:t>сформированность</w:t>
      </w:r>
      <w:proofErr w:type="spellEnd"/>
      <w:r w:rsidRPr="00897A49">
        <w:rPr>
          <w:color w:val="000000"/>
          <w:sz w:val="28"/>
          <w:szCs w:val="28"/>
        </w:rPr>
        <w:t xml:space="preserve"> навыков рефлексии, признание своего права на ошибку и такого же права другого человека;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6) </w:t>
      </w:r>
      <w:r w:rsidRPr="00897A49">
        <w:rPr>
          <w:b/>
          <w:color w:val="000000"/>
          <w:sz w:val="28"/>
          <w:szCs w:val="28"/>
        </w:rPr>
        <w:t>трудового воспитания: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умение рассказать о своих планах на будущее;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7) </w:t>
      </w:r>
      <w:r w:rsidRPr="00897A49">
        <w:rPr>
          <w:b/>
          <w:color w:val="000000"/>
          <w:sz w:val="28"/>
          <w:szCs w:val="28"/>
        </w:rPr>
        <w:t>экологического воспитания</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ориентация на применение знаний из области социальных и естественных </w:t>
      </w:r>
      <w:r w:rsidRPr="00897A49">
        <w:rPr>
          <w:color w:val="000000"/>
          <w:sz w:val="28"/>
          <w:szCs w:val="28"/>
        </w:rPr>
        <w:lastRenderedPageBreak/>
        <w:t>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8) </w:t>
      </w:r>
      <w:r w:rsidRPr="00897A49">
        <w:rPr>
          <w:b/>
          <w:color w:val="000000"/>
          <w:sz w:val="28"/>
          <w:szCs w:val="28"/>
        </w:rPr>
        <w:t>ценности научного познания:</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9) </w:t>
      </w:r>
      <w:r w:rsidRPr="00897A49">
        <w:rPr>
          <w:b/>
          <w:color w:val="000000"/>
          <w:sz w:val="28"/>
          <w:szCs w:val="28"/>
        </w:rPr>
        <w:t xml:space="preserve">адаптации </w:t>
      </w:r>
      <w:proofErr w:type="gramStart"/>
      <w:r w:rsidRPr="00897A49">
        <w:rPr>
          <w:b/>
          <w:color w:val="000000"/>
          <w:sz w:val="28"/>
          <w:szCs w:val="28"/>
        </w:rPr>
        <w:t>обучающегося</w:t>
      </w:r>
      <w:proofErr w:type="gramEnd"/>
      <w:r w:rsidRPr="00897A49">
        <w:rPr>
          <w:b/>
          <w:color w:val="000000"/>
          <w:sz w:val="28"/>
          <w:szCs w:val="28"/>
        </w:rPr>
        <w:t xml:space="preserve"> к изменяющимся условиям социальной и природной среды: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w:t>
      </w:r>
      <w:proofErr w:type="gramEnd"/>
      <w:r w:rsidRPr="00897A49">
        <w:rPr>
          <w:color w:val="000000"/>
          <w:sz w:val="28"/>
          <w:szCs w:val="28"/>
        </w:rPr>
        <w:t xml:space="preserve"> </w:t>
      </w:r>
      <w:proofErr w:type="gramStart"/>
      <w:r w:rsidRPr="00897A49">
        <w:rPr>
          <w:color w:val="000000"/>
          <w:sz w:val="28"/>
          <w:szCs w:val="28"/>
        </w:rPr>
        <w:t>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roofErr w:type="gramEnd"/>
    </w:p>
    <w:p w:rsidR="002A5681" w:rsidRPr="00897A49" w:rsidRDefault="00AB7AD7" w:rsidP="00B534EE">
      <w:pPr>
        <w:spacing w:line="264" w:lineRule="auto"/>
        <w:ind w:left="-284" w:right="-99" w:firstLine="600"/>
        <w:jc w:val="both"/>
        <w:rPr>
          <w:color w:val="000000"/>
          <w:sz w:val="28"/>
          <w:szCs w:val="28"/>
        </w:rPr>
      </w:pPr>
      <w:proofErr w:type="gramStart"/>
      <w:r w:rsidRPr="00897A49">
        <w:rPr>
          <w:color w:val="000000"/>
          <w:sz w:val="28"/>
          <w:szCs w:val="28"/>
        </w:rPr>
        <w:lastRenderedPageBreak/>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897A49" w:rsidRPr="00897A49" w:rsidRDefault="00897A49" w:rsidP="00B534EE">
      <w:pPr>
        <w:spacing w:line="264" w:lineRule="auto"/>
        <w:ind w:left="-284" w:right="-99" w:firstLine="600"/>
        <w:jc w:val="both"/>
        <w:rPr>
          <w:sz w:val="28"/>
          <w:szCs w:val="28"/>
        </w:rPr>
      </w:pPr>
    </w:p>
    <w:p w:rsidR="002A5681" w:rsidRPr="00897A49" w:rsidRDefault="00AB7AD7" w:rsidP="00B534EE">
      <w:pPr>
        <w:spacing w:line="264" w:lineRule="auto"/>
        <w:ind w:left="-284" w:right="-99" w:firstLine="600"/>
        <w:jc w:val="both"/>
        <w:rPr>
          <w:sz w:val="28"/>
          <w:szCs w:val="28"/>
        </w:rPr>
      </w:pPr>
      <w:r w:rsidRPr="00897A49">
        <w:rPr>
          <w:b/>
          <w:color w:val="000000"/>
          <w:sz w:val="28"/>
          <w:szCs w:val="28"/>
        </w:rPr>
        <w:t>МЕТАПРЕДМЕТНЫЕ РЕЗУЛЬТАТЫ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 результате изучения русского языка на уровне основного общего образования у обучающегося будут сформированы </w:t>
      </w:r>
      <w:r w:rsidRPr="00897A49">
        <w:rPr>
          <w:b/>
          <w:color w:val="000000"/>
          <w:sz w:val="28"/>
          <w:szCs w:val="28"/>
        </w:rPr>
        <w:t xml:space="preserve">следующие </w:t>
      </w:r>
      <w:proofErr w:type="spellStart"/>
      <w:r w:rsidRPr="00897A49">
        <w:rPr>
          <w:b/>
          <w:color w:val="000000"/>
          <w:sz w:val="28"/>
          <w:szCs w:val="28"/>
        </w:rPr>
        <w:t>метапредметные</w:t>
      </w:r>
      <w:proofErr w:type="spellEnd"/>
      <w:r w:rsidRPr="00897A49">
        <w:rPr>
          <w:b/>
          <w:color w:val="000000"/>
          <w:sz w:val="28"/>
          <w:szCs w:val="28"/>
        </w:rPr>
        <w:t xml:space="preserve"> результаты</w:t>
      </w:r>
      <w:r w:rsidRPr="00897A49">
        <w:rPr>
          <w:color w:val="000000"/>
          <w:sz w:val="28"/>
          <w:szCs w:val="28"/>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базовые логические действия</w:t>
      </w:r>
      <w:r w:rsidRPr="00897A49">
        <w:rPr>
          <w:color w:val="000000"/>
          <w:sz w:val="28"/>
          <w:szCs w:val="28"/>
        </w:rPr>
        <w:t xml:space="preserve"> </w:t>
      </w:r>
      <w:r w:rsidRPr="00897A49">
        <w:rPr>
          <w:b/>
          <w:color w:val="000000"/>
          <w:sz w:val="28"/>
          <w:szCs w:val="28"/>
        </w:rPr>
        <w:t>как часть познавательных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и характеризовать существенные признаки языковых единиц, языковых явлений и процессов;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дефицит информации текста, необходимой для решения поставленной учебной задачи;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базовые исследовательские действия</w:t>
      </w:r>
      <w:r w:rsidRPr="00897A49">
        <w:rPr>
          <w:color w:val="000000"/>
          <w:sz w:val="28"/>
          <w:szCs w:val="28"/>
        </w:rPr>
        <w:t xml:space="preserve"> </w:t>
      </w:r>
      <w:r w:rsidRPr="00897A49">
        <w:rPr>
          <w:b/>
          <w:color w:val="000000"/>
          <w:sz w:val="28"/>
          <w:szCs w:val="28"/>
        </w:rPr>
        <w:t>как часть познавательных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использовать вопросы как исследовательский инструмент познания в языковом образовании;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формулировать вопросы, фиксирующие несоответствие между реальным и </w:t>
      </w:r>
      <w:r w:rsidRPr="00897A49">
        <w:rPr>
          <w:color w:val="000000"/>
          <w:sz w:val="28"/>
          <w:szCs w:val="28"/>
        </w:rPr>
        <w:lastRenderedPageBreak/>
        <w:t>желательным состоянием ситуации, и самостоятельно устанавливать искомое и данное;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формировать гипотезу об истинности собственных суждений и суждений других, аргументировать свою позицию, мнение;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составлять алгоритм действий и использовать его для решения учебных задач;</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оценивать на применимость и достоверность информацию, полученную в ходе лингвистического исследования (эксперимента);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прогнозировать возможное дальнейшее развитие процессов, событий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 их последствия в аналогичных или сходных ситуациях, а также выдвигать предположения об их развитии в новых условиях и контекстах.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умения работать с информацией</w:t>
      </w:r>
      <w:r w:rsidRPr="00897A49">
        <w:rPr>
          <w:color w:val="000000"/>
          <w:sz w:val="28"/>
          <w:szCs w:val="28"/>
        </w:rPr>
        <w:t xml:space="preserve"> </w:t>
      </w:r>
      <w:r w:rsidRPr="00897A49">
        <w:rPr>
          <w:b/>
          <w:color w:val="000000"/>
          <w:sz w:val="28"/>
          <w:szCs w:val="28"/>
        </w:rPr>
        <w:t>как часть познавательных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использовать различные виды </w:t>
      </w:r>
      <w:proofErr w:type="spellStart"/>
      <w:r w:rsidRPr="00897A49">
        <w:rPr>
          <w:color w:val="000000"/>
          <w:sz w:val="28"/>
          <w:szCs w:val="28"/>
        </w:rPr>
        <w:t>аудирования</w:t>
      </w:r>
      <w:proofErr w:type="spellEnd"/>
      <w:r w:rsidRPr="00897A49">
        <w:rPr>
          <w:color w:val="000000"/>
          <w:sz w:val="28"/>
          <w:szCs w:val="28"/>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оценивать надёжность информации по критериям, предложенным учителем или сформулированным самостоятельно;</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эффективно запоминать и систематизировать информацию.</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lastRenderedPageBreak/>
        <w:t xml:space="preserve">У обучающегося будут сформированы следующие </w:t>
      </w:r>
      <w:r w:rsidRPr="00897A49">
        <w:rPr>
          <w:b/>
          <w:color w:val="000000"/>
          <w:sz w:val="28"/>
          <w:szCs w:val="28"/>
        </w:rPr>
        <w:t>умения общения как часть коммуникативных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распознавать невербальные средства общения, понимать значение социальных знаков;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знать и распознавать предпосылки конфликтных ситуаций и смягчать конфликты, вести переговоры;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сопоставлять свои суждения с суждениями других участников диалога, обнаруживать различие и сходство позиций;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публично представлять результаты проведённого языкового анализа, выполненного лингвистического эксперимента, исследования, проекта;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умения самоорганизации как части регулятивных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проблемы для решения в учебных и жизненных ситуациях;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самостоятельно составлять план действий, вносить необходимые коррективы в ходе его реализации;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делать выбор и брать ответственность за решение.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умения самоконтроля, эмоционального интеллекта как части регулятивных универсальных учебных действий</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владеть разными способами самоконтроля (в том числе речевого), </w:t>
      </w:r>
      <w:proofErr w:type="spellStart"/>
      <w:r w:rsidRPr="00897A49">
        <w:rPr>
          <w:color w:val="000000"/>
          <w:sz w:val="28"/>
          <w:szCs w:val="28"/>
        </w:rPr>
        <w:t>самомотивации</w:t>
      </w:r>
      <w:proofErr w:type="spellEnd"/>
      <w:r w:rsidRPr="00897A49">
        <w:rPr>
          <w:color w:val="000000"/>
          <w:sz w:val="28"/>
          <w:szCs w:val="28"/>
        </w:rPr>
        <w:t xml:space="preserve"> и рефлексии;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давать адекватную оценку учебной ситуации и предлагать план её </w:t>
      </w:r>
      <w:r w:rsidRPr="00897A49">
        <w:rPr>
          <w:color w:val="000000"/>
          <w:sz w:val="28"/>
          <w:szCs w:val="28"/>
        </w:rPr>
        <w:lastRenderedPageBreak/>
        <w:t>изменения;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объяснять причины достижения (</w:t>
      </w:r>
      <w:proofErr w:type="spellStart"/>
      <w:r w:rsidRPr="00897A49">
        <w:rPr>
          <w:color w:val="000000"/>
          <w:sz w:val="28"/>
          <w:szCs w:val="28"/>
        </w:rPr>
        <w:t>недостижения</w:t>
      </w:r>
      <w:proofErr w:type="spellEnd"/>
      <w:r w:rsidRPr="00897A49">
        <w:rPr>
          <w:color w:val="000000"/>
          <w:sz w:val="28"/>
          <w:szCs w:val="28"/>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развивать способность управлять собственными эмоциями и эмоциями других;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w:t>
      </w:r>
      <w:proofErr w:type="spellStart"/>
      <w:r w:rsidRPr="00897A49">
        <w:rPr>
          <w:color w:val="000000"/>
          <w:sz w:val="28"/>
          <w:szCs w:val="28"/>
        </w:rPr>
        <w:t>эмоций</w:t>
      </w:r>
      <w:proofErr w:type="gramStart"/>
      <w:r w:rsidRPr="00897A49">
        <w:rPr>
          <w:color w:val="000000"/>
          <w:sz w:val="28"/>
          <w:szCs w:val="28"/>
        </w:rPr>
        <w:t>;о</w:t>
      </w:r>
      <w:proofErr w:type="gramEnd"/>
      <w:r w:rsidRPr="00897A49">
        <w:rPr>
          <w:color w:val="000000"/>
          <w:sz w:val="28"/>
          <w:szCs w:val="28"/>
        </w:rPr>
        <w:t>сознанно</w:t>
      </w:r>
      <w:proofErr w:type="spellEnd"/>
      <w:r w:rsidRPr="00897A49">
        <w:rPr>
          <w:color w:val="000000"/>
          <w:sz w:val="28"/>
          <w:szCs w:val="28"/>
        </w:rPr>
        <w:t xml:space="preserve"> относиться к другому человеку и его </w:t>
      </w:r>
      <w:proofErr w:type="spellStart"/>
      <w:r w:rsidRPr="00897A49">
        <w:rPr>
          <w:color w:val="000000"/>
          <w:sz w:val="28"/>
          <w:szCs w:val="28"/>
        </w:rPr>
        <w:t>мнению;признавать</w:t>
      </w:r>
      <w:proofErr w:type="spellEnd"/>
      <w:r w:rsidRPr="00897A49">
        <w:rPr>
          <w:color w:val="000000"/>
          <w:sz w:val="28"/>
          <w:szCs w:val="28"/>
        </w:rPr>
        <w:t xml:space="preserve"> своё и чужое право на </w:t>
      </w:r>
      <w:proofErr w:type="spellStart"/>
      <w:r w:rsidRPr="00897A49">
        <w:rPr>
          <w:color w:val="000000"/>
          <w:sz w:val="28"/>
          <w:szCs w:val="28"/>
        </w:rPr>
        <w:t>ошибку;принимать</w:t>
      </w:r>
      <w:proofErr w:type="spellEnd"/>
      <w:r w:rsidRPr="00897A49">
        <w:rPr>
          <w:color w:val="000000"/>
          <w:sz w:val="28"/>
          <w:szCs w:val="28"/>
        </w:rPr>
        <w:t xml:space="preserve"> себя и других, не </w:t>
      </w:r>
      <w:proofErr w:type="spellStart"/>
      <w:r w:rsidRPr="00897A49">
        <w:rPr>
          <w:color w:val="000000"/>
          <w:sz w:val="28"/>
          <w:szCs w:val="28"/>
        </w:rPr>
        <w:t>осуждая;проявлять</w:t>
      </w:r>
      <w:proofErr w:type="spellEnd"/>
      <w:r w:rsidRPr="00897A49">
        <w:rPr>
          <w:color w:val="000000"/>
          <w:sz w:val="28"/>
          <w:szCs w:val="28"/>
        </w:rPr>
        <w:t xml:space="preserve"> открытость;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осознавать невозможность контролировать всё вокруг.</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 обучающегося будут сформированы следующие </w:t>
      </w:r>
      <w:r w:rsidRPr="00897A49">
        <w:rPr>
          <w:b/>
          <w:color w:val="000000"/>
          <w:sz w:val="28"/>
          <w:szCs w:val="28"/>
        </w:rPr>
        <w:t>умения совместной деятельности</w:t>
      </w:r>
      <w:r w:rsidRPr="00897A49">
        <w:rPr>
          <w:color w:val="000000"/>
          <w:sz w:val="28"/>
          <w:szCs w:val="28"/>
        </w:rPr>
        <w:t>:</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уметь обобщать мнения </w:t>
      </w:r>
      <w:proofErr w:type="gramStart"/>
      <w:r w:rsidRPr="00897A49">
        <w:rPr>
          <w:color w:val="000000"/>
          <w:sz w:val="28"/>
          <w:szCs w:val="28"/>
        </w:rPr>
        <w:t>нескольких</w:t>
      </w:r>
      <w:proofErr w:type="gramEnd"/>
      <w:r w:rsidRPr="00897A49">
        <w:rPr>
          <w:color w:val="000000"/>
          <w:sz w:val="28"/>
          <w:szCs w:val="28"/>
        </w:rPr>
        <w:t xml:space="preserve"> людей, проявлять готовность руководить, выполнять поручения, подчиняться;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A5681" w:rsidRPr="00897A49" w:rsidRDefault="00AB7AD7" w:rsidP="00B534EE">
      <w:pPr>
        <w:spacing w:line="264" w:lineRule="auto"/>
        <w:ind w:left="-284" w:right="-99" w:firstLine="600"/>
        <w:jc w:val="both"/>
        <w:rPr>
          <w:color w:val="000000"/>
          <w:sz w:val="28"/>
          <w:szCs w:val="28"/>
        </w:rPr>
      </w:pPr>
      <w:r w:rsidRPr="00897A49">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897A49" w:rsidRPr="00897A49" w:rsidRDefault="00897A49" w:rsidP="00B534EE">
      <w:pPr>
        <w:spacing w:line="264" w:lineRule="auto"/>
        <w:ind w:left="-284" w:right="-99" w:firstLine="600"/>
        <w:jc w:val="both"/>
        <w:rPr>
          <w:sz w:val="28"/>
          <w:szCs w:val="28"/>
        </w:rPr>
      </w:pPr>
    </w:p>
    <w:p w:rsidR="002A5681" w:rsidRPr="00897A49" w:rsidRDefault="00AB7AD7" w:rsidP="00B534EE">
      <w:pPr>
        <w:spacing w:line="264" w:lineRule="auto"/>
        <w:ind w:left="-284" w:right="-99"/>
        <w:jc w:val="both"/>
        <w:rPr>
          <w:sz w:val="28"/>
          <w:szCs w:val="28"/>
        </w:rPr>
      </w:pPr>
      <w:r w:rsidRPr="00897A49">
        <w:rPr>
          <w:b/>
          <w:color w:val="000000"/>
          <w:sz w:val="28"/>
          <w:szCs w:val="28"/>
        </w:rPr>
        <w:lastRenderedPageBreak/>
        <w:t>ПРЕДМЕТНЫЕ РЕЗУЛЬТАТЫ</w:t>
      </w:r>
    </w:p>
    <w:p w:rsidR="002A5681" w:rsidRPr="00897A49" w:rsidRDefault="00AB7AD7" w:rsidP="00B534EE">
      <w:pPr>
        <w:spacing w:line="264" w:lineRule="auto"/>
        <w:ind w:left="-284" w:right="-99"/>
        <w:jc w:val="both"/>
        <w:rPr>
          <w:sz w:val="28"/>
          <w:szCs w:val="28"/>
        </w:rPr>
      </w:pPr>
      <w:r w:rsidRPr="00897A49">
        <w:rPr>
          <w:b/>
          <w:color w:val="000000"/>
          <w:sz w:val="28"/>
          <w:szCs w:val="28"/>
        </w:rPr>
        <w:t>Общие сведения о языке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2A5681" w:rsidRPr="00897A49" w:rsidRDefault="00AB7AD7" w:rsidP="00B534EE">
      <w:pPr>
        <w:spacing w:line="264" w:lineRule="auto"/>
        <w:ind w:left="-284" w:right="-99"/>
        <w:jc w:val="both"/>
        <w:rPr>
          <w:sz w:val="28"/>
          <w:szCs w:val="28"/>
        </w:rPr>
      </w:pPr>
      <w:r w:rsidRPr="00897A49">
        <w:rPr>
          <w:b/>
          <w:color w:val="000000"/>
          <w:sz w:val="28"/>
          <w:szCs w:val="28"/>
        </w:rPr>
        <w:t>Язык и речь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Участвовать в диалогическом и </w:t>
      </w:r>
      <w:proofErr w:type="spellStart"/>
      <w:r w:rsidRPr="00897A49">
        <w:rPr>
          <w:color w:val="000000"/>
          <w:sz w:val="28"/>
          <w:szCs w:val="28"/>
        </w:rPr>
        <w:t>полилогическом</w:t>
      </w:r>
      <w:proofErr w:type="spellEnd"/>
      <w:r w:rsidRPr="00897A49">
        <w:rPr>
          <w:color w:val="000000"/>
          <w:sz w:val="28"/>
          <w:szCs w:val="28"/>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Владеть различными видами </w:t>
      </w:r>
      <w:proofErr w:type="spellStart"/>
      <w:r w:rsidRPr="00897A49">
        <w:rPr>
          <w:color w:val="000000"/>
          <w:sz w:val="28"/>
          <w:szCs w:val="28"/>
        </w:rPr>
        <w:t>аудирования</w:t>
      </w:r>
      <w:proofErr w:type="spellEnd"/>
      <w:r w:rsidRPr="00897A49">
        <w:rPr>
          <w:color w:val="000000"/>
          <w:sz w:val="28"/>
          <w:szCs w:val="28"/>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Владеть различными видами чтения: просмотровым, ознакомительным, изучающим, поисковым.</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Устно пересказывать прочитанный или прослушанный текст объёмом не менее 150 слов.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Осуществлять выбор языковых сре</w:t>
      </w:r>
      <w:proofErr w:type="gramStart"/>
      <w:r w:rsidRPr="00897A49">
        <w:rPr>
          <w:color w:val="000000"/>
          <w:sz w:val="28"/>
          <w:szCs w:val="28"/>
        </w:rPr>
        <w:t>дств дл</w:t>
      </w:r>
      <w:proofErr w:type="gramEnd"/>
      <w:r w:rsidRPr="00897A49">
        <w:rPr>
          <w:color w:val="000000"/>
          <w:sz w:val="28"/>
          <w:szCs w:val="28"/>
        </w:rPr>
        <w:t>я создания высказывания в соответствии с целью, темой и коммуникативным замыслом.</w:t>
      </w:r>
    </w:p>
    <w:p w:rsidR="002A5681" w:rsidRDefault="00AB7AD7" w:rsidP="00B534EE">
      <w:pPr>
        <w:spacing w:line="264" w:lineRule="auto"/>
        <w:ind w:left="-284" w:right="-99" w:firstLine="600"/>
        <w:jc w:val="both"/>
        <w:rPr>
          <w:color w:val="000000"/>
          <w:sz w:val="28"/>
          <w:szCs w:val="28"/>
        </w:rPr>
      </w:pPr>
      <w:proofErr w:type="gramStart"/>
      <w:r w:rsidRPr="00897A49">
        <w:rPr>
          <w:color w:val="000000"/>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897A49">
        <w:rPr>
          <w:color w:val="000000"/>
          <w:sz w:val="28"/>
          <w:szCs w:val="28"/>
        </w:rPr>
        <w:t>пунктограммы</w:t>
      </w:r>
      <w:proofErr w:type="spellEnd"/>
      <w:r w:rsidRPr="00897A49">
        <w:rPr>
          <w:color w:val="000000"/>
          <w:sz w:val="28"/>
          <w:szCs w:val="28"/>
        </w:rPr>
        <w:t xml:space="preserve"> и слова с непроверяемыми написаниями).</w:t>
      </w:r>
      <w:proofErr w:type="gramEnd"/>
    </w:p>
    <w:p w:rsidR="000F150E" w:rsidRPr="00897A49" w:rsidRDefault="000F150E" w:rsidP="00B534EE">
      <w:pPr>
        <w:spacing w:line="264" w:lineRule="auto"/>
        <w:ind w:left="-284" w:right="-99" w:firstLine="600"/>
        <w:jc w:val="both"/>
        <w:rPr>
          <w:sz w:val="28"/>
          <w:szCs w:val="28"/>
        </w:rPr>
      </w:pPr>
    </w:p>
    <w:p w:rsidR="002A5681" w:rsidRPr="00897A49" w:rsidRDefault="00AB7AD7" w:rsidP="00B534EE">
      <w:pPr>
        <w:spacing w:line="264" w:lineRule="auto"/>
        <w:ind w:left="-284" w:right="-99"/>
        <w:jc w:val="both"/>
        <w:rPr>
          <w:sz w:val="28"/>
          <w:szCs w:val="28"/>
        </w:rPr>
      </w:pPr>
      <w:r w:rsidRPr="00897A49">
        <w:rPr>
          <w:b/>
          <w:color w:val="000000"/>
          <w:sz w:val="28"/>
          <w:szCs w:val="28"/>
        </w:rPr>
        <w:t>Текст</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Устанавливать принадлежность текста к функционально-смысловому типу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Находить в тексте типовые фрагменты – описание, повествование, рассуждение-доказательство, оценочные высказывания.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Прогнозировать содержание текста по заголовку, ключевым словам, </w:t>
      </w:r>
      <w:r w:rsidRPr="00897A49">
        <w:rPr>
          <w:color w:val="000000"/>
          <w:sz w:val="28"/>
          <w:szCs w:val="28"/>
        </w:rPr>
        <w:lastRenderedPageBreak/>
        <w:t>зачину или концовке.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отличительные признаки текстов разных жанров.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Создавать высказывание на основе текста: выражать своё отношение к </w:t>
      </w:r>
      <w:proofErr w:type="gramStart"/>
      <w:r w:rsidRPr="00897A49">
        <w:rPr>
          <w:color w:val="000000"/>
          <w:sz w:val="28"/>
          <w:szCs w:val="28"/>
        </w:rPr>
        <w:t>прочитанному</w:t>
      </w:r>
      <w:proofErr w:type="gramEnd"/>
      <w:r w:rsidRPr="00897A49">
        <w:rPr>
          <w:color w:val="000000"/>
          <w:sz w:val="28"/>
          <w:szCs w:val="28"/>
        </w:rPr>
        <w:t xml:space="preserve"> или прослушанному в устной и письменной форме.</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roofErr w:type="gramEnd"/>
    </w:p>
    <w:p w:rsidR="002A5681" w:rsidRPr="00897A49" w:rsidRDefault="00AB7AD7" w:rsidP="00B534EE">
      <w:pPr>
        <w:spacing w:line="264" w:lineRule="auto"/>
        <w:ind w:left="-284" w:right="-99" w:firstLine="600"/>
        <w:jc w:val="both"/>
        <w:rPr>
          <w:sz w:val="28"/>
          <w:szCs w:val="28"/>
        </w:rPr>
      </w:pPr>
      <w:r w:rsidRPr="00897A49">
        <w:rPr>
          <w:color w:val="000000"/>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Представлять сообщение на заданную тему в виде презентации.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A5681" w:rsidRPr="00897A49" w:rsidRDefault="00AB7AD7" w:rsidP="00B534EE">
      <w:pPr>
        <w:spacing w:line="264" w:lineRule="auto"/>
        <w:ind w:left="-284" w:right="-99"/>
        <w:jc w:val="both"/>
        <w:rPr>
          <w:sz w:val="28"/>
          <w:szCs w:val="28"/>
        </w:rPr>
      </w:pPr>
      <w:r w:rsidRPr="00897A49">
        <w:rPr>
          <w:b/>
          <w:color w:val="000000"/>
          <w:sz w:val="28"/>
          <w:szCs w:val="28"/>
        </w:rPr>
        <w:t>Функциональные разновидности языка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Использовать при создании собственного текста нормы построения текстов, принадлежащих к различным функционально-смысловым типам речи, </w:t>
      </w:r>
      <w:r w:rsidRPr="00897A49">
        <w:rPr>
          <w:color w:val="000000"/>
          <w:sz w:val="28"/>
          <w:szCs w:val="28"/>
        </w:rPr>
        <w:lastRenderedPageBreak/>
        <w:t>функциональным разновидностям языка, нормы составления тезисов, конспекта, написания реферата.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Составлять тезисы, конспект, писать рецензию, реферат.</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2A5681" w:rsidRPr="00897A49" w:rsidRDefault="00AB7AD7" w:rsidP="00B534EE">
      <w:pPr>
        <w:spacing w:line="264" w:lineRule="auto"/>
        <w:ind w:right="-99"/>
        <w:jc w:val="both"/>
        <w:rPr>
          <w:sz w:val="28"/>
          <w:szCs w:val="28"/>
        </w:rPr>
      </w:pPr>
      <w:r w:rsidRPr="00897A49">
        <w:rPr>
          <w:b/>
          <w:color w:val="000000"/>
          <w:sz w:val="28"/>
          <w:szCs w:val="28"/>
        </w:rPr>
        <w:t>Система языка</w:t>
      </w:r>
    </w:p>
    <w:p w:rsidR="002A5681" w:rsidRPr="00897A49" w:rsidRDefault="00AB7AD7" w:rsidP="00B534EE">
      <w:pPr>
        <w:spacing w:line="264" w:lineRule="auto"/>
        <w:ind w:right="-99"/>
        <w:jc w:val="both"/>
        <w:rPr>
          <w:sz w:val="28"/>
          <w:szCs w:val="28"/>
        </w:rPr>
      </w:pPr>
      <w:proofErr w:type="spellStart"/>
      <w:proofErr w:type="gramStart"/>
      <w:r w:rsidRPr="00897A49">
        <w:rPr>
          <w:b/>
          <w:color w:val="000000"/>
          <w:sz w:val="28"/>
          <w:szCs w:val="28"/>
        </w:rPr>
        <w:t>C</w:t>
      </w:r>
      <w:proofErr w:type="gramEnd"/>
      <w:r w:rsidRPr="00897A49">
        <w:rPr>
          <w:b/>
          <w:color w:val="000000"/>
          <w:sz w:val="28"/>
          <w:szCs w:val="28"/>
        </w:rPr>
        <w:t>интаксис</w:t>
      </w:r>
      <w:proofErr w:type="spellEnd"/>
      <w:r w:rsidRPr="00897A49">
        <w:rPr>
          <w:b/>
          <w:color w:val="000000"/>
          <w:sz w:val="28"/>
          <w:szCs w:val="28"/>
        </w:rPr>
        <w:t>. Культура речи. Пунктуация</w:t>
      </w:r>
    </w:p>
    <w:p w:rsidR="002A5681" w:rsidRPr="00897A49" w:rsidRDefault="00AB7AD7" w:rsidP="00B534EE">
      <w:pPr>
        <w:spacing w:line="264" w:lineRule="auto"/>
        <w:ind w:leftChars="8" w:left="18" w:right="-99" w:firstLineChars="266" w:firstLine="748"/>
        <w:jc w:val="both"/>
        <w:rPr>
          <w:sz w:val="28"/>
          <w:szCs w:val="28"/>
        </w:rPr>
      </w:pPr>
      <w:r w:rsidRPr="00897A49">
        <w:rPr>
          <w:b/>
          <w:color w:val="000000"/>
          <w:sz w:val="28"/>
          <w:szCs w:val="28"/>
        </w:rPr>
        <w:t>Сложносочинённое предложение</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Выявлять основные средства синтаксической связи между частями сложного предложения.</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Распознавать сложные предложения с разными видами связи, бессоюзные и союзные предложения (сложносочинённые и сложноподчинённые).</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Понимать особенности употребления сложносочинённых предложений в речи.</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Соблюдать основные нормы построения сложносочинённого предложения.</w:t>
      </w:r>
    </w:p>
    <w:p w:rsidR="002A5681" w:rsidRPr="00897A49" w:rsidRDefault="00AB7AD7" w:rsidP="00B534EE">
      <w:pPr>
        <w:spacing w:line="264" w:lineRule="auto"/>
        <w:ind w:leftChars="-129" w:left="-284" w:right="-99" w:firstLineChars="202" w:firstLine="566"/>
        <w:jc w:val="both"/>
        <w:rPr>
          <w:sz w:val="28"/>
          <w:szCs w:val="28"/>
        </w:rPr>
      </w:pPr>
      <w:r w:rsidRPr="00897A49">
        <w:rPr>
          <w:color w:val="000000"/>
          <w:sz w:val="28"/>
          <w:szCs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Проводить синтаксический и пунктуационный анализ сложносочинённых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Применять правила постановки знаков препинания в сложносочинённых предложениях.</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Сложноподчинённое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Различать подчинительные союзы и союзные слова.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Различать виды сложноподчинённых предложений по характеру смысловых отношений между главной и придаточной частями, структуре, </w:t>
      </w:r>
      <w:r w:rsidRPr="00897A49">
        <w:rPr>
          <w:color w:val="000000"/>
          <w:sz w:val="28"/>
          <w:szCs w:val="28"/>
        </w:rPr>
        <w:lastRenderedPageBreak/>
        <w:t>синтаксическим средствам связи, выявлять особенности их строения.</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однородное, неоднородное и последовательное подчинение придаточных частей.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Соблюдать основные нормы построения сложноподчинённого предложения.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Понимать особенности употребления сложноподчинённых предложений в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Проводить синтаксический и пунктуационный анализ сложноподчинённых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Применять нормы построения сложноподчинённых предложений и правила постановки знаков препинания в них.</w:t>
      </w:r>
    </w:p>
    <w:p w:rsidR="002A5681" w:rsidRPr="00897A49" w:rsidRDefault="00AB7AD7" w:rsidP="00B534EE">
      <w:pPr>
        <w:spacing w:line="264" w:lineRule="auto"/>
        <w:ind w:left="-284" w:right="-99"/>
        <w:jc w:val="both"/>
        <w:rPr>
          <w:sz w:val="28"/>
          <w:szCs w:val="28"/>
        </w:rPr>
      </w:pPr>
      <w:r w:rsidRPr="00897A49">
        <w:rPr>
          <w:b/>
          <w:color w:val="000000"/>
          <w:sz w:val="28"/>
          <w:szCs w:val="28"/>
        </w:rPr>
        <w:t>Бессоюзное сложное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Соблюдать основные грамматические нормы построения бессоюзного сложного предложения.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Понимать особенности употребления бессоюзных сложных предложений в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Проводить синтаксический и пунктуационный анализ бессоюзных сложных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Сложные предложения с разными видами союзной и бессоюзной связи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Распознавать типы сложных предложений с разными видами связи.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Соблюдать основные нормы построения сложных предложений с разными видами связи.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Употреблять сложные предложения с разными видами связи в речи.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Проводить синтаксический и пунктуационный анализ сложных предложений с разными видами связи.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lastRenderedPageBreak/>
        <w:t>Применять правила постановки знаков препинания в сложных предложениях с разными видами связи.</w:t>
      </w:r>
    </w:p>
    <w:p w:rsidR="002A5681" w:rsidRPr="00897A49" w:rsidRDefault="00AB7AD7" w:rsidP="00B534EE">
      <w:pPr>
        <w:spacing w:line="264" w:lineRule="auto"/>
        <w:ind w:left="-284" w:right="-99" w:firstLineChars="275" w:firstLine="773"/>
        <w:jc w:val="both"/>
        <w:rPr>
          <w:sz w:val="28"/>
          <w:szCs w:val="28"/>
        </w:rPr>
      </w:pPr>
      <w:r w:rsidRPr="00897A49">
        <w:rPr>
          <w:b/>
          <w:color w:val="000000"/>
          <w:sz w:val="28"/>
          <w:szCs w:val="28"/>
        </w:rPr>
        <w:t>Прямая и косвенная речь</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Распознавать прямую и косвенную речь; выявлять синонимию предложений с прямой и косвенной речью.</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Уметь цитировать и применять разные способы включения цитат в высказывание.</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Соблюдать основные нормы построения предложений с прямой и косвенной речью, при цитировании.</w:t>
      </w:r>
    </w:p>
    <w:p w:rsidR="002A5681" w:rsidRPr="00897A49" w:rsidRDefault="00AB7AD7" w:rsidP="00B534EE">
      <w:pPr>
        <w:spacing w:line="264" w:lineRule="auto"/>
        <w:ind w:left="-284" w:right="-99" w:firstLineChars="202" w:firstLine="566"/>
        <w:jc w:val="both"/>
        <w:rPr>
          <w:sz w:val="28"/>
          <w:szCs w:val="28"/>
        </w:rPr>
      </w:pPr>
      <w:r w:rsidRPr="00897A49">
        <w:rPr>
          <w:color w:val="000000"/>
          <w:sz w:val="28"/>
          <w:szCs w:val="28"/>
        </w:rPr>
        <w:t>Применять правила постановки знаков препинания в предложениях с прямой и косвенной речью, при цитировании.</w:t>
      </w:r>
    </w:p>
    <w:p w:rsidR="002A5681" w:rsidRPr="00897A49" w:rsidRDefault="002A5681" w:rsidP="00B534EE">
      <w:pPr>
        <w:ind w:left="-284" w:right="-99" w:firstLineChars="275" w:firstLine="770"/>
        <w:jc w:val="both"/>
        <w:rPr>
          <w:sz w:val="28"/>
          <w:szCs w:val="28"/>
        </w:rPr>
      </w:pPr>
    </w:p>
    <w:p w:rsidR="002A5681" w:rsidRPr="00897A49" w:rsidRDefault="00AB7AD7" w:rsidP="00B534EE">
      <w:pPr>
        <w:spacing w:line="276" w:lineRule="auto"/>
        <w:ind w:left="-284" w:right="-99"/>
        <w:jc w:val="both"/>
        <w:rPr>
          <w:b/>
          <w:bCs/>
          <w:sz w:val="28"/>
          <w:szCs w:val="28"/>
        </w:rPr>
      </w:pPr>
      <w:bookmarkStart w:id="0" w:name="block-62022971"/>
      <w:r w:rsidRPr="00897A49">
        <w:rPr>
          <w:b/>
          <w:bCs/>
          <w:sz w:val="28"/>
          <w:szCs w:val="28"/>
        </w:rPr>
        <w:t>Контроль и оценка планируемых результатов</w:t>
      </w:r>
    </w:p>
    <w:p w:rsidR="002A5681" w:rsidRPr="00897A49" w:rsidRDefault="002A5681" w:rsidP="00B534EE">
      <w:pPr>
        <w:spacing w:line="276" w:lineRule="auto"/>
        <w:ind w:left="-284" w:right="-99"/>
        <w:jc w:val="both"/>
        <w:rPr>
          <w:b/>
          <w:bCs/>
          <w:sz w:val="28"/>
          <w:szCs w:val="28"/>
        </w:rPr>
      </w:pPr>
    </w:p>
    <w:p w:rsidR="002A5681" w:rsidRPr="00897A49" w:rsidRDefault="00AB7AD7" w:rsidP="00B534EE">
      <w:pPr>
        <w:spacing w:line="276" w:lineRule="auto"/>
        <w:ind w:left="-284" w:right="-99" w:firstLineChars="202" w:firstLine="566"/>
        <w:jc w:val="both"/>
        <w:rPr>
          <w:bCs/>
          <w:sz w:val="28"/>
          <w:szCs w:val="28"/>
        </w:rPr>
      </w:pPr>
      <w:proofErr w:type="gramStart"/>
      <w:r w:rsidRPr="00897A49">
        <w:rPr>
          <w:bCs/>
          <w:sz w:val="28"/>
          <w:szCs w:val="28"/>
        </w:rPr>
        <w:t>Обучающийся</w:t>
      </w:r>
      <w:proofErr w:type="gramEnd"/>
      <w:r w:rsidRPr="00897A49">
        <w:rPr>
          <w:bCs/>
          <w:sz w:val="28"/>
          <w:szCs w:val="28"/>
        </w:rPr>
        <w:t xml:space="preserve"> с задержкой психического развития, осваивающий АООП ООО, имеет право на прохождение текущей, промежуточной и государственной итоговой аттестации в иных формах. Текущая, промежуточная и итоговая аттестация на ступени основного общего образования должна проводиться с учетом возможных специфических трудностей ребенка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Специальные условия проведения текущей, промежуточной и итоговой (по итогам освоения АООП ООО) аттестации обучающегося с ЗПР включают:</w:t>
      </w:r>
    </w:p>
    <w:p w:rsidR="002A5681" w:rsidRPr="00897A49" w:rsidRDefault="00C10EAA" w:rsidP="00B534EE">
      <w:pPr>
        <w:spacing w:line="276" w:lineRule="auto"/>
        <w:ind w:left="-284" w:right="-99" w:firstLine="568"/>
        <w:jc w:val="both"/>
        <w:rPr>
          <w:bCs/>
          <w:sz w:val="28"/>
          <w:szCs w:val="28"/>
        </w:rPr>
      </w:pPr>
      <w:r>
        <w:rPr>
          <w:bCs/>
          <w:sz w:val="28"/>
          <w:szCs w:val="28"/>
        </w:rPr>
        <w:t xml:space="preserve">- </w:t>
      </w:r>
      <w:r w:rsidR="00AB7AD7" w:rsidRPr="00897A49">
        <w:rPr>
          <w:bCs/>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w:t>
      </w:r>
      <w:proofErr w:type="gramStart"/>
      <w:r w:rsidR="00AB7AD7" w:rsidRPr="00897A49">
        <w:rPr>
          <w:bCs/>
          <w:sz w:val="28"/>
          <w:szCs w:val="28"/>
        </w:rPr>
        <w:t>обучающегося</w:t>
      </w:r>
      <w:proofErr w:type="gramEnd"/>
      <w:r w:rsidR="00AB7AD7" w:rsidRPr="00897A49">
        <w:rPr>
          <w:bCs/>
          <w:sz w:val="28"/>
          <w:szCs w:val="28"/>
        </w:rPr>
        <w:t xml:space="preserve"> с ЗПР;</w:t>
      </w:r>
    </w:p>
    <w:p w:rsidR="00C10EAA" w:rsidRDefault="00C10EAA" w:rsidP="00B534EE">
      <w:pPr>
        <w:spacing w:line="276" w:lineRule="auto"/>
        <w:ind w:left="-284" w:right="-99" w:firstLine="568"/>
        <w:jc w:val="both"/>
        <w:rPr>
          <w:bCs/>
          <w:sz w:val="28"/>
          <w:szCs w:val="28"/>
        </w:rPr>
      </w:pPr>
      <w:r>
        <w:rPr>
          <w:bCs/>
          <w:sz w:val="28"/>
          <w:szCs w:val="28"/>
        </w:rPr>
        <w:t xml:space="preserve">- </w:t>
      </w:r>
      <w:r w:rsidR="00AB7AD7" w:rsidRPr="00897A49">
        <w:rPr>
          <w:bCs/>
          <w:sz w:val="28"/>
          <w:szCs w:val="28"/>
        </w:rPr>
        <w:t xml:space="preserve">привычную обстановку в классе (наличие для обучающегося </w:t>
      </w:r>
      <w:proofErr w:type="spellStart"/>
      <w:r w:rsidR="00AB7AD7" w:rsidRPr="00897A49">
        <w:rPr>
          <w:bCs/>
          <w:sz w:val="28"/>
          <w:szCs w:val="28"/>
        </w:rPr>
        <w:t>мнестических</w:t>
      </w:r>
      <w:proofErr w:type="spellEnd"/>
      <w:r w:rsidR="00AB7AD7" w:rsidRPr="00897A49">
        <w:rPr>
          <w:bCs/>
          <w:sz w:val="28"/>
          <w:szCs w:val="28"/>
        </w:rPr>
        <w:t xml:space="preserve"> опор: наглядных схем, шаблонов общего хода выполнения заданий);</w:t>
      </w:r>
    </w:p>
    <w:p w:rsidR="002A5681" w:rsidRPr="00897A49" w:rsidRDefault="00AB7AD7" w:rsidP="00B534EE">
      <w:pPr>
        <w:spacing w:line="276" w:lineRule="auto"/>
        <w:ind w:left="284" w:right="-99"/>
        <w:jc w:val="both"/>
        <w:rPr>
          <w:bCs/>
          <w:sz w:val="28"/>
          <w:szCs w:val="28"/>
        </w:rPr>
      </w:pPr>
      <w:r w:rsidRPr="00897A49">
        <w:rPr>
          <w:bCs/>
          <w:sz w:val="28"/>
          <w:szCs w:val="28"/>
        </w:rPr>
        <w:t xml:space="preserve">- </w:t>
      </w:r>
      <w:r w:rsidR="00C10EAA">
        <w:rPr>
          <w:bCs/>
          <w:sz w:val="28"/>
          <w:szCs w:val="28"/>
        </w:rPr>
        <w:t xml:space="preserve">  </w:t>
      </w:r>
      <w:r w:rsidRPr="00897A49">
        <w:rPr>
          <w:bCs/>
          <w:sz w:val="28"/>
          <w:szCs w:val="28"/>
        </w:rPr>
        <w:t>присутствие в начале работы этапа общей организации деятельности;</w:t>
      </w:r>
    </w:p>
    <w:p w:rsidR="002A5681" w:rsidRPr="00897A49" w:rsidRDefault="00C10EAA" w:rsidP="00B534EE">
      <w:pPr>
        <w:spacing w:line="276" w:lineRule="auto"/>
        <w:ind w:left="284" w:right="-99"/>
        <w:jc w:val="both"/>
        <w:rPr>
          <w:bCs/>
          <w:sz w:val="28"/>
          <w:szCs w:val="28"/>
        </w:rPr>
      </w:pPr>
      <w:r>
        <w:rPr>
          <w:bCs/>
          <w:sz w:val="28"/>
          <w:szCs w:val="28"/>
        </w:rPr>
        <w:t xml:space="preserve">- </w:t>
      </w:r>
      <w:proofErr w:type="spellStart"/>
      <w:r w:rsidR="00AB7AD7" w:rsidRPr="00897A49">
        <w:rPr>
          <w:bCs/>
          <w:sz w:val="28"/>
          <w:szCs w:val="28"/>
        </w:rPr>
        <w:t>адаптирование</w:t>
      </w:r>
      <w:proofErr w:type="spellEnd"/>
      <w:r w:rsidR="00AB7AD7" w:rsidRPr="00897A49">
        <w:rPr>
          <w:bCs/>
          <w:sz w:val="28"/>
          <w:szCs w:val="28"/>
        </w:rPr>
        <w:t xml:space="preserve"> инструкции с учетом особых образовательных потребностей и индивидуальных трудностей </w:t>
      </w:r>
      <w:proofErr w:type="gramStart"/>
      <w:r w:rsidR="00AB7AD7" w:rsidRPr="00897A49">
        <w:rPr>
          <w:bCs/>
          <w:sz w:val="28"/>
          <w:szCs w:val="28"/>
        </w:rPr>
        <w:t>обучающегося</w:t>
      </w:r>
      <w:proofErr w:type="gramEnd"/>
      <w:r w:rsidR="00AB7AD7" w:rsidRPr="00897A49">
        <w:rPr>
          <w:bCs/>
          <w:sz w:val="28"/>
          <w:szCs w:val="28"/>
        </w:rPr>
        <w:t xml:space="preserve"> с ЗПР:</w:t>
      </w:r>
    </w:p>
    <w:p w:rsidR="002A5681" w:rsidRPr="00897A49" w:rsidRDefault="00AB7AD7" w:rsidP="00B534EE">
      <w:pPr>
        <w:spacing w:line="276" w:lineRule="auto"/>
        <w:ind w:left="-284" w:right="-99"/>
        <w:jc w:val="both"/>
        <w:rPr>
          <w:bCs/>
          <w:sz w:val="28"/>
          <w:szCs w:val="28"/>
        </w:rPr>
      </w:pPr>
      <w:r w:rsidRPr="00897A49">
        <w:rPr>
          <w:bCs/>
          <w:sz w:val="28"/>
          <w:szCs w:val="28"/>
        </w:rPr>
        <w:t>1) упрощение формулировок по грамматическому и семантическому оформлению;</w:t>
      </w:r>
    </w:p>
    <w:p w:rsidR="002A5681" w:rsidRPr="00897A49" w:rsidRDefault="00AB7AD7" w:rsidP="00B534EE">
      <w:pPr>
        <w:spacing w:line="276" w:lineRule="auto"/>
        <w:ind w:left="-284" w:right="-99"/>
        <w:jc w:val="both"/>
        <w:rPr>
          <w:bCs/>
          <w:sz w:val="28"/>
          <w:szCs w:val="28"/>
        </w:rPr>
      </w:pPr>
      <w:r w:rsidRPr="00897A49">
        <w:rPr>
          <w:bCs/>
          <w:sz w:val="28"/>
          <w:szCs w:val="28"/>
        </w:rPr>
        <w:t xml:space="preserve">2) упрощение </w:t>
      </w:r>
      <w:proofErr w:type="spellStart"/>
      <w:r w:rsidRPr="00897A49">
        <w:rPr>
          <w:bCs/>
          <w:sz w:val="28"/>
          <w:szCs w:val="28"/>
        </w:rPr>
        <w:t>многозвеньевой</w:t>
      </w:r>
      <w:proofErr w:type="spellEnd"/>
      <w:r w:rsidRPr="00897A49">
        <w:rPr>
          <w:bCs/>
          <w:sz w:val="28"/>
          <w:szCs w:val="28"/>
        </w:rPr>
        <w:t xml:space="preserve"> инструкции посредством деления ее на короткие смысловые единицы, задающие </w:t>
      </w:r>
      <w:proofErr w:type="spellStart"/>
      <w:r w:rsidRPr="00897A49">
        <w:rPr>
          <w:bCs/>
          <w:sz w:val="28"/>
          <w:szCs w:val="28"/>
        </w:rPr>
        <w:t>поэтапность</w:t>
      </w:r>
      <w:proofErr w:type="spellEnd"/>
      <w:r w:rsidRPr="00897A49">
        <w:rPr>
          <w:bCs/>
          <w:sz w:val="28"/>
          <w:szCs w:val="28"/>
        </w:rPr>
        <w:t xml:space="preserve"> (</w:t>
      </w:r>
      <w:proofErr w:type="spellStart"/>
      <w:r w:rsidRPr="00897A49">
        <w:rPr>
          <w:bCs/>
          <w:sz w:val="28"/>
          <w:szCs w:val="28"/>
        </w:rPr>
        <w:t>пошаговость</w:t>
      </w:r>
      <w:proofErr w:type="spellEnd"/>
      <w:r w:rsidRPr="00897A49">
        <w:rPr>
          <w:bCs/>
          <w:sz w:val="28"/>
          <w:szCs w:val="28"/>
        </w:rPr>
        <w:t>) выполнения задания;</w:t>
      </w:r>
    </w:p>
    <w:p w:rsidR="002A5681" w:rsidRPr="00897A49" w:rsidRDefault="00AB7AD7" w:rsidP="00B534EE">
      <w:pPr>
        <w:spacing w:line="276" w:lineRule="auto"/>
        <w:ind w:left="-284" w:right="-99"/>
        <w:jc w:val="both"/>
        <w:rPr>
          <w:bCs/>
          <w:sz w:val="28"/>
          <w:szCs w:val="28"/>
        </w:rPr>
      </w:pPr>
      <w:r w:rsidRPr="00897A49">
        <w:rPr>
          <w:bCs/>
          <w:sz w:val="28"/>
          <w:szCs w:val="28"/>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w:t>
      </w:r>
      <w:r w:rsidRPr="00897A49">
        <w:rPr>
          <w:bCs/>
          <w:sz w:val="28"/>
          <w:szCs w:val="28"/>
        </w:rPr>
        <w:lastRenderedPageBreak/>
        <w:t>смысловыми акцентами:</w:t>
      </w:r>
    </w:p>
    <w:p w:rsidR="002A5681" w:rsidRPr="00897A49" w:rsidRDefault="00AB7AD7" w:rsidP="00B534EE">
      <w:pPr>
        <w:spacing w:line="276" w:lineRule="auto"/>
        <w:ind w:left="-284" w:right="-99" w:firstLine="568"/>
        <w:jc w:val="both"/>
        <w:rPr>
          <w:bCs/>
          <w:sz w:val="28"/>
          <w:szCs w:val="28"/>
        </w:rPr>
      </w:pPr>
      <w:r w:rsidRPr="00897A49">
        <w:rPr>
          <w:bCs/>
          <w:sz w:val="28"/>
          <w:szCs w:val="28"/>
        </w:rPr>
        <w:t xml:space="preserve">- при необходимости </w:t>
      </w:r>
      <w:proofErr w:type="spellStart"/>
      <w:r w:rsidRPr="00897A49">
        <w:rPr>
          <w:bCs/>
          <w:sz w:val="28"/>
          <w:szCs w:val="28"/>
        </w:rPr>
        <w:t>адаптирование</w:t>
      </w:r>
      <w:proofErr w:type="spellEnd"/>
      <w:r w:rsidRPr="00897A49">
        <w:rPr>
          <w:bCs/>
          <w:sz w:val="28"/>
          <w:szCs w:val="28"/>
        </w:rPr>
        <w:t xml:space="preserve"> текста задания с учетом особых образовательных потребностей и индивидуальных трудностей обучающегося с ЗПР (более крупный шрифт, четкое отграничение одного задания от др.);</w:t>
      </w:r>
    </w:p>
    <w:p w:rsidR="002A5681" w:rsidRPr="00897A49" w:rsidRDefault="00AB7AD7" w:rsidP="00B534EE">
      <w:pPr>
        <w:spacing w:line="276" w:lineRule="auto"/>
        <w:ind w:left="-284" w:right="-99" w:firstLine="568"/>
        <w:jc w:val="both"/>
        <w:rPr>
          <w:bCs/>
          <w:sz w:val="28"/>
          <w:szCs w:val="28"/>
        </w:rPr>
      </w:pPr>
      <w:r w:rsidRPr="00897A49">
        <w:rPr>
          <w:bCs/>
          <w:sz w:val="28"/>
          <w:szCs w:val="28"/>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2A5681" w:rsidRPr="00897A49" w:rsidRDefault="00AB7AD7" w:rsidP="00B534EE">
      <w:pPr>
        <w:spacing w:line="276" w:lineRule="auto"/>
        <w:ind w:left="-284" w:right="-99" w:firstLine="568"/>
        <w:jc w:val="both"/>
        <w:rPr>
          <w:bCs/>
          <w:sz w:val="28"/>
          <w:szCs w:val="28"/>
        </w:rPr>
      </w:pPr>
      <w:r w:rsidRPr="00897A49">
        <w:rPr>
          <w:bCs/>
          <w:sz w:val="28"/>
          <w:szCs w:val="28"/>
        </w:rPr>
        <w:t>- возможность организации короткого перерыва (10-15 мин) при нарастании в поведении ребенка проявлений утомления, истощения;</w:t>
      </w:r>
    </w:p>
    <w:p w:rsidR="002A5681" w:rsidRPr="00897A49" w:rsidRDefault="00AB7AD7" w:rsidP="00B534EE">
      <w:pPr>
        <w:spacing w:line="276" w:lineRule="auto"/>
        <w:ind w:left="-284" w:right="-99" w:firstLine="568"/>
        <w:jc w:val="both"/>
        <w:rPr>
          <w:bCs/>
          <w:sz w:val="28"/>
          <w:szCs w:val="28"/>
        </w:rPr>
      </w:pPr>
      <w:r w:rsidRPr="00897A49">
        <w:rPr>
          <w:bCs/>
          <w:sz w:val="28"/>
          <w:szCs w:val="28"/>
        </w:rPr>
        <w:t xml:space="preserve">- недопустимыми являются негативные реакции со стороны педагога, создание ситуаций, приводящих к </w:t>
      </w:r>
      <w:proofErr w:type="gramStart"/>
      <w:r w:rsidRPr="00897A49">
        <w:rPr>
          <w:bCs/>
          <w:sz w:val="28"/>
          <w:szCs w:val="28"/>
        </w:rPr>
        <w:t>эмоциональному</w:t>
      </w:r>
      <w:proofErr w:type="gramEnd"/>
      <w:r w:rsidRPr="00897A49">
        <w:rPr>
          <w:bCs/>
          <w:sz w:val="28"/>
          <w:szCs w:val="28"/>
        </w:rPr>
        <w:t xml:space="preserve"> </w:t>
      </w:r>
      <w:proofErr w:type="spellStart"/>
      <w:r w:rsidRPr="00897A49">
        <w:rPr>
          <w:bCs/>
          <w:sz w:val="28"/>
          <w:szCs w:val="28"/>
        </w:rPr>
        <w:t>травмированию</w:t>
      </w:r>
      <w:proofErr w:type="spellEnd"/>
      <w:r w:rsidRPr="00897A49">
        <w:rPr>
          <w:bCs/>
          <w:sz w:val="28"/>
          <w:szCs w:val="28"/>
        </w:rPr>
        <w:t xml:space="preserve"> ребенка.</w:t>
      </w:r>
    </w:p>
    <w:p w:rsidR="002A5681" w:rsidRPr="00897A49" w:rsidRDefault="00AB7AD7" w:rsidP="00B534EE">
      <w:pPr>
        <w:spacing w:line="276" w:lineRule="auto"/>
        <w:ind w:left="-284" w:right="-99" w:firstLineChars="275" w:firstLine="770"/>
        <w:jc w:val="both"/>
        <w:rPr>
          <w:bCs/>
          <w:sz w:val="28"/>
          <w:szCs w:val="28"/>
        </w:rPr>
      </w:pPr>
      <w:r w:rsidRPr="00897A49">
        <w:rPr>
          <w:bCs/>
          <w:sz w:val="28"/>
          <w:szCs w:val="28"/>
        </w:rPr>
        <w:t>Классификация ошибок и недочетов, влияющих на снижение оценки.</w:t>
      </w:r>
    </w:p>
    <w:p w:rsidR="002A5681" w:rsidRPr="00897A49" w:rsidRDefault="00AB7AD7" w:rsidP="00B534EE">
      <w:pPr>
        <w:spacing w:line="276" w:lineRule="auto"/>
        <w:ind w:left="-284" w:right="-99" w:firstLineChars="275" w:firstLine="770"/>
        <w:jc w:val="both"/>
        <w:rPr>
          <w:bCs/>
          <w:sz w:val="28"/>
          <w:szCs w:val="28"/>
        </w:rPr>
      </w:pPr>
      <w:r w:rsidRPr="00897A49">
        <w:rPr>
          <w:bCs/>
          <w:sz w:val="28"/>
          <w:szCs w:val="28"/>
        </w:rPr>
        <w:t>Ошибки:</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нарушение правил написания слов, включая грубые случаи пропуска, перестановки, замены и вставки лишних бу</w:t>
      </w:r>
      <w:proofErr w:type="gramStart"/>
      <w:r w:rsidRPr="00897A49">
        <w:rPr>
          <w:bCs/>
          <w:sz w:val="28"/>
          <w:szCs w:val="28"/>
        </w:rPr>
        <w:t>кв в сл</w:t>
      </w:r>
      <w:proofErr w:type="gramEnd"/>
      <w:r w:rsidRPr="00897A49">
        <w:rPr>
          <w:bCs/>
          <w:sz w:val="28"/>
          <w:szCs w:val="28"/>
        </w:rPr>
        <w:t>овах;</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неправильное написание слов, не регулируемых правилами, круг которых очерчен программой каждого класса (слова с непроверяемыми написаниями);</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отсутствие изученных знаков препинания в тексте (в конце предложения и заглавной буквы в начале предложения);</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наличие ошибок на изученные правила по орфографии;</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существенные отступления от авторского текста при  написании изложения, искажающие смысл произведения;</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 </w:t>
      </w:r>
      <w:r w:rsidRPr="00897A49">
        <w:rPr>
          <w:bCs/>
          <w:sz w:val="28"/>
          <w:szCs w:val="28"/>
        </w:rPr>
        <w:t>отсутствие  главной  части  изложения, пропуск важных событий, отраженных в авторском тексте;</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 </w:t>
      </w:r>
      <w:r w:rsidRPr="00897A49">
        <w:rPr>
          <w:bCs/>
          <w:sz w:val="28"/>
          <w:szCs w:val="28"/>
        </w:rPr>
        <w:t>употребление слов в несвойственном им значении (в изложении).</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Недочеты:</w:t>
      </w:r>
    </w:p>
    <w:p w:rsidR="002A5681" w:rsidRPr="00897A49" w:rsidRDefault="00AB7AD7" w:rsidP="00B534EE">
      <w:pPr>
        <w:spacing w:line="276" w:lineRule="auto"/>
        <w:ind w:left="-284" w:right="-99" w:firstLineChars="202" w:firstLine="566"/>
        <w:jc w:val="both"/>
        <w:rPr>
          <w:bCs/>
          <w:sz w:val="28"/>
          <w:szCs w:val="28"/>
        </w:rPr>
      </w:pPr>
      <w:r w:rsidRPr="00897A49">
        <w:rPr>
          <w:bCs/>
          <w:i/>
          <w:iCs/>
          <w:sz w:val="28"/>
          <w:szCs w:val="28"/>
        </w:rPr>
        <w:t>- </w:t>
      </w:r>
      <w:r w:rsidRPr="00897A49">
        <w:rPr>
          <w:bCs/>
          <w:sz w:val="28"/>
          <w:szCs w:val="28"/>
        </w:rPr>
        <w:t>отсутствие знаков препинания в конце предложения, если следующее предложение написано с большой буквы; отсутствие «красной» строки;</w:t>
      </w:r>
    </w:p>
    <w:p w:rsidR="002A5681" w:rsidRPr="00897A49" w:rsidRDefault="00AB7AD7" w:rsidP="00B534EE">
      <w:pPr>
        <w:spacing w:line="276" w:lineRule="auto"/>
        <w:ind w:left="-284" w:right="-99" w:firstLineChars="202" w:firstLine="566"/>
        <w:jc w:val="both"/>
        <w:rPr>
          <w:bCs/>
          <w:sz w:val="28"/>
          <w:szCs w:val="28"/>
        </w:rPr>
      </w:pPr>
      <w:r w:rsidRPr="00897A49">
        <w:rPr>
          <w:bCs/>
          <w:i/>
          <w:iCs/>
          <w:sz w:val="28"/>
          <w:szCs w:val="28"/>
        </w:rPr>
        <w:t>-</w:t>
      </w:r>
      <w:r w:rsidRPr="00897A49">
        <w:rPr>
          <w:bCs/>
          <w:sz w:val="28"/>
          <w:szCs w:val="28"/>
        </w:rPr>
        <w:t> неправильное написание одного слова (при наличии в работе нескольких таких слов) на одно и то же правило;</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незначительные нарушения логики событий авторского текста при написании изложения.</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также не должно влиять на оценку, ибо в таком случае </w:t>
      </w:r>
      <w:proofErr w:type="gramStart"/>
      <w:r w:rsidRPr="00897A49">
        <w:rPr>
          <w:bCs/>
          <w:sz w:val="28"/>
          <w:szCs w:val="28"/>
        </w:rPr>
        <w:t>проверяющий</w:t>
      </w:r>
      <w:proofErr w:type="gramEnd"/>
      <w:r w:rsidRPr="00897A49">
        <w:rPr>
          <w:bCs/>
          <w:sz w:val="28"/>
          <w:szCs w:val="28"/>
        </w:rPr>
        <w:t xml:space="preserve"> может </w:t>
      </w:r>
      <w:r w:rsidRPr="00897A49">
        <w:rPr>
          <w:bCs/>
          <w:sz w:val="28"/>
          <w:szCs w:val="28"/>
        </w:rPr>
        <w:lastRenderedPageBreak/>
        <w:t>быть недостаточно объективным. При оценивании работы учитель принимает во внимание каллиграфический навык.</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изученные орфограммы.</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2A5681" w:rsidRPr="00897A49" w:rsidRDefault="00AB7AD7" w:rsidP="00B534EE">
      <w:pPr>
        <w:spacing w:line="276" w:lineRule="auto"/>
        <w:ind w:left="-284" w:right="-99" w:firstLineChars="202" w:firstLine="566"/>
        <w:jc w:val="both"/>
        <w:rPr>
          <w:bCs/>
          <w:sz w:val="28"/>
          <w:szCs w:val="28"/>
        </w:rPr>
      </w:pPr>
      <w:r w:rsidRPr="00897A49">
        <w:rPr>
          <w:bCs/>
          <w:sz w:val="28"/>
          <w:szCs w:val="28"/>
        </w:rPr>
        <w:t>Характеристика цифровой оценки (отметки):</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 </w:t>
      </w:r>
      <w:r w:rsidR="00B534EE">
        <w:rPr>
          <w:bCs/>
          <w:sz w:val="28"/>
          <w:szCs w:val="28"/>
        </w:rPr>
        <w:t xml:space="preserve">«5» («отлично») – </w:t>
      </w:r>
      <w:r w:rsidRPr="00897A49">
        <w:rPr>
          <w:bCs/>
          <w:sz w:val="28"/>
          <w:szCs w:val="28"/>
        </w:rPr>
        <w:t xml:space="preserve">уровень выполнения требований значительно выше удовлетворительного: отсутствие </w:t>
      </w:r>
      <w:proofErr w:type="gramStart"/>
      <w:r w:rsidRPr="00897A49">
        <w:rPr>
          <w:bCs/>
          <w:sz w:val="28"/>
          <w:szCs w:val="28"/>
        </w:rPr>
        <w:t>ошибок</w:t>
      </w:r>
      <w:proofErr w:type="gramEnd"/>
      <w:r w:rsidRPr="00897A49">
        <w:rPr>
          <w:bCs/>
          <w:sz w:val="28"/>
          <w:szCs w:val="28"/>
        </w:rPr>
        <w:t xml:space="preserve"> как по текущему, так и по предыдущему учебному материалу; не более одного недочета; логичность и полнота изложения.</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00B534EE">
        <w:rPr>
          <w:bCs/>
          <w:sz w:val="28"/>
          <w:szCs w:val="28"/>
        </w:rPr>
        <w:t xml:space="preserve"> «4» («хорошо») – </w:t>
      </w:r>
      <w:r w:rsidRPr="00897A49">
        <w:rPr>
          <w:bCs/>
          <w:sz w:val="28"/>
          <w:szCs w:val="28"/>
        </w:rPr>
        <w:t>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«3»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2A5681" w:rsidRPr="00897A49" w:rsidRDefault="00AB7AD7" w:rsidP="00B534EE">
      <w:pPr>
        <w:spacing w:line="276" w:lineRule="auto"/>
        <w:ind w:left="-284" w:right="-99" w:firstLineChars="202" w:firstLine="568"/>
        <w:jc w:val="both"/>
        <w:rPr>
          <w:bCs/>
          <w:sz w:val="28"/>
          <w:szCs w:val="28"/>
        </w:rPr>
      </w:pPr>
      <w:r w:rsidRPr="00897A49">
        <w:rPr>
          <w:b/>
          <w:bCs/>
          <w:sz w:val="28"/>
          <w:szCs w:val="28"/>
        </w:rPr>
        <w:t>-</w:t>
      </w:r>
      <w:r w:rsidRPr="00897A49">
        <w:rPr>
          <w:bCs/>
          <w:sz w:val="28"/>
          <w:szCs w:val="28"/>
        </w:rPr>
        <w:t> «2»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отсутствие аргументации либо ошибочность ее основных положений.</w:t>
      </w:r>
    </w:p>
    <w:bookmarkEnd w:id="0"/>
    <w:p w:rsidR="002A5681" w:rsidRPr="00897A49" w:rsidRDefault="002A5681" w:rsidP="00B534EE">
      <w:pPr>
        <w:spacing w:line="276" w:lineRule="auto"/>
        <w:ind w:rightChars="-224" w:right="-493"/>
        <w:jc w:val="both"/>
        <w:rPr>
          <w:sz w:val="28"/>
          <w:szCs w:val="28"/>
        </w:rPr>
      </w:pPr>
    </w:p>
    <w:p w:rsidR="002A5681" w:rsidRPr="00897A49" w:rsidRDefault="00AB7AD7" w:rsidP="00B534EE">
      <w:pPr>
        <w:spacing w:line="264" w:lineRule="auto"/>
        <w:ind w:left="120" w:right="-99"/>
        <w:jc w:val="center"/>
        <w:rPr>
          <w:sz w:val="28"/>
          <w:szCs w:val="28"/>
        </w:rPr>
      </w:pPr>
      <w:r w:rsidRPr="00897A49">
        <w:rPr>
          <w:b/>
          <w:color w:val="000000"/>
          <w:sz w:val="28"/>
          <w:szCs w:val="28"/>
        </w:rPr>
        <w:t>СОДЕРЖАНИЕ УЧЕБНОГО ПРЕДМЕТА</w:t>
      </w:r>
    </w:p>
    <w:p w:rsidR="002A5681" w:rsidRPr="00897A49" w:rsidRDefault="002A5681" w:rsidP="00B534EE">
      <w:pPr>
        <w:ind w:rightChars="-224" w:right="-493" w:firstLineChars="275" w:firstLine="770"/>
        <w:jc w:val="both"/>
        <w:rPr>
          <w:sz w:val="28"/>
          <w:szCs w:val="28"/>
        </w:rPr>
      </w:pPr>
    </w:p>
    <w:p w:rsidR="002A5681" w:rsidRPr="00897A49" w:rsidRDefault="00AB7AD7" w:rsidP="00B534EE">
      <w:pPr>
        <w:spacing w:line="264" w:lineRule="auto"/>
        <w:ind w:left="-284" w:right="-99"/>
        <w:jc w:val="both"/>
        <w:rPr>
          <w:sz w:val="28"/>
          <w:szCs w:val="28"/>
        </w:rPr>
      </w:pPr>
      <w:r w:rsidRPr="00897A49">
        <w:rPr>
          <w:b/>
          <w:color w:val="000000"/>
          <w:sz w:val="28"/>
          <w:szCs w:val="28"/>
        </w:rPr>
        <w:t>Общие сведения о языке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Роль русского языка в Российской Федерации.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Русский язык в современном мире.</w:t>
      </w:r>
    </w:p>
    <w:p w:rsidR="002A5681" w:rsidRPr="00897A49" w:rsidRDefault="00AB7AD7" w:rsidP="00B534EE">
      <w:pPr>
        <w:spacing w:line="264" w:lineRule="auto"/>
        <w:ind w:left="-284" w:right="-99"/>
        <w:jc w:val="both"/>
        <w:rPr>
          <w:sz w:val="28"/>
          <w:szCs w:val="28"/>
        </w:rPr>
      </w:pPr>
      <w:r w:rsidRPr="00897A49">
        <w:rPr>
          <w:b/>
          <w:color w:val="000000"/>
          <w:sz w:val="28"/>
          <w:szCs w:val="28"/>
        </w:rPr>
        <w:lastRenderedPageBreak/>
        <w:t>Язык и речь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Речь устная и письменная, монологическая и диалогическая, </w:t>
      </w:r>
      <w:proofErr w:type="spellStart"/>
      <w:r w:rsidRPr="00897A49">
        <w:rPr>
          <w:color w:val="000000"/>
          <w:sz w:val="28"/>
          <w:szCs w:val="28"/>
        </w:rPr>
        <w:t>полилог</w:t>
      </w:r>
      <w:proofErr w:type="spellEnd"/>
      <w:r w:rsidRPr="00897A49">
        <w:rPr>
          <w:color w:val="000000"/>
          <w:sz w:val="28"/>
          <w:szCs w:val="28"/>
        </w:rPr>
        <w:t xml:space="preserve"> (повторение).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Виды речевой деятельности: говорение, письмо, </w:t>
      </w:r>
      <w:proofErr w:type="spellStart"/>
      <w:r w:rsidRPr="00897A49">
        <w:rPr>
          <w:color w:val="000000"/>
          <w:sz w:val="28"/>
          <w:szCs w:val="28"/>
        </w:rPr>
        <w:t>аудирование</w:t>
      </w:r>
      <w:proofErr w:type="spellEnd"/>
      <w:r w:rsidRPr="00897A49">
        <w:rPr>
          <w:color w:val="000000"/>
          <w:sz w:val="28"/>
          <w:szCs w:val="28"/>
        </w:rPr>
        <w:t>, чтение (повторение).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Виды </w:t>
      </w:r>
      <w:proofErr w:type="spellStart"/>
      <w:r w:rsidRPr="00897A49">
        <w:rPr>
          <w:color w:val="000000"/>
          <w:sz w:val="28"/>
          <w:szCs w:val="28"/>
        </w:rPr>
        <w:t>аудирования</w:t>
      </w:r>
      <w:proofErr w:type="spellEnd"/>
      <w:r w:rsidRPr="00897A49">
        <w:rPr>
          <w:color w:val="000000"/>
          <w:sz w:val="28"/>
          <w:szCs w:val="28"/>
        </w:rPr>
        <w:t xml:space="preserve">: </w:t>
      </w:r>
      <w:proofErr w:type="gramStart"/>
      <w:r w:rsidRPr="00897A49">
        <w:rPr>
          <w:color w:val="000000"/>
          <w:sz w:val="28"/>
          <w:szCs w:val="28"/>
        </w:rPr>
        <w:t>выборочное</w:t>
      </w:r>
      <w:proofErr w:type="gramEnd"/>
      <w:r w:rsidRPr="00897A49">
        <w:rPr>
          <w:color w:val="000000"/>
          <w:sz w:val="28"/>
          <w:szCs w:val="28"/>
        </w:rPr>
        <w:t>, ознакомительное, детальное.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Виды чтения: изучающее, ознакомительное, просмотровое, поисковое.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Подробное, сжатое, выборочное изложение прочитанного или прослушанного текста.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Приёмы работы с учебной книгой, лингвистическими словарями, справочной литературой.</w:t>
      </w:r>
    </w:p>
    <w:p w:rsidR="002A5681" w:rsidRPr="00897A49" w:rsidRDefault="00AB7AD7" w:rsidP="00B534EE">
      <w:pPr>
        <w:spacing w:line="264" w:lineRule="auto"/>
        <w:ind w:left="-284" w:right="-99"/>
        <w:jc w:val="both"/>
        <w:rPr>
          <w:sz w:val="28"/>
          <w:szCs w:val="28"/>
        </w:rPr>
      </w:pPr>
      <w:r w:rsidRPr="00897A49">
        <w:rPr>
          <w:b/>
          <w:color w:val="000000"/>
          <w:sz w:val="28"/>
          <w:szCs w:val="28"/>
        </w:rPr>
        <w:t xml:space="preserve">Текст </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Информационная переработка текста.</w:t>
      </w:r>
    </w:p>
    <w:p w:rsidR="002A5681" w:rsidRPr="00897A49" w:rsidRDefault="00AB7AD7" w:rsidP="00B534EE">
      <w:pPr>
        <w:spacing w:line="264" w:lineRule="auto"/>
        <w:ind w:left="-284" w:right="-99"/>
        <w:jc w:val="both"/>
        <w:rPr>
          <w:sz w:val="28"/>
          <w:szCs w:val="28"/>
        </w:rPr>
      </w:pPr>
      <w:r w:rsidRPr="00897A49">
        <w:rPr>
          <w:b/>
          <w:color w:val="000000"/>
          <w:sz w:val="28"/>
          <w:szCs w:val="28"/>
        </w:rPr>
        <w:t>Функциональные разновидности языка</w:t>
      </w:r>
    </w:p>
    <w:p w:rsidR="002A5681" w:rsidRPr="00897A49" w:rsidRDefault="00AB7AD7" w:rsidP="00B534EE">
      <w:pPr>
        <w:spacing w:line="264" w:lineRule="auto"/>
        <w:ind w:left="-284" w:right="-99" w:firstLine="600"/>
        <w:jc w:val="both"/>
        <w:rPr>
          <w:sz w:val="28"/>
          <w:szCs w:val="28"/>
        </w:rPr>
      </w:pPr>
      <w:proofErr w:type="gramStart"/>
      <w:r w:rsidRPr="00897A49">
        <w:rPr>
          <w:color w:val="000000"/>
          <w:sz w:val="28"/>
          <w:szCs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roofErr w:type="gramEnd"/>
    </w:p>
    <w:p w:rsidR="002A5681" w:rsidRPr="00897A49" w:rsidRDefault="00AB7AD7" w:rsidP="00B534EE">
      <w:pPr>
        <w:spacing w:line="264" w:lineRule="auto"/>
        <w:ind w:left="-284" w:right="-99" w:firstLine="600"/>
        <w:jc w:val="both"/>
        <w:rPr>
          <w:sz w:val="28"/>
          <w:szCs w:val="28"/>
        </w:rPr>
      </w:pPr>
      <w:r w:rsidRPr="00897A49">
        <w:rPr>
          <w:color w:val="000000"/>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w:t>
      </w:r>
      <w:proofErr w:type="gramStart"/>
      <w:r w:rsidRPr="00897A49">
        <w:rPr>
          <w:color w:val="000000"/>
          <w:sz w:val="28"/>
          <w:szCs w:val="28"/>
        </w:rPr>
        <w:t>дств др</w:t>
      </w:r>
      <w:proofErr w:type="gramEnd"/>
      <w:r w:rsidRPr="00897A49">
        <w:rPr>
          <w:color w:val="000000"/>
          <w:sz w:val="28"/>
          <w:szCs w:val="28"/>
        </w:rPr>
        <w:t>угих функциональных разновидностей языка.</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Основные изобразительно-выразительные средства русского языка, их использование в речи (метафора, эпитет, сравнение, гипербола, олицетворение </w:t>
      </w:r>
      <w:r w:rsidRPr="00897A49">
        <w:rPr>
          <w:color w:val="000000"/>
          <w:sz w:val="28"/>
          <w:szCs w:val="28"/>
        </w:rPr>
        <w:lastRenderedPageBreak/>
        <w:t>и др.).</w:t>
      </w:r>
    </w:p>
    <w:p w:rsidR="002A5681" w:rsidRPr="00897A49" w:rsidRDefault="002A5681" w:rsidP="00B534EE">
      <w:pPr>
        <w:spacing w:line="264" w:lineRule="auto"/>
        <w:ind w:left="-284" w:right="-99"/>
        <w:jc w:val="both"/>
        <w:rPr>
          <w:sz w:val="28"/>
          <w:szCs w:val="28"/>
        </w:rPr>
      </w:pPr>
    </w:p>
    <w:p w:rsidR="002A5681" w:rsidRPr="00897A49" w:rsidRDefault="00AB7AD7" w:rsidP="00B534EE">
      <w:pPr>
        <w:spacing w:line="264" w:lineRule="auto"/>
        <w:ind w:left="-284" w:right="-99"/>
        <w:jc w:val="both"/>
        <w:rPr>
          <w:sz w:val="28"/>
          <w:szCs w:val="28"/>
        </w:rPr>
      </w:pPr>
      <w:r w:rsidRPr="00897A49">
        <w:rPr>
          <w:b/>
          <w:color w:val="000000"/>
          <w:sz w:val="28"/>
          <w:szCs w:val="28"/>
        </w:rPr>
        <w:t xml:space="preserve">Синтаксис. Культура речи. Пунктуация </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Понятие о сложном предложении (повторение).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Классификация сложных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Смысловое, структурное и интонационное единство частей сложного предложения.</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Сложносочинённое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Понятие о сложносочинённом предложении, его строении.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Виды сложносочинённых предложений. Средства связи частей сложносочинённого предложения.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Интонационные особенности сложносочинённых предложений с разными смысловыми отношениями между частями.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Нормы построения сложносочинённого предложения; правила постановки знаков препинания в сложных предложениях.</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Синтаксический и пунктуационный анализ сложносочинённых предложений.</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Сложноподчинённое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Понятие о сложноподчинённом предложении. Главная и придаточная части предложения.</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Союзы и союзные слова. Различия подчинительных союзов и союзных слов.</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Грамматическая синонимия сложноподчинённых предложений и простых предложений с обособленными членами.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определительными.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изъяснительными.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обстоятельственными.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места, времени.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причины, цели и следствия.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условия, уступки. Сложноподчинённые предложения с </w:t>
      </w:r>
      <w:proofErr w:type="gramStart"/>
      <w:r w:rsidRPr="00897A49">
        <w:rPr>
          <w:color w:val="000000"/>
          <w:sz w:val="28"/>
          <w:szCs w:val="28"/>
        </w:rPr>
        <w:t>придаточными</w:t>
      </w:r>
      <w:proofErr w:type="gramEnd"/>
      <w:r w:rsidRPr="00897A49">
        <w:rPr>
          <w:color w:val="000000"/>
          <w:sz w:val="28"/>
          <w:szCs w:val="28"/>
        </w:rPr>
        <w:t xml:space="preserve"> образа действия, меры и степени и сравнительными.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 xml:space="preserve">Нормы построения сложноподчинённого предложения; место </w:t>
      </w:r>
      <w:r w:rsidRPr="00897A49">
        <w:rPr>
          <w:color w:val="000000"/>
          <w:sz w:val="28"/>
          <w:szCs w:val="28"/>
        </w:rPr>
        <w:lastRenderedPageBreak/>
        <w:t xml:space="preserve">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897A49">
        <w:rPr>
          <w:b/>
          <w:color w:val="000000"/>
          <w:sz w:val="28"/>
          <w:szCs w:val="28"/>
        </w:rPr>
        <w:t>чтобы</w:t>
      </w:r>
      <w:r w:rsidRPr="00897A49">
        <w:rPr>
          <w:color w:val="000000"/>
          <w:sz w:val="28"/>
          <w:szCs w:val="28"/>
        </w:rPr>
        <w:t xml:space="preserve">, союзными словами </w:t>
      </w:r>
      <w:r w:rsidRPr="00897A49">
        <w:rPr>
          <w:b/>
          <w:color w:val="000000"/>
          <w:sz w:val="28"/>
          <w:szCs w:val="28"/>
        </w:rPr>
        <w:t>какой</w:t>
      </w:r>
      <w:r w:rsidRPr="00897A49">
        <w:rPr>
          <w:color w:val="000000"/>
          <w:sz w:val="28"/>
          <w:szCs w:val="28"/>
        </w:rPr>
        <w:t xml:space="preserve">, </w:t>
      </w:r>
      <w:r w:rsidRPr="00897A49">
        <w:rPr>
          <w:b/>
          <w:color w:val="000000"/>
          <w:sz w:val="28"/>
          <w:szCs w:val="28"/>
        </w:rPr>
        <w:t>который</w:t>
      </w:r>
      <w:r w:rsidRPr="00897A49">
        <w:rPr>
          <w:color w:val="000000"/>
          <w:sz w:val="28"/>
          <w:szCs w:val="28"/>
        </w:rPr>
        <w:t>. Типичные грамматические ошибки при построении сложноподчинённых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Сложноподчинённые предложения с несколькими придаточными. Однородное, неоднородное и последовательное подчинение придаточных частей.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Правила постановки знаков препинания в сложноподчинённых предложениях.</w:t>
      </w:r>
    </w:p>
    <w:p w:rsidR="002A5681" w:rsidRDefault="00AB7AD7" w:rsidP="00B534EE">
      <w:pPr>
        <w:spacing w:line="264" w:lineRule="auto"/>
        <w:ind w:left="-284" w:right="-99" w:firstLine="600"/>
        <w:jc w:val="both"/>
        <w:rPr>
          <w:color w:val="000000"/>
          <w:sz w:val="28"/>
          <w:szCs w:val="28"/>
        </w:rPr>
      </w:pPr>
      <w:r w:rsidRPr="00897A49">
        <w:rPr>
          <w:color w:val="000000"/>
          <w:sz w:val="28"/>
          <w:szCs w:val="28"/>
        </w:rPr>
        <w:t>Синтаксический и пунктуационный анализ сложноподчинённых предложений.</w:t>
      </w:r>
    </w:p>
    <w:p w:rsidR="00897A49" w:rsidRPr="00897A49" w:rsidRDefault="00897A49" w:rsidP="00B534EE">
      <w:pPr>
        <w:spacing w:line="264" w:lineRule="auto"/>
        <w:ind w:left="-284" w:right="-99" w:firstLine="600"/>
        <w:jc w:val="both"/>
        <w:rPr>
          <w:sz w:val="28"/>
          <w:szCs w:val="28"/>
        </w:rPr>
      </w:pPr>
    </w:p>
    <w:p w:rsidR="002A5681" w:rsidRPr="00897A49" w:rsidRDefault="00AB7AD7" w:rsidP="00B534EE">
      <w:pPr>
        <w:spacing w:line="264" w:lineRule="auto"/>
        <w:ind w:left="-284" w:right="-99"/>
        <w:jc w:val="both"/>
        <w:rPr>
          <w:sz w:val="28"/>
          <w:szCs w:val="28"/>
        </w:rPr>
      </w:pPr>
      <w:r w:rsidRPr="00897A49">
        <w:rPr>
          <w:b/>
          <w:color w:val="000000"/>
          <w:sz w:val="28"/>
          <w:szCs w:val="28"/>
        </w:rPr>
        <w:t>Бессоюзное сложное предложение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Понятие о бессоюзном сложном предложении.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Бессоюзные сложные предложения со значением перечисления. Запятая и точка с запятой в бессоюзном сложном предложении.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Бессоюзные сложные предложения со значением причины, пояснения, дополнения. Двоеточие в бессоюзном сложном предложении.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Синтаксический и пунктуационный анализ бессоюзных сложных предложений.</w:t>
      </w:r>
    </w:p>
    <w:p w:rsidR="002A5681" w:rsidRPr="00897A49" w:rsidRDefault="00AB7AD7" w:rsidP="00B534EE">
      <w:pPr>
        <w:spacing w:line="264" w:lineRule="auto"/>
        <w:ind w:left="-284" w:right="-99"/>
        <w:jc w:val="both"/>
        <w:rPr>
          <w:sz w:val="28"/>
          <w:szCs w:val="28"/>
        </w:rPr>
      </w:pPr>
      <w:r w:rsidRPr="00897A49">
        <w:rPr>
          <w:b/>
          <w:color w:val="000000"/>
          <w:sz w:val="28"/>
          <w:szCs w:val="28"/>
        </w:rPr>
        <w:t>Сложные предложения с разными видами союзной и бессоюзной связи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Типы сложных предложений с разными видами связи.</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Синтаксический и пунктуационный анализ сложных предложений с разными видами союзной и бессоюзной связи.</w:t>
      </w:r>
    </w:p>
    <w:p w:rsidR="002A5681" w:rsidRPr="00897A49" w:rsidRDefault="00AB7AD7" w:rsidP="00B534EE">
      <w:pPr>
        <w:spacing w:line="264" w:lineRule="auto"/>
        <w:ind w:left="-284" w:right="-99"/>
        <w:jc w:val="both"/>
        <w:rPr>
          <w:sz w:val="28"/>
          <w:szCs w:val="28"/>
        </w:rPr>
      </w:pPr>
      <w:r w:rsidRPr="00897A49">
        <w:rPr>
          <w:b/>
          <w:color w:val="000000"/>
          <w:sz w:val="28"/>
          <w:szCs w:val="28"/>
        </w:rPr>
        <w:t>Прямая и косвенная речь</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Прямая и косвенная речь. Синонимия предложений с прямой и косвенной речью.</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Цитирование. Способы включения цитат в высказывание.</w:t>
      </w:r>
    </w:p>
    <w:p w:rsidR="002A5681" w:rsidRPr="00897A49" w:rsidRDefault="00AB7AD7" w:rsidP="00B534EE">
      <w:pPr>
        <w:spacing w:line="264" w:lineRule="auto"/>
        <w:ind w:left="-284" w:right="-99" w:firstLine="600"/>
        <w:jc w:val="both"/>
        <w:rPr>
          <w:sz w:val="28"/>
          <w:szCs w:val="28"/>
        </w:rPr>
      </w:pPr>
      <w:r w:rsidRPr="00897A49">
        <w:rPr>
          <w:color w:val="000000"/>
          <w:sz w:val="28"/>
          <w:szCs w:val="28"/>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2A5681" w:rsidRPr="00897A49" w:rsidRDefault="00AB7AD7" w:rsidP="00B534EE">
      <w:pPr>
        <w:spacing w:line="264" w:lineRule="auto"/>
        <w:ind w:left="-284" w:right="-99" w:firstLine="600"/>
        <w:jc w:val="both"/>
        <w:rPr>
          <w:sz w:val="28"/>
          <w:szCs w:val="28"/>
        </w:rPr>
        <w:sectPr w:rsidR="002A5681" w:rsidRPr="00897A49" w:rsidSect="00B534EE">
          <w:footerReference w:type="default" r:id="rId9"/>
          <w:pgSz w:w="11906" w:h="16383"/>
          <w:pgMar w:top="709" w:right="849" w:bottom="1276" w:left="1800" w:header="720" w:footer="720" w:gutter="0"/>
          <w:pgNumType w:start="2"/>
          <w:cols w:space="720"/>
        </w:sectPr>
      </w:pPr>
      <w:r w:rsidRPr="00897A49">
        <w:rPr>
          <w:color w:val="000000"/>
          <w:sz w:val="28"/>
          <w:szCs w:val="28"/>
        </w:rPr>
        <w:t>Применение знаний по синтаксису и пунктуации в практике</w:t>
      </w:r>
    </w:p>
    <w:p w:rsidR="002A5681" w:rsidRDefault="002A5681" w:rsidP="00897A49">
      <w:pPr>
        <w:rPr>
          <w:b/>
          <w:color w:val="000000"/>
          <w:sz w:val="28"/>
        </w:rPr>
      </w:pPr>
    </w:p>
    <w:p w:rsidR="002A5681" w:rsidRDefault="00AB7AD7">
      <w:pPr>
        <w:ind w:left="120"/>
        <w:jc w:val="center"/>
        <w:rPr>
          <w:sz w:val="24"/>
          <w:szCs w:val="24"/>
        </w:rPr>
      </w:pPr>
      <w:r>
        <w:rPr>
          <w:b/>
          <w:color w:val="000000"/>
          <w:sz w:val="28"/>
        </w:rPr>
        <w:t>ТЕМАТИЧЕСКОЕ ПЛАНИРОВАНИЕ</w:t>
      </w:r>
    </w:p>
    <w:p w:rsidR="002A5681" w:rsidRDefault="002A5681">
      <w:pPr>
        <w:ind w:rightChars="-224" w:right="-493" w:firstLineChars="275" w:firstLine="66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78"/>
        <w:gridCol w:w="140"/>
        <w:gridCol w:w="5075"/>
        <w:gridCol w:w="979"/>
        <w:gridCol w:w="1861"/>
        <w:gridCol w:w="1930"/>
        <w:gridCol w:w="2839"/>
      </w:tblGrid>
      <w:tr w:rsidR="002A5681" w:rsidTr="00310BBC">
        <w:trPr>
          <w:trHeight w:val="144"/>
          <w:tblCellSpacing w:w="0" w:type="dxa"/>
        </w:trPr>
        <w:tc>
          <w:tcPr>
            <w:tcW w:w="105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 xml:space="preserve">№ </w:t>
            </w:r>
            <w:proofErr w:type="spellStart"/>
            <w:proofErr w:type="gramStart"/>
            <w:r>
              <w:rPr>
                <w:b/>
                <w:color w:val="000000"/>
                <w:sz w:val="24"/>
              </w:rPr>
              <w:t>п</w:t>
            </w:r>
            <w:proofErr w:type="spellEnd"/>
            <w:proofErr w:type="gramEnd"/>
            <w:r>
              <w:rPr>
                <w:b/>
                <w:color w:val="000000"/>
                <w:sz w:val="24"/>
              </w:rPr>
              <w:t>/</w:t>
            </w:r>
            <w:proofErr w:type="spellStart"/>
            <w:r>
              <w:rPr>
                <w:b/>
                <w:color w:val="000000"/>
                <w:sz w:val="24"/>
              </w:rPr>
              <w:t>п</w:t>
            </w:r>
            <w:proofErr w:type="spellEnd"/>
            <w:r>
              <w:rPr>
                <w:b/>
                <w:color w:val="000000"/>
                <w:sz w:val="24"/>
              </w:rPr>
              <w:t xml:space="preserve"> </w:t>
            </w:r>
          </w:p>
          <w:p w:rsidR="002A5681" w:rsidRDefault="002A5681">
            <w:pPr>
              <w:ind w:left="135"/>
            </w:pPr>
          </w:p>
        </w:tc>
        <w:tc>
          <w:tcPr>
            <w:tcW w:w="5371" w:type="dxa"/>
            <w:gridSpan w:val="3"/>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 xml:space="preserve">Наименование разделов и тем программы </w:t>
            </w:r>
          </w:p>
          <w:p w:rsidR="002A5681" w:rsidRDefault="002A5681">
            <w:pPr>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
              <w:rPr>
                <w:b/>
                <w:color w:val="000000"/>
                <w:sz w:val="24"/>
              </w:rPr>
              <w:t>Количество часов</w:t>
            </w:r>
          </w:p>
        </w:tc>
        <w:tc>
          <w:tcPr>
            <w:tcW w:w="2839" w:type="dxa"/>
            <w:vMerge w:val="restart"/>
            <w:tcMar>
              <w:top w:w="50" w:type="dxa"/>
              <w:left w:w="100" w:type="dxa"/>
            </w:tcMar>
            <w:vAlign w:val="center"/>
          </w:tcPr>
          <w:p w:rsidR="002A5681" w:rsidRDefault="00AB7AD7">
            <w:pPr>
              <w:ind w:left="135"/>
            </w:pPr>
            <w:r>
              <w:rPr>
                <w:b/>
                <w:color w:val="000000"/>
                <w:sz w:val="24"/>
              </w:rPr>
              <w:t xml:space="preserve">Электронные (цифровые) образовательные ресурсы </w:t>
            </w:r>
          </w:p>
          <w:p w:rsidR="002A5681" w:rsidRDefault="002A5681">
            <w:pPr>
              <w:ind w:left="135"/>
            </w:pPr>
          </w:p>
        </w:tc>
      </w:tr>
      <w:tr w:rsidR="002A5681" w:rsidTr="00310BBC">
        <w:trPr>
          <w:trHeight w:val="144"/>
          <w:tblCellSpacing w:w="0" w:type="dxa"/>
        </w:trPr>
        <w:tc>
          <w:tcPr>
            <w:tcW w:w="1057" w:type="dxa"/>
            <w:vMerge/>
            <w:tcBorders>
              <w:top w:val="single" w:sz="4" w:space="0" w:color="auto"/>
              <w:left w:val="single" w:sz="4" w:space="0" w:color="auto"/>
              <w:bottom w:val="single" w:sz="4" w:space="0" w:color="auto"/>
              <w:right w:val="single" w:sz="4" w:space="0" w:color="auto"/>
            </w:tcBorders>
            <w:tcMar>
              <w:top w:w="50" w:type="dxa"/>
              <w:left w:w="100" w:type="dxa"/>
            </w:tcMar>
          </w:tcPr>
          <w:p w:rsidR="002A5681" w:rsidRDefault="002A5681"/>
        </w:tc>
        <w:tc>
          <w:tcPr>
            <w:tcW w:w="5371" w:type="dxa"/>
            <w:gridSpan w:val="3"/>
            <w:vMerge/>
            <w:tcBorders>
              <w:top w:val="single" w:sz="4" w:space="0" w:color="auto"/>
              <w:left w:val="single" w:sz="4" w:space="0" w:color="auto"/>
              <w:bottom w:val="single" w:sz="4" w:space="0" w:color="auto"/>
              <w:right w:val="single" w:sz="4" w:space="0" w:color="auto"/>
            </w:tcBorders>
            <w:tcMar>
              <w:top w:w="50" w:type="dxa"/>
              <w:left w:w="100" w:type="dxa"/>
            </w:tcMar>
          </w:tcPr>
          <w:p w:rsidR="002A5681" w:rsidRDefault="002A5681"/>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 xml:space="preserve">Всего </w:t>
            </w:r>
          </w:p>
          <w:p w:rsidR="002A5681" w:rsidRDefault="002A5681">
            <w:pPr>
              <w:ind w:left="135"/>
            </w:pP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 xml:space="preserve">Контрольные работы </w:t>
            </w:r>
          </w:p>
          <w:p w:rsidR="002A5681" w:rsidRDefault="002A5681">
            <w:pPr>
              <w:ind w:left="135"/>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 xml:space="preserve">Практические работы </w:t>
            </w:r>
          </w:p>
          <w:p w:rsidR="002A5681" w:rsidRDefault="002A5681">
            <w:pPr>
              <w:ind w:left="135"/>
            </w:pPr>
          </w:p>
        </w:tc>
        <w:tc>
          <w:tcPr>
            <w:tcW w:w="0" w:type="auto"/>
            <w:vMerge/>
            <w:tcBorders>
              <w:top w:val="nil"/>
            </w:tcBorders>
            <w:tcMar>
              <w:top w:w="50" w:type="dxa"/>
              <w:left w:w="100" w:type="dxa"/>
            </w:tcMar>
          </w:tcPr>
          <w:p w:rsidR="002A5681" w:rsidRDefault="002A5681"/>
        </w:tc>
      </w:tr>
      <w:tr w:rsidR="002A5681" w:rsidTr="00310BBC">
        <w:trPr>
          <w:trHeight w:val="144"/>
          <w:tblCellSpacing w:w="0" w:type="dxa"/>
        </w:trPr>
        <w:tc>
          <w:tcPr>
            <w:tcW w:w="0" w:type="auto"/>
            <w:gridSpan w:val="8"/>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b/>
                <w:color w:val="000000"/>
                <w:sz w:val="24"/>
              </w:rPr>
              <w:t>Раздел 1.</w:t>
            </w:r>
            <w:r>
              <w:rPr>
                <w:color w:val="000000"/>
                <w:sz w:val="24"/>
              </w:rPr>
              <w:t xml:space="preserve"> </w:t>
            </w:r>
            <w:r>
              <w:rPr>
                <w:b/>
                <w:color w:val="000000"/>
                <w:sz w:val="24"/>
              </w:rPr>
              <w:t>Общие сведения о языке</w:t>
            </w:r>
          </w:p>
        </w:tc>
      </w:tr>
      <w:tr w:rsidR="002A5681" w:rsidTr="00310BBC">
        <w:trPr>
          <w:trHeight w:val="144"/>
          <w:tblCellSpacing w:w="0" w:type="dxa"/>
        </w:trPr>
        <w:tc>
          <w:tcPr>
            <w:tcW w:w="115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1.1</w:t>
            </w:r>
          </w:p>
        </w:tc>
        <w:tc>
          <w:tcPr>
            <w:tcW w:w="52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Роль русского языка в Российской Федерации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2</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0">
              <w:r>
                <w:rPr>
                  <w:u w:val="single"/>
                </w:rPr>
                <w:t>https://m.edsoo.ru/7f419b78</w:t>
              </w:r>
            </w:hyperlink>
          </w:p>
        </w:tc>
      </w:tr>
      <w:tr w:rsidR="002A5681" w:rsidTr="00310BBC">
        <w:trPr>
          <w:trHeight w:val="144"/>
          <w:tblCellSpacing w:w="0" w:type="dxa"/>
        </w:trPr>
        <w:tc>
          <w:tcPr>
            <w:tcW w:w="115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1.2</w:t>
            </w:r>
          </w:p>
        </w:tc>
        <w:tc>
          <w:tcPr>
            <w:tcW w:w="52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Русский язык в современном мире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2</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1">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 по разделу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4</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tc>
      </w:tr>
      <w:tr w:rsidR="002A5681" w:rsidTr="00310BBC">
        <w:trPr>
          <w:trHeight w:val="144"/>
          <w:tblCellSpacing w:w="0" w:type="dxa"/>
        </w:trPr>
        <w:tc>
          <w:tcPr>
            <w:tcW w:w="0" w:type="auto"/>
            <w:gridSpan w:val="8"/>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ind w:left="135"/>
              <w:jc w:val="center"/>
            </w:pPr>
            <w:r>
              <w:rPr>
                <w:b/>
                <w:sz w:val="24"/>
              </w:rPr>
              <w:t>Раздел 2.</w:t>
            </w:r>
            <w:r>
              <w:rPr>
                <w:sz w:val="24"/>
              </w:rPr>
              <w:t xml:space="preserve"> </w:t>
            </w:r>
            <w:r>
              <w:rPr>
                <w:b/>
                <w:sz w:val="24"/>
              </w:rPr>
              <w:t>Язык и речь</w:t>
            </w:r>
          </w:p>
        </w:tc>
      </w:tr>
      <w:tr w:rsidR="002A5681" w:rsidTr="00310BBC">
        <w:trPr>
          <w:trHeight w:val="144"/>
          <w:tblCellSpacing w:w="0" w:type="dxa"/>
        </w:trPr>
        <w:tc>
          <w:tcPr>
            <w:tcW w:w="10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2.1</w:t>
            </w:r>
          </w:p>
        </w:tc>
        <w:tc>
          <w:tcPr>
            <w:tcW w:w="537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 xml:space="preserve">Речь устная и письменная, монологическая и диалогическая (повторение). Виды речевой деятельности: </w:t>
            </w:r>
            <w:proofErr w:type="spellStart"/>
            <w:r>
              <w:rPr>
                <w:sz w:val="24"/>
              </w:rPr>
              <w:t>аудирование</w:t>
            </w:r>
            <w:proofErr w:type="spellEnd"/>
            <w:r>
              <w:rPr>
                <w:sz w:val="24"/>
              </w:rPr>
              <w:t>, чтение, говорение, письмо</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4</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2">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 по разделу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4</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tc>
      </w:tr>
      <w:tr w:rsidR="002A5681" w:rsidTr="00310BBC">
        <w:trPr>
          <w:trHeight w:val="144"/>
          <w:tblCellSpacing w:w="0" w:type="dxa"/>
        </w:trPr>
        <w:tc>
          <w:tcPr>
            <w:tcW w:w="0" w:type="auto"/>
            <w:gridSpan w:val="8"/>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ind w:left="135"/>
              <w:jc w:val="center"/>
            </w:pPr>
            <w:r>
              <w:rPr>
                <w:b/>
                <w:sz w:val="24"/>
              </w:rPr>
              <w:t>Раздел 3.</w:t>
            </w:r>
            <w:r>
              <w:rPr>
                <w:sz w:val="24"/>
              </w:rPr>
              <w:t xml:space="preserve"> </w:t>
            </w:r>
            <w:r>
              <w:rPr>
                <w:b/>
                <w:sz w:val="24"/>
              </w:rPr>
              <w:t>Текст</w:t>
            </w:r>
          </w:p>
        </w:tc>
      </w:tr>
      <w:tr w:rsidR="002A5681" w:rsidTr="00310BBC">
        <w:trPr>
          <w:trHeight w:val="144"/>
          <w:tblCellSpacing w:w="0" w:type="dxa"/>
        </w:trPr>
        <w:tc>
          <w:tcPr>
            <w:tcW w:w="10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3.1</w:t>
            </w:r>
          </w:p>
        </w:tc>
        <w:tc>
          <w:tcPr>
            <w:tcW w:w="537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Текст и его признаки (обобщение). Функционально-смысловые типы речи (обобщение). Смысловой анализ текста (обобщение). Информационная переработка текста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3</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3">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 по разделу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3</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tc>
      </w:tr>
      <w:tr w:rsidR="002A5681" w:rsidTr="00310BBC">
        <w:trPr>
          <w:trHeight w:val="144"/>
          <w:tblCellSpacing w:w="0" w:type="dxa"/>
        </w:trPr>
        <w:tc>
          <w:tcPr>
            <w:tcW w:w="0" w:type="auto"/>
            <w:gridSpan w:val="8"/>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ind w:left="135"/>
              <w:jc w:val="center"/>
            </w:pPr>
            <w:r>
              <w:rPr>
                <w:b/>
                <w:sz w:val="24"/>
              </w:rPr>
              <w:t>Раздел 4.</w:t>
            </w:r>
            <w:r>
              <w:rPr>
                <w:sz w:val="24"/>
              </w:rPr>
              <w:t xml:space="preserve"> </w:t>
            </w:r>
            <w:r>
              <w:rPr>
                <w:b/>
                <w:sz w:val="24"/>
              </w:rPr>
              <w:t>Функциональные разновидности языка</w:t>
            </w:r>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4.1</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 xml:space="preserve">Функциональные разновидности языка. Язык художественной литературы и его отличия от других функциональных разновидностей </w:t>
            </w:r>
            <w:r>
              <w:rPr>
                <w:sz w:val="24"/>
              </w:rPr>
              <w:lastRenderedPageBreak/>
              <w:t>современного русского языка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lastRenderedPageBreak/>
              <w:t>2</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4">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lastRenderedPageBreak/>
              <w:t>4.2</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Научный стиль</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3</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1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15">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 по разделу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5</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tc>
      </w:tr>
      <w:tr w:rsidR="002A5681" w:rsidTr="00310BBC">
        <w:trPr>
          <w:trHeight w:val="144"/>
          <w:tblCellSpacing w:w="0" w:type="dxa"/>
        </w:trPr>
        <w:tc>
          <w:tcPr>
            <w:tcW w:w="0" w:type="auto"/>
            <w:gridSpan w:val="8"/>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ind w:left="135"/>
              <w:jc w:val="center"/>
            </w:pPr>
            <w:r>
              <w:rPr>
                <w:b/>
                <w:sz w:val="24"/>
              </w:rPr>
              <w:t>Раздел 5.</w:t>
            </w:r>
            <w:r>
              <w:rPr>
                <w:sz w:val="24"/>
              </w:rPr>
              <w:t xml:space="preserve"> </w:t>
            </w:r>
            <w:r>
              <w:rPr>
                <w:b/>
                <w:sz w:val="24"/>
              </w:rPr>
              <w:t>Система языка. Синтаксис. Культура речи. Пунктуация</w:t>
            </w:r>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5.1</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Сложное предложение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1</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16">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5.2</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Сложносочинённое предложение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12</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4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17">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5.3</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Сложноподчинённое предложение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27</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5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18">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5.4</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Бессоюзное сложное предложение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16</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8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19">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5.5</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Сложные предложения с разными видами союзной и бессоюзной связи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9</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2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20">
              <w:r>
                <w:rPr>
                  <w:u w:val="single"/>
                </w:rPr>
                <w:t>https://m.edsoo.ru/7f419b78</w:t>
              </w:r>
            </w:hyperlink>
          </w:p>
        </w:tc>
      </w:tr>
      <w:tr w:rsidR="002A5681" w:rsidTr="00310BBC">
        <w:trPr>
          <w:trHeight w:val="144"/>
          <w:tblCellSpacing w:w="0" w:type="dxa"/>
        </w:trPr>
        <w:tc>
          <w:tcPr>
            <w:tcW w:w="134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jc w:val="center"/>
            </w:pPr>
            <w:r>
              <w:rPr>
                <w:sz w:val="24"/>
              </w:rPr>
              <w:t>5.6</w:t>
            </w:r>
          </w:p>
        </w:tc>
        <w:tc>
          <w:tcPr>
            <w:tcW w:w="50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Прямая и косвенная речь. Цитирование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4</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1 </w:t>
            </w:r>
          </w:p>
        </w:tc>
        <w:tc>
          <w:tcPr>
            <w:tcW w:w="2839" w:type="dxa"/>
            <w:tcMar>
              <w:top w:w="50" w:type="dxa"/>
              <w:left w:w="100" w:type="dxa"/>
            </w:tcMar>
            <w:vAlign w:val="center"/>
          </w:tcPr>
          <w:p w:rsidR="002A5681" w:rsidRDefault="00AB7AD7">
            <w:pPr>
              <w:ind w:left="135"/>
            </w:pPr>
            <w:r>
              <w:rPr>
                <w:sz w:val="24"/>
              </w:rPr>
              <w:t xml:space="preserve">Библиотека ЦОК </w:t>
            </w:r>
            <w:hyperlink r:id="rId21">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 по разделу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rsidP="00310BBC">
            <w:pPr>
              <w:spacing w:line="276" w:lineRule="auto"/>
              <w:ind w:left="135"/>
              <w:jc w:val="center"/>
            </w:pPr>
            <w:r>
              <w:rPr>
                <w:sz w:val="24"/>
              </w:rPr>
              <w:t>69</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Повторение пройденного материала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8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22">
              <w:r>
                <w:rPr>
                  <w:u w:val="single"/>
                </w:rPr>
                <w:t>https://m.edsoo.ru/7f419b78</w:t>
              </w:r>
            </w:hyperlink>
          </w:p>
        </w:tc>
      </w:tr>
      <w:tr w:rsidR="002A5681" w:rsidTr="00310BBC">
        <w:trPr>
          <w:trHeight w:val="144"/>
          <w:tblCellSpacing w:w="0" w:type="dxa"/>
        </w:trPr>
        <w:tc>
          <w:tcPr>
            <w:tcW w:w="0" w:type="auto"/>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ind w:left="135"/>
            </w:pPr>
            <w:r>
              <w:rPr>
                <w:sz w:val="24"/>
              </w:rPr>
              <w:t>Итоговый контроль (сочинения, изложения, контрольные и проверочные работы, диктанты)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9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AB7AD7">
            <w:pPr>
              <w:spacing w:line="276" w:lineRule="auto"/>
              <w:ind w:left="135"/>
              <w:jc w:val="center"/>
            </w:pPr>
            <w:r>
              <w:rPr>
                <w:sz w:val="24"/>
              </w:rPr>
              <w:t xml:space="preserve"> 9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A5681" w:rsidRDefault="002A5681">
            <w:pPr>
              <w:spacing w:line="276" w:lineRule="auto"/>
              <w:ind w:left="135"/>
              <w:jc w:val="center"/>
            </w:pPr>
          </w:p>
        </w:tc>
        <w:tc>
          <w:tcPr>
            <w:tcW w:w="2839" w:type="dxa"/>
            <w:tcMar>
              <w:top w:w="50" w:type="dxa"/>
              <w:left w:w="100" w:type="dxa"/>
            </w:tcMar>
            <w:vAlign w:val="center"/>
          </w:tcPr>
          <w:p w:rsidR="002A5681" w:rsidRDefault="00AB7AD7">
            <w:pPr>
              <w:ind w:left="135"/>
            </w:pPr>
            <w:r>
              <w:rPr>
                <w:sz w:val="24"/>
              </w:rPr>
              <w:t xml:space="preserve">Библиотека ЦОК </w:t>
            </w:r>
            <w:hyperlink r:id="rId23">
              <w:r>
                <w:rPr>
                  <w:u w:val="single"/>
                </w:rPr>
                <w:t>https://m.edsoo.ru/7f419b78</w:t>
              </w:r>
            </w:hyperlink>
          </w:p>
        </w:tc>
      </w:tr>
      <w:tr w:rsidR="002A5681" w:rsidTr="00310BBC">
        <w:trPr>
          <w:trHeight w:val="144"/>
          <w:tblCellSpacing w:w="0" w:type="dxa"/>
        </w:trPr>
        <w:tc>
          <w:tcPr>
            <w:tcW w:w="0" w:type="auto"/>
            <w:gridSpan w:val="4"/>
            <w:tcMar>
              <w:top w:w="50" w:type="dxa"/>
              <w:left w:w="100" w:type="dxa"/>
            </w:tcMar>
            <w:vAlign w:val="center"/>
          </w:tcPr>
          <w:p w:rsidR="002A5681" w:rsidRDefault="00AB7AD7">
            <w:pPr>
              <w:ind w:left="135"/>
            </w:pPr>
            <w:r>
              <w:rPr>
                <w:sz w:val="24"/>
              </w:rPr>
              <w:t>ОБЩЕЕ КОЛИЧЕСТВО ЧАСОВ ПО ПРОГРАММЕ</w:t>
            </w:r>
          </w:p>
        </w:tc>
        <w:tc>
          <w:tcPr>
            <w:tcW w:w="993" w:type="dxa"/>
            <w:tcMar>
              <w:top w:w="50" w:type="dxa"/>
              <w:left w:w="100" w:type="dxa"/>
            </w:tcMar>
            <w:vAlign w:val="center"/>
          </w:tcPr>
          <w:p w:rsidR="002A5681" w:rsidRDefault="00AB7AD7">
            <w:pPr>
              <w:spacing w:line="276" w:lineRule="auto"/>
              <w:ind w:left="135"/>
              <w:jc w:val="center"/>
            </w:pPr>
            <w:r>
              <w:rPr>
                <w:sz w:val="24"/>
              </w:rPr>
              <w:t xml:space="preserve"> 102 </w:t>
            </w:r>
          </w:p>
        </w:tc>
        <w:tc>
          <w:tcPr>
            <w:tcW w:w="1861" w:type="dxa"/>
            <w:tcMar>
              <w:top w:w="50" w:type="dxa"/>
              <w:left w:w="100" w:type="dxa"/>
            </w:tcMar>
            <w:vAlign w:val="center"/>
          </w:tcPr>
          <w:p w:rsidR="002A5681" w:rsidRDefault="00AB7AD7">
            <w:pPr>
              <w:spacing w:line="276" w:lineRule="auto"/>
              <w:ind w:left="135"/>
              <w:jc w:val="center"/>
            </w:pPr>
            <w:r>
              <w:rPr>
                <w:sz w:val="24"/>
              </w:rPr>
              <w:t xml:space="preserve"> 9 </w:t>
            </w:r>
          </w:p>
        </w:tc>
        <w:tc>
          <w:tcPr>
            <w:tcW w:w="1930" w:type="dxa"/>
            <w:tcMar>
              <w:top w:w="50" w:type="dxa"/>
              <w:left w:w="100" w:type="dxa"/>
            </w:tcMar>
            <w:vAlign w:val="center"/>
          </w:tcPr>
          <w:p w:rsidR="002A5681" w:rsidRDefault="00AB7AD7">
            <w:pPr>
              <w:spacing w:line="276" w:lineRule="auto"/>
              <w:ind w:left="135"/>
              <w:jc w:val="center"/>
            </w:pPr>
            <w:r>
              <w:rPr>
                <w:sz w:val="24"/>
              </w:rPr>
              <w:t xml:space="preserve"> 21 </w:t>
            </w:r>
          </w:p>
        </w:tc>
        <w:tc>
          <w:tcPr>
            <w:tcW w:w="2839" w:type="dxa"/>
            <w:tcMar>
              <w:top w:w="50" w:type="dxa"/>
              <w:left w:w="100" w:type="dxa"/>
            </w:tcMar>
            <w:vAlign w:val="center"/>
          </w:tcPr>
          <w:p w:rsidR="002A5681" w:rsidRDefault="002A5681"/>
        </w:tc>
      </w:tr>
    </w:tbl>
    <w:p w:rsidR="002A5681" w:rsidRDefault="002A5681">
      <w:bookmarkStart w:id="1" w:name="block-62022972"/>
    </w:p>
    <w:p w:rsidR="00872189" w:rsidRDefault="00872189">
      <w:pPr>
        <w:sectPr w:rsidR="00872189">
          <w:pgSz w:w="16383" w:h="11906" w:orient="landscape"/>
          <w:pgMar w:top="1134" w:right="850" w:bottom="1134" w:left="1701" w:header="720" w:footer="720" w:gutter="0"/>
          <w:cols w:space="720"/>
        </w:sectPr>
      </w:pPr>
    </w:p>
    <w:bookmarkEnd w:id="1"/>
    <w:p w:rsidR="002A5681" w:rsidRDefault="0040107A" w:rsidP="00C10EAA">
      <w:pPr>
        <w:ind w:rightChars="-224" w:right="-493"/>
        <w:rPr>
          <w:sz w:val="24"/>
          <w:szCs w:val="24"/>
        </w:rPr>
      </w:pPr>
      <w:r>
        <w:rPr>
          <w:noProof/>
          <w:sz w:val="24"/>
          <w:szCs w:val="24"/>
          <w:lang w:eastAsia="ru-RU"/>
        </w:rPr>
        <w:lastRenderedPageBreak/>
        <w:drawing>
          <wp:inline distT="0" distB="0" distL="0" distR="0">
            <wp:extent cx="5553710" cy="7858381"/>
            <wp:effectExtent l="19050" t="0" r="8890" b="0"/>
            <wp:docPr id="7" name="Рисунок 7" descr="C:\Users\UserPC\Desktop\СКАЙНЕР\ар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C\Desktop\СКАЙНЕР\арп 2.jpg"/>
                    <pic:cNvPicPr>
                      <a:picLocks noChangeAspect="1" noChangeArrowheads="1"/>
                    </pic:cNvPicPr>
                  </pic:nvPicPr>
                  <pic:blipFill>
                    <a:blip r:embed="rId24" cstate="print"/>
                    <a:srcRect/>
                    <a:stretch>
                      <a:fillRect/>
                    </a:stretch>
                  </pic:blipFill>
                  <pic:spPr bwMode="auto">
                    <a:xfrm>
                      <a:off x="0" y="0"/>
                      <a:ext cx="5553710" cy="7858381"/>
                    </a:xfrm>
                    <a:prstGeom prst="rect">
                      <a:avLst/>
                    </a:prstGeom>
                    <a:noFill/>
                    <a:ln w="9525">
                      <a:noFill/>
                      <a:miter lim="800000"/>
                      <a:headEnd/>
                      <a:tailEnd/>
                    </a:ln>
                  </pic:spPr>
                </pic:pic>
              </a:graphicData>
            </a:graphic>
          </wp:inline>
        </w:drawing>
      </w:r>
    </w:p>
    <w:sectPr w:rsidR="002A5681" w:rsidSect="002A5681">
      <w:footerReference w:type="default" r:id="rId25"/>
      <w:pgSz w:w="11906" w:h="16838"/>
      <w:pgMar w:top="1440" w:right="1800" w:bottom="1440" w:left="1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301" w:rsidRDefault="00704301" w:rsidP="002A5681">
      <w:r>
        <w:separator/>
      </w:r>
    </w:p>
  </w:endnote>
  <w:endnote w:type="continuationSeparator" w:id="0">
    <w:p w:rsidR="00704301" w:rsidRDefault="00704301" w:rsidP="002A56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D7" w:rsidRDefault="005C7024">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filled="f" stroked="f" strokeweight=".5pt">
          <v:textbox style="mso-fit-shape-to-text:t" inset="0,0,0,0">
            <w:txbxContent>
              <w:p w:rsidR="00AB7AD7" w:rsidRDefault="005C7024">
                <w:pPr>
                  <w:pStyle w:val="a5"/>
                </w:pPr>
                <w:fldSimple w:instr=" PAGE  \* MERGEFORMAT ">
                  <w:r w:rsidR="0040107A">
                    <w:rPr>
                      <w:noProof/>
                    </w:rPr>
                    <w:t>23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D7" w:rsidRDefault="00AB7A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301" w:rsidRDefault="00704301" w:rsidP="002A5681">
      <w:r>
        <w:separator/>
      </w:r>
    </w:p>
  </w:footnote>
  <w:footnote w:type="continuationSeparator" w:id="0">
    <w:p w:rsidR="00704301" w:rsidRDefault="00704301" w:rsidP="002A56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2A5681"/>
    <w:rsid w:val="000C46F9"/>
    <w:rsid w:val="000F150E"/>
    <w:rsid w:val="0021256C"/>
    <w:rsid w:val="002A5681"/>
    <w:rsid w:val="00310BBC"/>
    <w:rsid w:val="0040107A"/>
    <w:rsid w:val="005C7024"/>
    <w:rsid w:val="00704301"/>
    <w:rsid w:val="00872189"/>
    <w:rsid w:val="00897A49"/>
    <w:rsid w:val="00984806"/>
    <w:rsid w:val="00A97692"/>
    <w:rsid w:val="00AB7AD7"/>
    <w:rsid w:val="00B534EE"/>
    <w:rsid w:val="00C10EAA"/>
    <w:rsid w:val="00C75541"/>
    <w:rsid w:val="00ED0C01"/>
    <w:rsid w:val="00F027D8"/>
    <w:rsid w:val="00F4138B"/>
    <w:rsid w:val="02584939"/>
    <w:rsid w:val="30324207"/>
    <w:rsid w:val="316B41B2"/>
    <w:rsid w:val="338F7C5A"/>
    <w:rsid w:val="354D2DFE"/>
    <w:rsid w:val="49871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A5681"/>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2A5681"/>
    <w:pPr>
      <w:ind w:left="118"/>
      <w:jc w:val="both"/>
      <w:outlineLvl w:val="0"/>
    </w:pPr>
    <w:rPr>
      <w:b/>
      <w:bCs/>
      <w:sz w:val="24"/>
      <w:szCs w:val="24"/>
    </w:rPr>
  </w:style>
  <w:style w:type="paragraph" w:styleId="2">
    <w:name w:val="heading 2"/>
    <w:basedOn w:val="a"/>
    <w:uiPriority w:val="1"/>
    <w:qFormat/>
    <w:rsid w:val="002A5681"/>
    <w:pPr>
      <w:ind w:left="118"/>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2A5681"/>
    <w:pPr>
      <w:tabs>
        <w:tab w:val="center" w:pos="4153"/>
        <w:tab w:val="right" w:pos="8306"/>
      </w:tabs>
    </w:pPr>
  </w:style>
  <w:style w:type="paragraph" w:styleId="a4">
    <w:name w:val="Body Text"/>
    <w:basedOn w:val="a"/>
    <w:uiPriority w:val="1"/>
    <w:qFormat/>
    <w:rsid w:val="002A5681"/>
    <w:pPr>
      <w:ind w:left="118"/>
      <w:jc w:val="both"/>
    </w:pPr>
    <w:rPr>
      <w:sz w:val="24"/>
      <w:szCs w:val="24"/>
    </w:rPr>
  </w:style>
  <w:style w:type="paragraph" w:styleId="a5">
    <w:name w:val="footer"/>
    <w:basedOn w:val="a"/>
    <w:qFormat/>
    <w:rsid w:val="002A5681"/>
    <w:pPr>
      <w:tabs>
        <w:tab w:val="center" w:pos="4153"/>
        <w:tab w:val="right" w:pos="8306"/>
      </w:tabs>
    </w:pPr>
  </w:style>
  <w:style w:type="paragraph" w:styleId="a6">
    <w:name w:val="Balloon Text"/>
    <w:basedOn w:val="a"/>
    <w:link w:val="a7"/>
    <w:rsid w:val="00310BBC"/>
    <w:rPr>
      <w:rFonts w:ascii="Tahoma" w:hAnsi="Tahoma" w:cs="Tahoma"/>
      <w:sz w:val="16"/>
      <w:szCs w:val="16"/>
    </w:rPr>
  </w:style>
  <w:style w:type="character" w:customStyle="1" w:styleId="a7">
    <w:name w:val="Текст выноски Знак"/>
    <w:basedOn w:val="a0"/>
    <w:link w:val="a6"/>
    <w:rsid w:val="00310BBC"/>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95059901">
      <w:bodyDiv w:val="1"/>
      <w:marLeft w:val="0"/>
      <w:marRight w:val="0"/>
      <w:marTop w:val="0"/>
      <w:marBottom w:val="0"/>
      <w:divBdr>
        <w:top w:val="none" w:sz="0" w:space="0" w:color="auto"/>
        <w:left w:val="none" w:sz="0" w:space="0" w:color="auto"/>
        <w:bottom w:val="none" w:sz="0" w:space="0" w:color="auto"/>
        <w:right w:val="none" w:sz="0" w:space="0" w:color="auto"/>
      </w:divBdr>
    </w:div>
    <w:div w:id="167452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7f419b78" TargetMode="External"/><Relationship Id="rId18" Type="http://schemas.openxmlformats.org/officeDocument/2006/relationships/hyperlink" Target="https://m.edsoo.ru/7f419b7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soo.ru/7f419b78" TargetMode="External"/><Relationship Id="rId7" Type="http://schemas.openxmlformats.org/officeDocument/2006/relationships/endnotes" Target="endnotes.xml"/><Relationship Id="rId12" Type="http://schemas.openxmlformats.org/officeDocument/2006/relationships/hyperlink" Target="https://m.edsoo.ru/7f419b78" TargetMode="External"/><Relationship Id="rId17" Type="http://schemas.openxmlformats.org/officeDocument/2006/relationships/hyperlink" Target="https://m.edsoo.ru/7f419b7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dsoo.ru/7f419b78" TargetMode="External"/><Relationship Id="rId20" Type="http://schemas.openxmlformats.org/officeDocument/2006/relationships/hyperlink" Target="https://m.edsoo.ru/7f419b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9b78"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m.edsoo.ru/7f419b78" TargetMode="External"/><Relationship Id="rId23" Type="http://schemas.openxmlformats.org/officeDocument/2006/relationships/hyperlink" Target="https://m.edsoo.ru/7f419b78" TargetMode="External"/><Relationship Id="rId10" Type="http://schemas.openxmlformats.org/officeDocument/2006/relationships/hyperlink" Target="https://m.edsoo.ru/7f419b78" TargetMode="External"/><Relationship Id="rId19" Type="http://schemas.openxmlformats.org/officeDocument/2006/relationships/hyperlink" Target="https://m.edsoo.ru/7f419b7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soo.ru/7f419b78" TargetMode="External"/><Relationship Id="rId22" Type="http://schemas.openxmlformats.org/officeDocument/2006/relationships/hyperlink" Target="https://m.edsoo.ru/7f419b78"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5DECC-6382-4EF4-A375-29919DDA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2</cp:revision>
  <cp:lastPrinted>2025-10-01T18:05:00Z</cp:lastPrinted>
  <dcterms:created xsi:type="dcterms:W3CDTF">2025-10-01T19:26:00Z</dcterms:created>
  <dcterms:modified xsi:type="dcterms:W3CDTF">2025-10-01T19:26:00Z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4D727204A38644999B7606E2A84D88C2_12</vt:lpwstr>
  </property>
</Properties>
</file>