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B704" w14:textId="77777777" w:rsidR="003B534A" w:rsidRDefault="003B534A" w:rsidP="007F0F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265BF0CC" w14:textId="77777777" w:rsidR="005520F4" w:rsidRDefault="005520F4" w:rsidP="003B53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4D593BF5" w14:textId="77777777" w:rsidR="005520F4" w:rsidRPr="005520F4" w:rsidRDefault="005520F4" w:rsidP="005520F4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bookmarkStart w:id="0" w:name="_Hlk18966167"/>
      <w:r w:rsidRPr="005520F4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МУНИЦИПАЛЬНОЕ ОБЩЕОБРАЗОВАТЕЛЬНОЕ УЧРЕЖДЕНИЕ </w:t>
      </w:r>
    </w:p>
    <w:p w14:paraId="735DF7D3" w14:textId="77777777" w:rsidR="005520F4" w:rsidRPr="005520F4" w:rsidRDefault="005520F4" w:rsidP="005520F4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5520F4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ГОРОДА ДЖАНКОЯ РЕСПУБЛИКИ КРЫМ «СРЕДНЯЯ ШКОЛА №8»</w:t>
      </w:r>
    </w:p>
    <w:p w14:paraId="76F940FA" w14:textId="77777777" w:rsidR="005520F4" w:rsidRPr="005520F4" w:rsidRDefault="005520F4" w:rsidP="005520F4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14:paraId="533EA33E" w14:textId="77777777" w:rsidR="005520F4" w:rsidRPr="005520F4" w:rsidRDefault="005520F4" w:rsidP="005520F4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14:paraId="617D1F2D" w14:textId="77777777" w:rsidR="00991656" w:rsidRDefault="00991656" w:rsidP="009916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8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4586"/>
      </w:tblGrid>
      <w:tr w:rsidR="00991656" w:rsidRPr="00390D1D" w14:paraId="052574F9" w14:textId="77777777" w:rsidTr="009A07E9">
        <w:trPr>
          <w:trHeight w:val="1860"/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1F185" w14:textId="77777777" w:rsidR="00991656" w:rsidRPr="00390D1D" w:rsidRDefault="00991656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14:paraId="693B2B91" w14:textId="77777777" w:rsidR="00991656" w:rsidRPr="00390D1D" w:rsidRDefault="00991656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14:paraId="1E0358FB" w14:textId="77777777" w:rsidR="00991656" w:rsidRPr="00390D1D" w:rsidRDefault="00991656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28. 08. 2025 г. №1)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261"/>
            </w:tblGrid>
            <w:tr w:rsidR="00991656" w:rsidRPr="00390D1D" w14:paraId="286344D9" w14:textId="77777777" w:rsidTr="009A07E9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95FF7" w14:textId="77777777" w:rsidR="00991656" w:rsidRPr="00390D1D" w:rsidRDefault="00991656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</w:tr>
            <w:tr w:rsidR="00991656" w:rsidRPr="00390D1D" w14:paraId="0B6FC017" w14:textId="77777777" w:rsidTr="009A07E9">
              <w:trPr>
                <w:trHeight w:val="825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50291" w14:textId="77777777" w:rsidR="00991656" w:rsidRPr="00390D1D" w:rsidRDefault="00991656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Зам. директора по УВР</w:t>
                  </w:r>
                </w:p>
                <w:p w14:paraId="6F502976" w14:textId="77777777" w:rsidR="00991656" w:rsidRPr="00390D1D" w:rsidRDefault="00991656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__________Лемешко А.В.</w:t>
                  </w:r>
                </w:p>
                <w:p w14:paraId="71537F94" w14:textId="77777777" w:rsidR="00991656" w:rsidRPr="00390D1D" w:rsidRDefault="00991656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 08. 2025 г.</w:t>
                  </w:r>
                </w:p>
                <w:p w14:paraId="2B5232B3" w14:textId="77777777" w:rsidR="00991656" w:rsidRPr="00390D1D" w:rsidRDefault="00991656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928FBA2" w14:textId="77777777" w:rsidR="00991656" w:rsidRPr="00390D1D" w:rsidRDefault="00991656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A686B" w14:textId="77777777" w:rsidR="00991656" w:rsidRPr="00390D1D" w:rsidRDefault="00991656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14:paraId="0594A04D" w14:textId="77777777" w:rsidR="00991656" w:rsidRPr="00390D1D" w:rsidRDefault="00991656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МОУ «СШ №8»</w:t>
            </w:r>
          </w:p>
          <w:p w14:paraId="31D64BC4" w14:textId="77777777" w:rsidR="00991656" w:rsidRPr="00390D1D" w:rsidRDefault="00991656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29.08.2025 г.  № 440</w:t>
            </w:r>
          </w:p>
        </w:tc>
      </w:tr>
    </w:tbl>
    <w:p w14:paraId="4B1854F9" w14:textId="77777777" w:rsidR="005520F4" w:rsidRPr="005520F4" w:rsidRDefault="005520F4" w:rsidP="005520F4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highlight w:val="green"/>
        </w:rPr>
      </w:pPr>
    </w:p>
    <w:p w14:paraId="7F809E7C" w14:textId="77777777" w:rsidR="005520F4" w:rsidRPr="005520F4" w:rsidRDefault="005520F4" w:rsidP="005520F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15363BB2" w14:textId="77777777" w:rsidR="005520F4" w:rsidRPr="005520F4" w:rsidRDefault="005520F4" w:rsidP="005520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9CC82C" w14:textId="77777777" w:rsidR="005520F4" w:rsidRPr="005520F4" w:rsidRDefault="005520F4" w:rsidP="005520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B815C8" w14:textId="77777777" w:rsidR="005520F4" w:rsidRPr="005520F4" w:rsidRDefault="005520F4" w:rsidP="005520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84C50" w14:textId="77777777" w:rsidR="005520F4" w:rsidRPr="005520F4" w:rsidRDefault="005520F4" w:rsidP="005520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044472" w14:textId="77777777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520F4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>АДАПТИРОВАННАЯ РАБОЧАЯ ПРОГРАММА</w:t>
      </w:r>
    </w:p>
    <w:p w14:paraId="41C2A9C6" w14:textId="77777777" w:rsidR="005520F4" w:rsidRPr="005520F4" w:rsidRDefault="005520F4" w:rsidP="005520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F7F209" w14:textId="77777777" w:rsidR="005520F4" w:rsidRPr="005520F4" w:rsidRDefault="005520F4" w:rsidP="005520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0D2CB2" w14:textId="77777777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5520F4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по учебному предмету</w:t>
      </w:r>
    </w:p>
    <w:p w14:paraId="267871F2" w14:textId="429271D9" w:rsidR="005520F4" w:rsidRPr="005520F4" w:rsidRDefault="003D0462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5520F4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«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Окружающий</w:t>
      </w:r>
      <w:r w:rsidR="00F54890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с</w:t>
      </w:r>
      <w:r w:rsidR="00F54890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оциальный </w:t>
      </w:r>
      <w:r w:rsidR="005520F4" w:rsidRPr="005520F4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мир»</w:t>
      </w:r>
    </w:p>
    <w:p w14:paraId="75B81D1D" w14:textId="1A9662B1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5520F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для обучающейся </w:t>
      </w:r>
      <w:r w:rsidR="00991656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2</w:t>
      </w:r>
      <w:r w:rsidRPr="005520F4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-В класса</w:t>
      </w:r>
    </w:p>
    <w:p w14:paraId="3341D753" w14:textId="77777777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</w:p>
    <w:p w14:paraId="7FEE534E" w14:textId="77777777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5520F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(обучение на дому)</w:t>
      </w:r>
    </w:p>
    <w:p w14:paraId="74FED477" w14:textId="77777777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6F29C041" w14:textId="77777777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5520F4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(составлена на основе ФАОП НОО, утверждённой приказом Минпросвещения от 22.11.2022 №1026)</w:t>
      </w:r>
    </w:p>
    <w:p w14:paraId="2FC17487" w14:textId="77777777" w:rsidR="005520F4" w:rsidRPr="005520F4" w:rsidRDefault="005520F4" w:rsidP="005520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14:paraId="2BA01CB6" w14:textId="77777777" w:rsidR="005520F4" w:rsidRPr="005520F4" w:rsidRDefault="005520F4" w:rsidP="005520F4">
      <w:pPr>
        <w:keepNext/>
        <w:shd w:val="clear" w:color="auto" w:fill="FFFFFF"/>
        <w:spacing w:after="0"/>
        <w:outlineLvl w:val="5"/>
        <w:rPr>
          <w:rFonts w:ascii="Calibri" w:eastAsia="Calibri" w:hAnsi="Calibri" w:cs="Times New Roman"/>
          <w:i/>
          <w:color w:val="000000"/>
        </w:rPr>
      </w:pPr>
    </w:p>
    <w:p w14:paraId="387A3867" w14:textId="77777777" w:rsidR="005520F4" w:rsidRPr="005520F4" w:rsidRDefault="005520F4" w:rsidP="005520F4">
      <w:pPr>
        <w:keepNext/>
        <w:shd w:val="clear" w:color="auto" w:fill="FFFFFF"/>
        <w:outlineLvl w:val="5"/>
        <w:rPr>
          <w:rFonts w:ascii="Calibri" w:eastAsia="Calibri" w:hAnsi="Calibri" w:cs="Times New Roman"/>
          <w:i/>
          <w:color w:val="000000"/>
        </w:rPr>
      </w:pPr>
    </w:p>
    <w:p w14:paraId="43D2896E" w14:textId="77777777" w:rsidR="005520F4" w:rsidRPr="005520F4" w:rsidRDefault="005520F4" w:rsidP="005520F4">
      <w:pPr>
        <w:keepNext/>
        <w:shd w:val="clear" w:color="auto" w:fill="FFFFFF"/>
        <w:outlineLvl w:val="5"/>
        <w:rPr>
          <w:rFonts w:ascii="Calibri" w:eastAsia="Calibri" w:hAnsi="Calibri" w:cs="Times New Roman"/>
          <w:i/>
          <w:color w:val="000000"/>
        </w:rPr>
      </w:pPr>
    </w:p>
    <w:p w14:paraId="7EEF1BC5" w14:textId="77777777" w:rsidR="005520F4" w:rsidRPr="005520F4" w:rsidRDefault="005520F4" w:rsidP="005520F4">
      <w:pPr>
        <w:keepNext/>
        <w:shd w:val="clear" w:color="auto" w:fill="FFFFFF"/>
        <w:spacing w:after="0" w:line="240" w:lineRule="auto"/>
        <w:outlineLvl w:val="5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36095A77" w14:textId="77777777" w:rsidR="005520F4" w:rsidRPr="005520F4" w:rsidRDefault="005520F4" w:rsidP="005520F4">
      <w:pPr>
        <w:keepNext/>
        <w:shd w:val="clear" w:color="auto" w:fill="FFFFFF"/>
        <w:spacing w:after="0" w:line="240" w:lineRule="auto"/>
        <w:jc w:val="right"/>
        <w:outlineLvl w:val="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20F4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FE0517D" w14:textId="77777777" w:rsidR="005520F4" w:rsidRPr="005520F4" w:rsidRDefault="005520F4" w:rsidP="005520F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520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Ковальчик О.М.</w:t>
      </w:r>
    </w:p>
    <w:p w14:paraId="7BA2DC1B" w14:textId="77777777" w:rsidR="005520F4" w:rsidRPr="005520F4" w:rsidRDefault="005520F4" w:rsidP="005520F4">
      <w:pPr>
        <w:keepNext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1E304C0" w14:textId="77777777" w:rsidR="005520F4" w:rsidRPr="005520F4" w:rsidRDefault="005520F4" w:rsidP="005520F4">
      <w:pPr>
        <w:keepNext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D3A06D9" w14:textId="77777777" w:rsidR="005520F4" w:rsidRPr="005520F4" w:rsidRDefault="005520F4" w:rsidP="005520F4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625AF83" w14:textId="77777777" w:rsidR="005520F4" w:rsidRPr="005520F4" w:rsidRDefault="005520F4" w:rsidP="005520F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4ECB1805" w14:textId="77777777" w:rsidR="005520F4" w:rsidRPr="005520F4" w:rsidRDefault="005520F4" w:rsidP="005520F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0655314" w14:textId="77777777" w:rsidR="005520F4" w:rsidRPr="005520F4" w:rsidRDefault="005520F4" w:rsidP="005520F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2A31093F" w14:textId="77777777" w:rsidR="005520F4" w:rsidRPr="005520F4" w:rsidRDefault="005520F4" w:rsidP="005520F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63C8DB4" w14:textId="77777777" w:rsidR="005520F4" w:rsidRPr="005520F4" w:rsidRDefault="005520F4" w:rsidP="005520F4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4C1507BC" w14:textId="1CFB18F6" w:rsidR="005520F4" w:rsidRPr="005520F4" w:rsidRDefault="005520F4" w:rsidP="005520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5520F4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дЖАНКОЙ, 202</w:t>
      </w:r>
      <w:r w:rsidR="0099165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5</w:t>
      </w:r>
      <w:r w:rsidRPr="005520F4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.</w:t>
      </w:r>
    </w:p>
    <w:p w14:paraId="5DD68CDD" w14:textId="77777777" w:rsidR="005520F4" w:rsidRDefault="005520F4" w:rsidP="005520F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5D0A84" w14:textId="77777777" w:rsidR="00F54890" w:rsidRPr="005520F4" w:rsidRDefault="00F54890" w:rsidP="005520F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E6E4C3" w14:textId="77777777" w:rsidR="005520F4" w:rsidRPr="005520F4" w:rsidRDefault="005520F4" w:rsidP="005520F4">
      <w:pPr>
        <w:spacing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5520F4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14:paraId="56E2C496" w14:textId="591D4FBD" w:rsidR="005520F4" w:rsidRPr="005520F4" w:rsidRDefault="005520F4" w:rsidP="005520F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5080F"/>
          <w:sz w:val="24"/>
          <w:szCs w:val="24"/>
        </w:rPr>
      </w:pPr>
      <w:r w:rsidRPr="005520F4">
        <w:rPr>
          <w:rFonts w:ascii="Times New Roman" w:eastAsia="Calibri" w:hAnsi="Times New Roman" w:cs="Times New Roman"/>
          <w:color w:val="05080F"/>
          <w:sz w:val="24"/>
          <w:szCs w:val="24"/>
        </w:rPr>
        <w:t xml:space="preserve">      Адаптированная рабочая программа по учебному предмету </w:t>
      </w:r>
      <w:r w:rsidRPr="005520F4">
        <w:rPr>
          <w:rFonts w:ascii="Times New Roman" w:eastAsia="Calibri" w:hAnsi="Times New Roman" w:cs="Times New Roman"/>
          <w:b/>
          <w:color w:val="05080F"/>
          <w:sz w:val="24"/>
          <w:szCs w:val="24"/>
        </w:rPr>
        <w:t>«</w:t>
      </w:r>
      <w:r w:rsidR="003D0462">
        <w:rPr>
          <w:rFonts w:ascii="Times New Roman" w:eastAsia="Calibri" w:hAnsi="Times New Roman" w:cs="Times New Roman"/>
          <w:sz w:val="24"/>
          <w:szCs w:val="24"/>
        </w:rPr>
        <w:t>Окружающий с</w:t>
      </w:r>
      <w:r w:rsidR="00F54890">
        <w:rPr>
          <w:rFonts w:ascii="Times New Roman" w:eastAsia="Calibri" w:hAnsi="Times New Roman" w:cs="Times New Roman"/>
          <w:sz w:val="24"/>
          <w:szCs w:val="24"/>
        </w:rPr>
        <w:t xml:space="preserve">оциальный </w:t>
      </w:r>
      <w:r w:rsidRPr="00FD1099">
        <w:rPr>
          <w:rFonts w:ascii="Times New Roman" w:eastAsia="Calibri" w:hAnsi="Times New Roman" w:cs="Times New Roman"/>
          <w:sz w:val="24"/>
          <w:szCs w:val="24"/>
        </w:rPr>
        <w:t>мир</w:t>
      </w:r>
      <w:r w:rsidRPr="005520F4">
        <w:rPr>
          <w:rFonts w:ascii="Times New Roman" w:eastAsia="Calibri" w:hAnsi="Times New Roman" w:cs="Times New Roman"/>
          <w:b/>
          <w:color w:val="05080F"/>
          <w:sz w:val="24"/>
          <w:szCs w:val="24"/>
        </w:rPr>
        <w:t>»</w:t>
      </w:r>
      <w:r w:rsidRPr="005520F4">
        <w:rPr>
          <w:rFonts w:ascii="Times New Roman" w:eastAsia="Calibri" w:hAnsi="Times New Roman" w:cs="Times New Roman"/>
          <w:color w:val="05080F"/>
          <w:sz w:val="24"/>
          <w:szCs w:val="24"/>
        </w:rPr>
        <w:t xml:space="preserve"> для 1 класса для детей с ОВЗ составлена в соответств</w:t>
      </w:r>
      <w:r w:rsidRPr="005520F4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ии ФГОС НОО, утвержденным приказом Минпросвещения от 31.05.2021 № 287, на основании ФАОП, утвержденной приказом Минпросвещения от 22.11.2022 №1026 для обучающихся с умственной отсталостью (интеллектуальными нарушениями) (вариант 2)</w:t>
      </w:r>
    </w:p>
    <w:p w14:paraId="549C8DBA" w14:textId="3029830E" w:rsidR="005520F4" w:rsidRPr="005520F4" w:rsidRDefault="005520F4" w:rsidP="005520F4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5520F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520F4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 соответствии с пунктом 6 статьи 41 Федерального закона от 29.12.2012 №273-ФЗ «Об образовании в Российской Федерации»,</w:t>
      </w:r>
      <w:r w:rsidR="00991656" w:rsidRPr="0099165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91656">
        <w:rPr>
          <w:rFonts w:ascii="Times New Roman" w:hAnsi="Times New Roman"/>
          <w:color w:val="0D0D0D" w:themeColor="text1" w:themeTint="F2"/>
          <w:sz w:val="24"/>
          <w:szCs w:val="24"/>
        </w:rPr>
        <w:t>(ФЗ-315 от 08.08.2024 «О внесении  изменений в Федеральный  закон «Об образовании в Российской Федерации»)</w:t>
      </w:r>
      <w:r w:rsidRPr="005520F4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на основании коллегиального заключения ТПМПК г. Джанкоя  </w:t>
      </w:r>
      <w:r w:rsidRPr="005520F4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от 27.09.2023</w:t>
      </w:r>
      <w:r w:rsidRPr="005520F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520F4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№97</w:t>
      </w:r>
      <w:r w:rsidRPr="005520F4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5520F4">
        <w:rPr>
          <w:rFonts w:ascii="Times New Roman" w:eastAsia="Calibri" w:hAnsi="Times New Roman" w:cs="Times New Roman"/>
          <w:sz w:val="24"/>
          <w:szCs w:val="24"/>
        </w:rPr>
        <w:t xml:space="preserve"> протокола заключения врачебной комиссии ГБУЗ РК «ДЦРБ» № </w:t>
      </w:r>
      <w:r w:rsidRPr="005520F4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27.09.2023</w:t>
      </w:r>
      <w:r w:rsidRPr="005520F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520F4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№97</w:t>
      </w:r>
      <w:r w:rsidRPr="005520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520F4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заявления родителей</w:t>
      </w:r>
      <w:r w:rsidR="00991656" w:rsidRPr="0099165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91656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991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23.07.2025</w:t>
      </w:r>
      <w:r w:rsidRPr="005520F4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Данная рабочая программа составлена для обучающейся </w:t>
      </w:r>
      <w:r w:rsidR="00991656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</w:t>
      </w:r>
      <w:r w:rsidRPr="005520F4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-В класса</w:t>
      </w:r>
      <w:r w:rsidR="0049577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14:paraId="14F5ED3E" w14:textId="2B80C9B4" w:rsidR="005520F4" w:rsidRPr="005520F4" w:rsidRDefault="005520F4" w:rsidP="005520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20F4">
        <w:rPr>
          <w:rFonts w:ascii="Times New Roman" w:eastAsia="Calibri" w:hAnsi="Times New Roman" w:cs="Times New Roman"/>
          <w:sz w:val="24"/>
          <w:szCs w:val="24"/>
        </w:rPr>
        <w:t xml:space="preserve">      На изучение предмета «</w:t>
      </w:r>
      <w:r w:rsidR="003D0462">
        <w:rPr>
          <w:rFonts w:ascii="Times New Roman" w:eastAsia="Calibri" w:hAnsi="Times New Roman" w:cs="Times New Roman"/>
          <w:sz w:val="24"/>
          <w:szCs w:val="24"/>
        </w:rPr>
        <w:t>Окружающий с</w:t>
      </w:r>
      <w:r w:rsidR="00F54890">
        <w:rPr>
          <w:rFonts w:ascii="Times New Roman" w:eastAsia="Calibri" w:hAnsi="Times New Roman" w:cs="Times New Roman"/>
          <w:sz w:val="24"/>
          <w:szCs w:val="24"/>
        </w:rPr>
        <w:t>оциальный</w:t>
      </w:r>
      <w:r w:rsidR="0049577F" w:rsidRPr="00FD1099">
        <w:rPr>
          <w:rFonts w:ascii="Times New Roman" w:eastAsia="Calibri" w:hAnsi="Times New Roman" w:cs="Times New Roman"/>
          <w:sz w:val="24"/>
          <w:szCs w:val="24"/>
        </w:rPr>
        <w:t xml:space="preserve"> мир</w:t>
      </w:r>
      <w:r w:rsidRPr="005520F4">
        <w:rPr>
          <w:rFonts w:ascii="Times New Roman" w:eastAsia="Calibri" w:hAnsi="Times New Roman" w:cs="Times New Roman"/>
          <w:sz w:val="24"/>
          <w:szCs w:val="24"/>
        </w:rPr>
        <w:t>» в</w:t>
      </w:r>
      <w:r w:rsidR="00991656">
        <w:rPr>
          <w:rFonts w:ascii="Times New Roman" w:eastAsia="Calibri" w:hAnsi="Times New Roman" w:cs="Times New Roman"/>
          <w:sz w:val="24"/>
          <w:szCs w:val="24"/>
        </w:rPr>
        <w:t>о 2</w:t>
      </w:r>
      <w:r w:rsidRPr="005520F4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</w:t>
      </w:r>
      <w:r w:rsidR="0049577F">
        <w:rPr>
          <w:rFonts w:ascii="Times New Roman" w:eastAsia="Calibri" w:hAnsi="Times New Roman" w:cs="Times New Roman"/>
          <w:sz w:val="24"/>
          <w:szCs w:val="24"/>
        </w:rPr>
        <w:t>6</w:t>
      </w:r>
      <w:r w:rsidR="00991656">
        <w:rPr>
          <w:rFonts w:ascii="Times New Roman" w:eastAsia="Calibri" w:hAnsi="Times New Roman" w:cs="Times New Roman"/>
          <w:sz w:val="24"/>
          <w:szCs w:val="24"/>
        </w:rPr>
        <w:t>8</w:t>
      </w:r>
      <w:r w:rsidRPr="005520F4">
        <w:rPr>
          <w:rFonts w:ascii="Times New Roman" w:eastAsia="Calibri" w:hAnsi="Times New Roman" w:cs="Times New Roman"/>
          <w:sz w:val="24"/>
          <w:szCs w:val="24"/>
        </w:rPr>
        <w:t xml:space="preserve"> ч (</w:t>
      </w:r>
      <w:r w:rsidR="00991656">
        <w:rPr>
          <w:rFonts w:ascii="Times New Roman" w:eastAsia="Calibri" w:hAnsi="Times New Roman" w:cs="Times New Roman"/>
          <w:sz w:val="24"/>
          <w:szCs w:val="24"/>
        </w:rPr>
        <w:t>2</w:t>
      </w:r>
      <w:r w:rsidRPr="005520F4">
        <w:rPr>
          <w:rFonts w:ascii="Times New Roman" w:eastAsia="Calibri" w:hAnsi="Times New Roman" w:cs="Times New Roman"/>
          <w:sz w:val="24"/>
          <w:szCs w:val="24"/>
        </w:rPr>
        <w:t>ч в неделю, 3</w:t>
      </w:r>
      <w:r w:rsidR="00991656">
        <w:rPr>
          <w:rFonts w:ascii="Times New Roman" w:eastAsia="Calibri" w:hAnsi="Times New Roman" w:cs="Times New Roman"/>
          <w:sz w:val="24"/>
          <w:szCs w:val="24"/>
        </w:rPr>
        <w:t>4</w:t>
      </w:r>
      <w:r w:rsidRPr="005520F4">
        <w:rPr>
          <w:rFonts w:ascii="Times New Roman" w:eastAsia="Calibri" w:hAnsi="Times New Roman" w:cs="Times New Roman"/>
          <w:sz w:val="24"/>
          <w:szCs w:val="24"/>
        </w:rPr>
        <w:t xml:space="preserve"> учебные недели).</w:t>
      </w: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них аудиторная нагрузка-3</w:t>
      </w:r>
      <w:r w:rsidR="00991656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часа, самостоятельно </w:t>
      </w:r>
      <w:r w:rsidR="0049577F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991656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>-час</w:t>
      </w:r>
      <w:r w:rsidR="0049577F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99B20BE" w14:textId="77777777" w:rsidR="005520F4" w:rsidRPr="005520F4" w:rsidRDefault="005520F4" w:rsidP="005520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20F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Характеристика обучающегося</w:t>
      </w:r>
    </w:p>
    <w:p w14:paraId="0F43DBDD" w14:textId="77777777" w:rsidR="005520F4" w:rsidRPr="005520F4" w:rsidRDefault="005520F4" w:rsidP="005520F4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20F4">
        <w:rPr>
          <w:rFonts w:ascii="Times New Roman" w:eastAsia="Calibri" w:hAnsi="Times New Roman" w:cs="Times New Roman"/>
          <w:color w:val="05080F"/>
          <w:sz w:val="24"/>
          <w:szCs w:val="24"/>
        </w:rPr>
        <w:t xml:space="preserve">      </w:t>
      </w: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Практические действия осуществляет при помощи взрослых. Возникают затруднения при выполнении действий по самообслуживанию и овладению различными бытовыми навыками, требуется постоянный контроль со стороны взрослых. Контакт устанавливает ненадолго. К предлагаемой деятельности интереса не проявляет. Инструкцию понимает частично, требуется многократное повторение её и показом того, что следует сделать. В процессе работы предлагаемые действия не удерживает. Способен к подражанию и совместным действиям с взрослыми, но быстро наступает пресыщение деятельностью. </w:t>
      </w:r>
      <w:r w:rsidRPr="005520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Ребёнок не знает</w:t>
      </w: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цифры, не различает цвета и не группирует предметы по цвету, форме, величине. Не знает геометрические фигуры (круг, квадрат, треугольник). Мелкая моторика развита слабо, движения руки во время рисунка нескоординированные.       </w:t>
      </w:r>
    </w:p>
    <w:p w14:paraId="395661A9" w14:textId="77777777" w:rsidR="005520F4" w:rsidRPr="005520F4" w:rsidRDefault="005520F4" w:rsidP="005520F4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Внутренняя позиция школьника не сформирована. Самоконтроль отсутствует. </w:t>
      </w:r>
      <w:r w:rsidRPr="005520F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В связи с неразвитостью эмоционально- волевых процессов ребёнок неспособен произвольно регулировать свое эмоциональное состояние в ходе любой организованной деятельности, что иногда проявляется в негативных поведенческих реакциях.  </w:t>
      </w: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>Эмоциональный фон нестабилен, с резкой сменой настроения, также может выкрикивать слова, не относящиеся к процессу работы. В таких случаях девочку приходится успокаивать, уговаривать, настраивать на учебную деятельность. Часто бывает не послушна, не слышит обращенную к ней речь, не меняет своего поведения, когда ей делают замечание. Может быть «погружена» в свои мысли. Девочка подвижна, неусидчива, упряма, может отказаться от выполнения задания.</w:t>
      </w:r>
    </w:p>
    <w:p w14:paraId="41ED68F6" w14:textId="0CD2FA3B" w:rsidR="005520F4" w:rsidRPr="005520F4" w:rsidRDefault="005520F4" w:rsidP="005520F4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552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552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работа с ребенком с умственной отсталостью, с ТМНР направлена на его социализацию и интеграцию в общество. Одним из важнейших средств в этом процессе</w:t>
      </w:r>
      <w:r w:rsidR="0049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49577F" w:rsidRPr="00552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</w:t>
      </w:r>
      <w:r w:rsidR="0049577F" w:rsidRPr="00FD10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84D">
        <w:rPr>
          <w:rFonts w:ascii="Times New Roman" w:eastAsia="Calibri" w:hAnsi="Times New Roman" w:cs="Times New Roman"/>
          <w:sz w:val="24"/>
          <w:szCs w:val="24"/>
        </w:rPr>
        <w:t>социальный</w:t>
      </w:r>
      <w:r w:rsidR="0049577F" w:rsidRPr="00FD1099">
        <w:rPr>
          <w:rFonts w:ascii="Times New Roman" w:eastAsia="Calibri" w:hAnsi="Times New Roman" w:cs="Times New Roman"/>
          <w:sz w:val="24"/>
          <w:szCs w:val="24"/>
        </w:rPr>
        <w:t xml:space="preserve"> мир</w:t>
      </w:r>
      <w:r w:rsidR="0049577F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31D6AA91" w14:textId="77777777" w:rsidR="005520F4" w:rsidRDefault="005520F4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F403D" w14:textId="77777777" w:rsidR="005520F4" w:rsidRDefault="005520F4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B9AC83" w14:textId="77777777" w:rsidR="005520F4" w:rsidRDefault="005520F4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0EC96" w14:textId="77777777" w:rsidR="005520F4" w:rsidRDefault="005520F4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D1E862" w14:textId="77777777" w:rsidR="005520F4" w:rsidRDefault="005520F4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B4BE0A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ADC6B9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A6269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07DA1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7A7C8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0C60CF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EB380A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2AC54A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86097F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EEF576" w14:textId="77777777" w:rsid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8EC48" w14:textId="77777777" w:rsidR="00F54890" w:rsidRPr="00F54890" w:rsidRDefault="00F54890" w:rsidP="005520F4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889C9CB" w14:textId="77777777" w:rsidR="00F54890" w:rsidRPr="00F54890" w:rsidRDefault="00F54890" w:rsidP="00F54890">
      <w:pPr>
        <w:pStyle w:val="c19"/>
        <w:spacing w:before="0" w:beforeAutospacing="0" w:after="0" w:afterAutospacing="0"/>
        <w:jc w:val="center"/>
        <w:rPr>
          <w:iCs/>
        </w:rPr>
      </w:pPr>
      <w:r w:rsidRPr="00F54890">
        <w:rPr>
          <w:b/>
          <w:iCs/>
        </w:rPr>
        <w:t>Общая характеристика учебного предмета</w:t>
      </w:r>
    </w:p>
    <w:p w14:paraId="690F4484" w14:textId="77777777" w:rsidR="00F54890" w:rsidRPr="00F54890" w:rsidRDefault="00F54890" w:rsidP="00F54890">
      <w:pPr>
        <w:pStyle w:val="a6"/>
        <w:spacing w:before="0" w:beforeAutospacing="0" w:after="0" w:afterAutospacing="0"/>
        <w:ind w:firstLine="709"/>
        <w:jc w:val="both"/>
        <w:rPr>
          <w:b/>
          <w:bCs/>
          <w:iCs/>
          <w:color w:val="000000"/>
        </w:rPr>
      </w:pPr>
    </w:p>
    <w:p w14:paraId="09C458A5" w14:textId="77777777" w:rsidR="00F54890" w:rsidRPr="00F54890" w:rsidRDefault="00F54890" w:rsidP="00F54890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54890">
        <w:rPr>
          <w:b/>
          <w:bCs/>
          <w:color w:val="000000"/>
        </w:rPr>
        <w:t>Цели:</w:t>
      </w:r>
    </w:p>
    <w:p w14:paraId="4C895981" w14:textId="77777777" w:rsidR="00F54890" w:rsidRPr="00F54890" w:rsidRDefault="00F54890" w:rsidP="00F548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направленное исправление дефектов общего и речевого развития ребенка ОВЗ, его познавательной деятельности;</w:t>
      </w:r>
    </w:p>
    <w:p w14:paraId="4C3B801B" w14:textId="74EF2CFB" w:rsidR="00F54890" w:rsidRPr="00F54890" w:rsidRDefault="00F54890" w:rsidP="00F5489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90">
        <w:rPr>
          <w:rFonts w:ascii="Times New Roman" w:hAnsi="Times New Roman" w:cs="Times New Roman"/>
          <w:color w:val="000000"/>
          <w:sz w:val="24"/>
          <w:szCs w:val="24"/>
        </w:rPr>
        <w:t>- формирование коммуникативно-речевых умений, владение которых в дальнейшем поможет обучающейся адаптироваться в социуме.</w:t>
      </w:r>
    </w:p>
    <w:p w14:paraId="21AE6846" w14:textId="54D3E0FA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54890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человеке, его социальном окружении, ориентации в социальной среде и общепринятых правилах поведения.</w:t>
      </w:r>
    </w:p>
    <w:p w14:paraId="3AE2FE73" w14:textId="77777777" w:rsidR="00F54890" w:rsidRPr="00F54890" w:rsidRDefault="00F54890" w:rsidP="00F548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486462" w14:textId="77777777" w:rsidR="00F54890" w:rsidRPr="00F54890" w:rsidRDefault="00F54890" w:rsidP="00F548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F54890">
        <w:rPr>
          <w:rFonts w:ascii="Times New Roman" w:hAnsi="Times New Roman" w:cs="Times New Roman"/>
          <w:b/>
          <w:bCs/>
          <w:kern w:val="2"/>
          <w:sz w:val="24"/>
          <w:szCs w:val="24"/>
        </w:rPr>
        <w:t>Задачи:</w:t>
      </w:r>
    </w:p>
    <w:p w14:paraId="413FDEF0" w14:textId="77777777" w:rsidR="00F54890" w:rsidRPr="00F54890" w:rsidRDefault="00F54890" w:rsidP="00F54890">
      <w:pPr>
        <w:pStyle w:val="a7"/>
        <w:numPr>
          <w:ilvl w:val="0"/>
          <w:numId w:val="7"/>
        </w:numPr>
        <w:spacing w:after="0"/>
        <w:jc w:val="both"/>
      </w:pPr>
      <w:r w:rsidRPr="00F54890">
        <w:t xml:space="preserve"> формировать элементарные представления и понятия, необходимые при обучении другим учебным предметам;</w:t>
      </w:r>
    </w:p>
    <w:p w14:paraId="4A588723" w14:textId="77777777" w:rsidR="00F54890" w:rsidRPr="00F54890" w:rsidRDefault="00F54890" w:rsidP="00F5489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 xml:space="preserve">знакомство с явлениями социальной жизни (человек и его деятельность, общепринятые нормы поведения); </w:t>
      </w:r>
    </w:p>
    <w:p w14:paraId="41451D69" w14:textId="36C1C055" w:rsidR="00F54890" w:rsidRPr="00F54890" w:rsidRDefault="00F54890" w:rsidP="00F5489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Pr="00F54890">
        <w:rPr>
          <w:rFonts w:ascii="Times New Roman" w:eastAsia="Calibri" w:hAnsi="Times New Roman" w:cs="Times New Roman"/>
          <w:sz w:val="24"/>
          <w:szCs w:val="24"/>
        </w:rPr>
        <w:tab/>
        <w:t>представлений о предметном мире, созданном человеком (многообразие, функциональное назначение окружающих предметов, действия с ними);</w:t>
      </w:r>
    </w:p>
    <w:p w14:paraId="13861ADE" w14:textId="77777777" w:rsidR="00F54890" w:rsidRPr="00F54890" w:rsidRDefault="00F54890" w:rsidP="00F54890">
      <w:pPr>
        <w:pStyle w:val="a7"/>
        <w:numPr>
          <w:ilvl w:val="0"/>
          <w:numId w:val="7"/>
        </w:numPr>
        <w:spacing w:after="0"/>
        <w:jc w:val="both"/>
      </w:pPr>
      <w:r w:rsidRPr="00F54890">
        <w:t>расширять и обогащать представление о непосредственно окружающем социальном мире;</w:t>
      </w:r>
    </w:p>
    <w:p w14:paraId="1AC16256" w14:textId="77777777" w:rsidR="00F54890" w:rsidRPr="00F54890" w:rsidRDefault="00F54890" w:rsidP="00F54890">
      <w:pPr>
        <w:pStyle w:val="a7"/>
        <w:numPr>
          <w:ilvl w:val="0"/>
          <w:numId w:val="7"/>
        </w:numPr>
        <w:spacing w:after="0"/>
        <w:jc w:val="both"/>
      </w:pPr>
      <w:r w:rsidRPr="00F54890">
        <w:t>обучать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закономерности, которые способствуют развитию аналитико-синтетической деятельности учащихся, коррекции их мышления;</w:t>
      </w:r>
    </w:p>
    <w:p w14:paraId="07E62CC0" w14:textId="77777777" w:rsidR="00F54890" w:rsidRPr="00F54890" w:rsidRDefault="00F54890" w:rsidP="00F54890">
      <w:pPr>
        <w:pStyle w:val="a7"/>
        <w:numPr>
          <w:ilvl w:val="0"/>
          <w:numId w:val="7"/>
        </w:numPr>
        <w:spacing w:after="0"/>
        <w:jc w:val="both"/>
      </w:pPr>
      <w:r w:rsidRPr="00F54890">
        <w:t>обогащать словарный запас обучающихся.</w:t>
      </w:r>
    </w:p>
    <w:p w14:paraId="244F7B5F" w14:textId="77777777" w:rsidR="00F54890" w:rsidRPr="00F54890" w:rsidRDefault="00F54890" w:rsidP="00F54890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F54890">
        <w:rPr>
          <w:color w:val="000000"/>
        </w:rPr>
        <w:t>формировать способность пользоваться доступными средствами коммуникации и общения – вербальными и невербальными</w:t>
      </w:r>
    </w:p>
    <w:p w14:paraId="183CB924" w14:textId="77777777" w:rsidR="00F54890" w:rsidRPr="00F54890" w:rsidRDefault="00F54890" w:rsidP="00F54890">
      <w:pPr>
        <w:pStyle w:val="a7"/>
        <w:spacing w:after="0"/>
        <w:ind w:left="720"/>
        <w:jc w:val="both"/>
      </w:pPr>
    </w:p>
    <w:p w14:paraId="6C975472" w14:textId="099D36C0" w:rsidR="00F54890" w:rsidRPr="00F54890" w:rsidRDefault="00F54890" w:rsidP="00F54890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                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и взаимодополняющие стороны образовательного процесса. </w:t>
      </w:r>
    </w:p>
    <w:p w14:paraId="048F865D" w14:textId="77777777" w:rsidR="00F54890" w:rsidRPr="00F54890" w:rsidRDefault="00F54890" w:rsidP="00F54890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25576" w14:textId="291405B5" w:rsidR="00F54890" w:rsidRPr="00F54890" w:rsidRDefault="00F54890" w:rsidP="00F54890">
      <w:pPr>
        <w:pStyle w:val="a7"/>
        <w:spacing w:after="0"/>
        <w:ind w:firstLine="709"/>
        <w:jc w:val="both"/>
      </w:pPr>
      <w:r w:rsidRPr="00F54890">
        <w:t>Основное внимание при изучении курса уделено формированию представлений об ок</w:t>
      </w:r>
      <w:r w:rsidRPr="00F54890">
        <w:softHyphen/>
        <w:t>ру</w:t>
      </w:r>
      <w:r w:rsidRPr="00F54890">
        <w:softHyphen/>
        <w:t>жа</w:t>
      </w:r>
      <w:r w:rsidRPr="00F54890">
        <w:softHyphen/>
        <w:t>ю</w:t>
      </w:r>
      <w:r w:rsidRPr="00F54890">
        <w:softHyphen/>
        <w:t>щем социальном мире: жи</w:t>
      </w:r>
      <w:r w:rsidRPr="00F54890">
        <w:softHyphen/>
        <w:t>вой и неживой природе, человеке, месте человека в природе, вза</w:t>
      </w:r>
      <w:r w:rsidRPr="00F54890">
        <w:softHyphen/>
        <w:t>имосвязях человека и об</w:t>
      </w:r>
      <w:r w:rsidRPr="00F54890">
        <w:softHyphen/>
        <w:t>ще</w:t>
      </w:r>
      <w:r w:rsidRPr="00F54890">
        <w:softHyphen/>
        <w:t>ства с природой. Практическая направленность учебного предмета реализуется через развитие способности к ис</w:t>
      </w:r>
      <w:r w:rsidRPr="00F54890">
        <w:softHyphen/>
        <w:t>поль</w:t>
      </w:r>
      <w:r w:rsidRPr="00F54890">
        <w:softHyphen/>
        <w:t>зованию знаний о живой и не</w:t>
      </w:r>
      <w:r w:rsidRPr="00F54890">
        <w:softHyphen/>
        <w:t>живой при</w:t>
      </w:r>
      <w:r w:rsidRPr="00F54890">
        <w:softHyphen/>
        <w:t>роде, об особенностях человека как биосоциального существа для осмысленной и само</w:t>
      </w:r>
      <w:r w:rsidRPr="00F54890">
        <w:softHyphen/>
        <w:t>сто</w:t>
      </w:r>
      <w:r w:rsidRPr="00F54890">
        <w:softHyphen/>
        <w:t>я</w:t>
      </w:r>
      <w:r w:rsidRPr="00F54890">
        <w:softHyphen/>
        <w:t>тель</w:t>
      </w:r>
      <w:r w:rsidRPr="00F54890">
        <w:softHyphen/>
        <w:t>ной ор</w:t>
      </w:r>
      <w:r w:rsidRPr="00F54890">
        <w:softHyphen/>
        <w:t>ганизации безопас</w:t>
      </w:r>
      <w:r w:rsidRPr="00F54890">
        <w:softHyphen/>
        <w:t>ной жи</w:t>
      </w:r>
      <w:r w:rsidRPr="00F54890">
        <w:softHyphen/>
        <w:t>зни в конкретных условиях.</w:t>
      </w:r>
    </w:p>
    <w:p w14:paraId="6D3541C4" w14:textId="77777777" w:rsidR="00F54890" w:rsidRPr="00F54890" w:rsidRDefault="00F54890" w:rsidP="00F54890">
      <w:pPr>
        <w:tabs>
          <w:tab w:val="left" w:pos="526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2F28FB5C" w14:textId="77777777" w:rsidR="00F54890" w:rsidRPr="00F54890" w:rsidRDefault="00F54890" w:rsidP="00F54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предмета в базисном учебном плане:</w:t>
      </w:r>
    </w:p>
    <w:p w14:paraId="523FB556" w14:textId="3CA295F3" w:rsidR="00F54890" w:rsidRPr="00F54890" w:rsidRDefault="00F54890" w:rsidP="00F54890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Программа по предмету «Окружающий социальный мир» реализуется в рамках индивидуального обучения на дому и рассчитана на 3</w:t>
      </w:r>
      <w:r w:rsidR="00991656">
        <w:rPr>
          <w:rFonts w:ascii="Times New Roman" w:hAnsi="Times New Roman" w:cs="Times New Roman"/>
          <w:sz w:val="24"/>
          <w:szCs w:val="24"/>
        </w:rPr>
        <w:t>4</w:t>
      </w:r>
      <w:r w:rsidRPr="00F54890">
        <w:rPr>
          <w:rFonts w:ascii="Times New Roman" w:hAnsi="Times New Roman" w:cs="Times New Roman"/>
          <w:sz w:val="24"/>
          <w:szCs w:val="24"/>
        </w:rPr>
        <w:t xml:space="preserve"> часа в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3</w:t>
      </w:r>
      <w:r w:rsidR="009916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часа самостоятельно</w:t>
      </w:r>
      <w:r w:rsidRPr="00F54890">
        <w:rPr>
          <w:rFonts w:ascii="Times New Roman" w:hAnsi="Times New Roman" w:cs="Times New Roman"/>
          <w:sz w:val="24"/>
          <w:szCs w:val="24"/>
        </w:rPr>
        <w:t>.</w:t>
      </w:r>
    </w:p>
    <w:p w14:paraId="711C97EE" w14:textId="77777777" w:rsidR="00F54890" w:rsidRPr="00F54890" w:rsidRDefault="00F54890" w:rsidP="00F5489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На занятиях ведущая роль принадлежит педагогу. Для обучения создаются такие условия, которые дают возможность ребенку работать в доступном темпе, проявляя возможную самостоятельность. Учитель подбирает материал по объему и компонует по степени сложности, исходя из особенностей развития ребенка.</w:t>
      </w:r>
    </w:p>
    <w:p w14:paraId="70FD70AE" w14:textId="77777777" w:rsidR="00F54890" w:rsidRPr="00F54890" w:rsidRDefault="00F54890" w:rsidP="00F5489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5D8C0B7" w14:textId="58DBC5EA" w:rsidR="00F54890" w:rsidRPr="00F54890" w:rsidRDefault="00F54890" w:rsidP="00F548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УЧЕБНО-МЕТОДИЧЕСКОЕ И МАТЕРИАЛЬНО-ТЕХНИЧЕСКОЕ ОБЕСПЕЧЕНИЕ:</w:t>
      </w:r>
    </w:p>
    <w:p w14:paraId="27660FEA" w14:textId="7758B29C" w:rsidR="00F54890" w:rsidRPr="00F54890" w:rsidRDefault="00F54890" w:rsidP="00F548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489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54890">
        <w:rPr>
          <w:rFonts w:ascii="Times New Roman" w:eastAsia="Calibri" w:hAnsi="Times New Roman" w:cs="Times New Roman"/>
          <w:sz w:val="24"/>
          <w:szCs w:val="24"/>
        </w:rPr>
        <w:t xml:space="preserve">дидактический комплект для учителя "Я-говорю!" под редакцией Л. Б. </w:t>
      </w:r>
      <w:proofErr w:type="spellStart"/>
      <w:r w:rsidRPr="00F54890">
        <w:rPr>
          <w:rFonts w:ascii="Times New Roman" w:eastAsia="Calibri" w:hAnsi="Times New Roman" w:cs="Times New Roman"/>
          <w:sz w:val="24"/>
          <w:szCs w:val="24"/>
        </w:rPr>
        <w:t>Баряевой</w:t>
      </w:r>
      <w:proofErr w:type="spellEnd"/>
      <w:r w:rsidRPr="00F54890">
        <w:rPr>
          <w:rFonts w:ascii="Times New Roman" w:eastAsia="Calibri" w:hAnsi="Times New Roman" w:cs="Times New Roman"/>
          <w:sz w:val="24"/>
          <w:szCs w:val="24"/>
        </w:rPr>
        <w:t>, Е. Т. Логиновой, Л. В. Лопатиной (из серии "Ребенок в семье", "Ребенок и его игрушки", "Ребенок в школе", "Ребенок и его дом".</w:t>
      </w:r>
    </w:p>
    <w:p w14:paraId="117D38E9" w14:textId="77777777" w:rsidR="00F54890" w:rsidRPr="00F54890" w:rsidRDefault="00F54890" w:rsidP="00F548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- </w:t>
      </w:r>
      <w:r w:rsidRPr="00F54890">
        <w:rPr>
          <w:rFonts w:ascii="Times New Roman" w:hAnsi="Times New Roman" w:cs="Times New Roman"/>
          <w:sz w:val="24"/>
          <w:szCs w:val="24"/>
        </w:rPr>
        <w:t>наборы предметов для занятий (типа «</w:t>
      </w:r>
      <w:proofErr w:type="spellStart"/>
      <w:r w:rsidRPr="00F54890">
        <w:rPr>
          <w:rFonts w:ascii="Times New Roman" w:hAnsi="Times New Roman" w:cs="Times New Roman"/>
          <w:sz w:val="24"/>
          <w:szCs w:val="24"/>
        </w:rPr>
        <w:t>Нумикон</w:t>
      </w:r>
      <w:proofErr w:type="spellEnd"/>
      <w:r w:rsidRPr="00F54890">
        <w:rPr>
          <w:rFonts w:ascii="Times New Roman" w:hAnsi="Times New Roman" w:cs="Times New Roman"/>
          <w:sz w:val="24"/>
          <w:szCs w:val="24"/>
        </w:rPr>
        <w:t xml:space="preserve">», Монтессори-материал и др.); </w:t>
      </w:r>
    </w:p>
    <w:p w14:paraId="0BFCFF44" w14:textId="77777777" w:rsidR="00F54890" w:rsidRPr="00F54890" w:rsidRDefault="00F54890" w:rsidP="00F548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пазлы (из 2-х, 3-х, 4-х частей); </w:t>
      </w:r>
    </w:p>
    <w:p w14:paraId="03D98529" w14:textId="77777777" w:rsidR="00F54890" w:rsidRPr="00F54890" w:rsidRDefault="00F54890" w:rsidP="00F5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-мозаики; </w:t>
      </w:r>
    </w:p>
    <w:p w14:paraId="4AD624E0" w14:textId="77777777" w:rsidR="00F54890" w:rsidRPr="00F54890" w:rsidRDefault="00F54890" w:rsidP="00F54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игрушки, наборы посуды, мебели, одежда и обувь для куклы, мозаики, пазлы - вкладыши.</w:t>
      </w:r>
    </w:p>
    <w:p w14:paraId="14517AF2" w14:textId="77777777" w:rsidR="00F54890" w:rsidRPr="00F54890" w:rsidRDefault="00F54890" w:rsidP="00F54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разрезные карточки по темам;</w:t>
      </w:r>
    </w:p>
    <w:p w14:paraId="14E65A07" w14:textId="6CDCB888" w:rsidR="00F54890" w:rsidRPr="00F54890" w:rsidRDefault="00F54890" w:rsidP="00F54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демонстрационные </w:t>
      </w:r>
      <w:r w:rsidR="003D0462" w:rsidRPr="00F54890">
        <w:rPr>
          <w:rFonts w:ascii="Times New Roman" w:hAnsi="Times New Roman" w:cs="Times New Roman"/>
          <w:sz w:val="24"/>
          <w:szCs w:val="24"/>
        </w:rPr>
        <w:t>карточки по</w:t>
      </w:r>
      <w:r w:rsidRPr="00F54890">
        <w:rPr>
          <w:rFonts w:ascii="Times New Roman" w:hAnsi="Times New Roman" w:cs="Times New Roman"/>
          <w:sz w:val="24"/>
          <w:szCs w:val="24"/>
        </w:rPr>
        <w:t xml:space="preserve"> темам;</w:t>
      </w:r>
    </w:p>
    <w:p w14:paraId="6418764A" w14:textId="77777777" w:rsidR="00F54890" w:rsidRPr="00F54890" w:rsidRDefault="00F54890" w:rsidP="00F54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настольно-печатные игры по темам.</w:t>
      </w:r>
    </w:p>
    <w:p w14:paraId="197ED41F" w14:textId="77777777" w:rsidR="00F54890" w:rsidRPr="00F54890" w:rsidRDefault="00F54890" w:rsidP="00F5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пиктограммы с изображениями занятий, режимных моментов и др. событий; </w:t>
      </w:r>
    </w:p>
    <w:p w14:paraId="319C5792" w14:textId="77777777" w:rsidR="00F54890" w:rsidRPr="00F54890" w:rsidRDefault="00F54890" w:rsidP="00F5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карточки с изображением картинок (по формированию пространственных представлений) – карточки </w:t>
      </w:r>
      <w:proofErr w:type="gramStart"/>
      <w:r w:rsidRPr="00F54890">
        <w:rPr>
          <w:rFonts w:ascii="Times New Roman" w:hAnsi="Times New Roman" w:cs="Times New Roman"/>
          <w:sz w:val="24"/>
          <w:szCs w:val="24"/>
        </w:rPr>
        <w:t>Домана ;</w:t>
      </w:r>
      <w:proofErr w:type="gramEnd"/>
    </w:p>
    <w:p w14:paraId="55D83941" w14:textId="77777777" w:rsidR="00F54890" w:rsidRPr="00F54890" w:rsidRDefault="00F54890" w:rsidP="00F5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презентации по темам;</w:t>
      </w:r>
    </w:p>
    <w:p w14:paraId="63195BD0" w14:textId="77777777" w:rsidR="00F54890" w:rsidRPr="00F54890" w:rsidRDefault="00F54890" w:rsidP="00F5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обучающие компьютерные программы, способствующие формированию у детей доступных представлений по предмету (курсу).</w:t>
      </w:r>
    </w:p>
    <w:p w14:paraId="5EE4154D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доска универсальная (с возможностью магнитного крепления)</w:t>
      </w:r>
    </w:p>
    <w:p w14:paraId="6F120389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- персональный ноутбук.</w:t>
      </w:r>
    </w:p>
    <w:p w14:paraId="211E936F" w14:textId="20E793A5" w:rsidR="00F54890" w:rsidRPr="00F54890" w:rsidRDefault="00F54890" w:rsidP="00F54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Вспомогательными средствами невербальной (неречевой) коммуникации являются: специально подобранные предметы и игрушки, презентации к урокам, </w:t>
      </w:r>
      <w:r w:rsidR="003D0462" w:rsidRPr="00F54890">
        <w:rPr>
          <w:rFonts w:ascii="Times New Roman" w:hAnsi="Times New Roman" w:cs="Times New Roman"/>
          <w:sz w:val="24"/>
          <w:szCs w:val="24"/>
        </w:rPr>
        <w:t>графические и печатные</w:t>
      </w:r>
      <w:r w:rsidRPr="00F54890">
        <w:rPr>
          <w:rFonts w:ascii="Times New Roman" w:hAnsi="Times New Roman" w:cs="Times New Roman"/>
          <w:sz w:val="24"/>
          <w:szCs w:val="24"/>
        </w:rPr>
        <w:t xml:space="preserve"> изображения. </w:t>
      </w:r>
    </w:p>
    <w:p w14:paraId="2D0ADC1F" w14:textId="77777777" w:rsidR="00F54890" w:rsidRPr="00F54890" w:rsidRDefault="00F54890" w:rsidP="00F54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AB6017" w14:textId="77777777" w:rsidR="00F54890" w:rsidRPr="00F54890" w:rsidRDefault="00F54890" w:rsidP="00F54890">
      <w:pPr>
        <w:pStyle w:val="a6"/>
        <w:spacing w:before="0" w:beforeAutospacing="0" w:after="0" w:afterAutospacing="0"/>
        <w:rPr>
          <w:b/>
          <w:color w:val="000000"/>
          <w:u w:val="single"/>
        </w:rPr>
      </w:pPr>
      <w:proofErr w:type="gramStart"/>
      <w:r w:rsidRPr="00F54890">
        <w:rPr>
          <w:b/>
          <w:color w:val="000000"/>
          <w:u w:val="single"/>
        </w:rPr>
        <w:t>медиа-ресурсы</w:t>
      </w:r>
      <w:proofErr w:type="gramEnd"/>
      <w:r w:rsidRPr="00F54890">
        <w:rPr>
          <w:rStyle w:val="apple-converted-space"/>
          <w:b/>
          <w:color w:val="000000"/>
        </w:rPr>
        <w:t> </w:t>
      </w:r>
      <w:r w:rsidRPr="00F54890">
        <w:rPr>
          <w:b/>
          <w:color w:val="000000"/>
          <w:u w:val="single"/>
        </w:rPr>
        <w:t>и прочее:</w:t>
      </w:r>
    </w:p>
    <w:p w14:paraId="0D920922" w14:textId="77777777" w:rsidR="00F54890" w:rsidRPr="00F54890" w:rsidRDefault="00F54890" w:rsidP="00F54890">
      <w:pPr>
        <w:pStyle w:val="a6"/>
        <w:spacing w:before="0" w:beforeAutospacing="0" w:after="0" w:afterAutospacing="0"/>
        <w:rPr>
          <w:color w:val="000000"/>
        </w:rPr>
      </w:pPr>
      <w:r w:rsidRPr="00F54890">
        <w:rPr>
          <w:color w:val="000000"/>
        </w:rPr>
        <w:t>-компьютер, компьютерные презентации,</w:t>
      </w:r>
    </w:p>
    <w:p w14:paraId="3675085C" w14:textId="77777777" w:rsidR="00F54890" w:rsidRPr="00F54890" w:rsidRDefault="00F54890" w:rsidP="00F54890">
      <w:pPr>
        <w:pStyle w:val="a6"/>
        <w:spacing w:before="0" w:beforeAutospacing="0" w:after="0" w:afterAutospacing="0"/>
        <w:rPr>
          <w:color w:val="000000"/>
        </w:rPr>
      </w:pPr>
      <w:r w:rsidRPr="00F54890">
        <w:rPr>
          <w:color w:val="000000"/>
        </w:rPr>
        <w:t>-</w:t>
      </w:r>
      <w:hyperlink r:id="rId5" w:tgtFrame="_blank" w:history="1">
        <w:r w:rsidRPr="00F54890">
          <w:rPr>
            <w:rStyle w:val="a5"/>
            <w:color w:val="00000A"/>
            <w:bdr w:val="none" w:sz="0" w:space="0" w:color="auto" w:frame="1"/>
          </w:rPr>
          <w:t>http://www.breasting.ru/</w:t>
        </w:r>
      </w:hyperlink>
      <w:r w:rsidRPr="00F54890">
        <w:rPr>
          <w:color w:val="000000"/>
        </w:rPr>
        <w:t>,</w:t>
      </w:r>
    </w:p>
    <w:p w14:paraId="42CE954D" w14:textId="77777777" w:rsidR="00F54890" w:rsidRPr="00F54890" w:rsidRDefault="00F54890" w:rsidP="00F54890">
      <w:pPr>
        <w:pStyle w:val="a6"/>
        <w:spacing w:before="0" w:beforeAutospacing="0" w:after="0" w:afterAutospacing="0"/>
        <w:rPr>
          <w:color w:val="000000"/>
        </w:rPr>
      </w:pPr>
      <w:r w:rsidRPr="00F54890">
        <w:rPr>
          <w:color w:val="000000"/>
        </w:rPr>
        <w:t>-</w:t>
      </w:r>
      <w:hyperlink r:id="rId6" w:tgtFrame="_blank" w:history="1">
        <w:r w:rsidRPr="00F54890">
          <w:rPr>
            <w:rStyle w:val="a5"/>
            <w:color w:val="00000A"/>
            <w:bdr w:val="none" w:sz="0" w:space="0" w:color="auto" w:frame="1"/>
          </w:rPr>
          <w:t>http://raduga.rkc-74.ru/</w:t>
        </w:r>
      </w:hyperlink>
      <w:r w:rsidRPr="00F54890">
        <w:rPr>
          <w:color w:val="000000"/>
        </w:rPr>
        <w:t>,</w:t>
      </w:r>
    </w:p>
    <w:p w14:paraId="0A4289B0" w14:textId="77777777" w:rsidR="00F54890" w:rsidRPr="00F54890" w:rsidRDefault="00F54890" w:rsidP="00F54890">
      <w:pPr>
        <w:pStyle w:val="a6"/>
        <w:spacing w:before="0" w:beforeAutospacing="0" w:after="0" w:afterAutospacing="0"/>
        <w:rPr>
          <w:color w:val="000000"/>
        </w:rPr>
      </w:pPr>
      <w:r w:rsidRPr="00F54890">
        <w:rPr>
          <w:color w:val="000000"/>
        </w:rPr>
        <w:t>-</w:t>
      </w:r>
      <w:hyperlink r:id="rId7" w:tgtFrame="_blank" w:history="1">
        <w:r w:rsidRPr="00F54890">
          <w:rPr>
            <w:rStyle w:val="a5"/>
            <w:color w:val="00000A"/>
            <w:bdr w:val="none" w:sz="0" w:space="0" w:color="auto" w:frame="1"/>
          </w:rPr>
          <w:t>http://www.yandex.ru/</w:t>
        </w:r>
      </w:hyperlink>
      <w:r w:rsidRPr="00F54890">
        <w:rPr>
          <w:color w:val="000000"/>
        </w:rPr>
        <w:t>,</w:t>
      </w:r>
    </w:p>
    <w:p w14:paraId="35A8C8D4" w14:textId="77777777" w:rsidR="00F54890" w:rsidRPr="00F54890" w:rsidRDefault="00F54890" w:rsidP="00F54890">
      <w:pPr>
        <w:pStyle w:val="a6"/>
        <w:spacing w:before="0" w:beforeAutospacing="0" w:after="0" w:afterAutospacing="0"/>
        <w:rPr>
          <w:color w:val="000000"/>
        </w:rPr>
      </w:pPr>
      <w:r w:rsidRPr="00F54890">
        <w:rPr>
          <w:color w:val="000000"/>
        </w:rPr>
        <w:t>-my@1september.ru. Журнал «Начальная школа»,</w:t>
      </w:r>
    </w:p>
    <w:p w14:paraId="272D4715" w14:textId="77777777" w:rsidR="00F54890" w:rsidRPr="00F54890" w:rsidRDefault="00F54890" w:rsidP="00F54890">
      <w:pPr>
        <w:pStyle w:val="a6"/>
        <w:spacing w:before="0" w:beforeAutospacing="0" w:after="0" w:afterAutospacing="0"/>
        <w:rPr>
          <w:color w:val="000000"/>
        </w:rPr>
      </w:pPr>
      <w:r w:rsidRPr="00F54890">
        <w:rPr>
          <w:color w:val="000000"/>
        </w:rPr>
        <w:t>-</w:t>
      </w:r>
      <w:proofErr w:type="spellStart"/>
      <w:r w:rsidRPr="00F54890">
        <w:rPr>
          <w:color w:val="000000"/>
        </w:rPr>
        <w:t>Pro.Школу</w:t>
      </w:r>
      <w:proofErr w:type="spellEnd"/>
      <w:r w:rsidRPr="00F54890">
        <w:rPr>
          <w:color w:val="000000"/>
        </w:rPr>
        <w:t xml:space="preserve">. </w:t>
      </w:r>
      <w:proofErr w:type="spellStart"/>
      <w:proofErr w:type="gramStart"/>
      <w:r w:rsidRPr="00F54890">
        <w:rPr>
          <w:color w:val="000000"/>
        </w:rPr>
        <w:t>ru.интернет</w:t>
      </w:r>
      <w:proofErr w:type="spellEnd"/>
      <w:proofErr w:type="gramEnd"/>
      <w:r w:rsidRPr="00F54890">
        <w:rPr>
          <w:color w:val="000000"/>
        </w:rPr>
        <w:t>- портал.</w:t>
      </w:r>
    </w:p>
    <w:p w14:paraId="0F0CB0D9" w14:textId="77777777" w:rsidR="00F54890" w:rsidRPr="00F54890" w:rsidRDefault="00F54890" w:rsidP="00F54890">
      <w:pPr>
        <w:pStyle w:val="a6"/>
        <w:spacing w:before="0" w:beforeAutospacing="0" w:after="0" w:afterAutospacing="0"/>
        <w:rPr>
          <w:color w:val="000000"/>
        </w:rPr>
      </w:pPr>
    </w:p>
    <w:p w14:paraId="74E91B7E" w14:textId="77777777" w:rsidR="00F54890" w:rsidRPr="00F54890" w:rsidRDefault="00F54890" w:rsidP="00F54890">
      <w:pPr>
        <w:pStyle w:val="21"/>
        <w:shd w:val="clear" w:color="auto" w:fill="auto"/>
        <w:spacing w:after="0" w:line="240" w:lineRule="auto"/>
        <w:ind w:firstLine="0"/>
        <w:rPr>
          <w:b/>
          <w:sz w:val="24"/>
          <w:szCs w:val="24"/>
          <w:u w:val="double" w:color="548DD4" w:themeColor="text2" w:themeTint="99"/>
        </w:rPr>
      </w:pPr>
    </w:p>
    <w:p w14:paraId="2DD0A67D" w14:textId="77777777" w:rsidR="00F54890" w:rsidRPr="00F54890" w:rsidRDefault="00F54890" w:rsidP="00F54890">
      <w:pPr>
        <w:pStyle w:val="21"/>
        <w:shd w:val="clear" w:color="auto" w:fill="auto"/>
        <w:spacing w:after="0" w:line="240" w:lineRule="auto"/>
        <w:ind w:firstLine="0"/>
        <w:rPr>
          <w:b/>
          <w:sz w:val="24"/>
          <w:szCs w:val="24"/>
          <w:u w:val="double" w:color="548DD4" w:themeColor="text2" w:themeTint="99"/>
        </w:rPr>
      </w:pPr>
      <w:r w:rsidRPr="00F54890">
        <w:rPr>
          <w:b/>
          <w:sz w:val="24"/>
          <w:szCs w:val="24"/>
          <w:u w:val="double" w:color="548DD4" w:themeColor="text2" w:themeTint="99"/>
        </w:rPr>
        <w:t>Личностные и предметные результаты освоения учебного предмета:</w:t>
      </w:r>
    </w:p>
    <w:p w14:paraId="388FCAAC" w14:textId="77777777" w:rsidR="00F54890" w:rsidRPr="00F54890" w:rsidRDefault="00F54890" w:rsidP="00F54890">
      <w:pPr>
        <w:pStyle w:val="a9"/>
        <w:jc w:val="both"/>
      </w:pPr>
      <w:r w:rsidRPr="00F54890">
        <w:rPr>
          <w:rFonts w:eastAsia="Calibri"/>
        </w:rPr>
        <w:t xml:space="preserve">            </w:t>
      </w:r>
      <w:r w:rsidRPr="00F54890">
        <w:t xml:space="preserve">В соответствии с требованиями ФГОС к </w:t>
      </w:r>
      <w:r w:rsidRPr="00F54890">
        <w:rPr>
          <w:spacing w:val="2"/>
        </w:rPr>
        <w:t>АООП</w:t>
      </w:r>
      <w:r w:rsidRPr="00F54890">
        <w:t xml:space="preserve"> для обучающихся с уме</w:t>
      </w:r>
      <w:r w:rsidRPr="00F54890">
        <w:softHyphen/>
        <w:t>ре</w:t>
      </w:r>
      <w:r w:rsidRPr="00F54890">
        <w:softHyphen/>
        <w:t>н</w:t>
      </w:r>
      <w:r w:rsidRPr="00F54890">
        <w:softHyphen/>
        <w:t xml:space="preserve">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 </w:t>
      </w:r>
    </w:p>
    <w:p w14:paraId="7F5F0A56" w14:textId="77777777" w:rsidR="00F54890" w:rsidRPr="00F54890" w:rsidRDefault="00F54890" w:rsidP="00F54890">
      <w:pPr>
        <w:tabs>
          <w:tab w:val="left" w:pos="526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7C1C8DFC" w14:textId="77777777" w:rsidR="00F54890" w:rsidRPr="00F54890" w:rsidRDefault="00F54890" w:rsidP="00F548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b/>
          <w:sz w:val="24"/>
          <w:szCs w:val="24"/>
          <w:u w:val="single"/>
        </w:rPr>
        <w:t>Возможные личностные результаты:</w:t>
      </w:r>
    </w:p>
    <w:p w14:paraId="6E7FE96A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kern w:val="2"/>
          <w:sz w:val="24"/>
          <w:szCs w:val="24"/>
        </w:rPr>
        <w:t xml:space="preserve">реагировать на имя;  </w:t>
      </w:r>
    </w:p>
    <w:p w14:paraId="3C2A84DD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sz w:val="24"/>
          <w:szCs w:val="24"/>
          <w:lang w:eastAsia="ar-SA"/>
        </w:rPr>
        <w:t xml:space="preserve">проявлять собственные чувства, желания; </w:t>
      </w:r>
    </w:p>
    <w:p w14:paraId="4637E7C7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sz w:val="24"/>
          <w:szCs w:val="24"/>
          <w:lang w:eastAsia="ar-SA"/>
        </w:rPr>
        <w:t>навыки адаптации;</w:t>
      </w:r>
    </w:p>
    <w:p w14:paraId="69C3A0CC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F54890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обращаться за помощью и принимать помощь;</w:t>
      </w:r>
    </w:p>
    <w:p w14:paraId="10FC9458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sz w:val="24"/>
          <w:szCs w:val="24"/>
        </w:rPr>
        <w:t>участвовать в субъектно - объектных отношениях (совместно с педагогом);</w:t>
      </w:r>
    </w:p>
    <w:p w14:paraId="44D3AC77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принимать пассивное участие в коллективных играх </w:t>
      </w:r>
    </w:p>
    <w:p w14:paraId="078C296D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проявлять личностные качества: усидчивость, терпение; адекватное поведение</w:t>
      </w:r>
    </w:p>
    <w:p w14:paraId="271DE60F" w14:textId="0589A181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3D0462" w:rsidRPr="00F54890">
        <w:rPr>
          <w:rFonts w:ascii="Times New Roman" w:hAnsi="Times New Roman" w:cs="Times New Roman"/>
          <w:sz w:val="24"/>
          <w:szCs w:val="24"/>
        </w:rPr>
        <w:t>интерес к</w:t>
      </w:r>
      <w:r w:rsidRPr="00F54890">
        <w:rPr>
          <w:rFonts w:ascii="Times New Roman" w:hAnsi="Times New Roman" w:cs="Times New Roman"/>
          <w:sz w:val="24"/>
          <w:szCs w:val="24"/>
        </w:rPr>
        <w:t xml:space="preserve"> играм одноклассников;</w:t>
      </w:r>
    </w:p>
    <w:p w14:paraId="410F8E6A" w14:textId="77777777" w:rsidR="00F54890" w:rsidRPr="00F54890" w:rsidRDefault="00F54890" w:rsidP="00F5489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наблюдать за действиями одноклассников, учителя;</w:t>
      </w:r>
    </w:p>
    <w:p w14:paraId="0CD73E7F" w14:textId="77777777" w:rsidR="00F54890" w:rsidRPr="00F54890" w:rsidRDefault="00F54890" w:rsidP="00F5489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проявлять познавательную активность.</w:t>
      </w:r>
    </w:p>
    <w:p w14:paraId="38853447" w14:textId="77777777" w:rsidR="00F54890" w:rsidRPr="00F54890" w:rsidRDefault="00F54890" w:rsidP="00F5489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334CBA" w14:textId="77777777" w:rsidR="00F54890" w:rsidRPr="00F54890" w:rsidRDefault="00F54890" w:rsidP="00F548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b/>
          <w:sz w:val="24"/>
          <w:szCs w:val="24"/>
          <w:u w:val="single"/>
        </w:rPr>
        <w:t>Возможные коррекционные результаты:</w:t>
      </w:r>
    </w:p>
    <w:p w14:paraId="7013599A" w14:textId="77777777" w:rsidR="00F54890" w:rsidRPr="00F54890" w:rsidRDefault="00F54890" w:rsidP="00F54890">
      <w:pPr>
        <w:pStyle w:val="a4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умение взаимодействовать;</w:t>
      </w:r>
    </w:p>
    <w:p w14:paraId="31616793" w14:textId="77777777" w:rsidR="00F54890" w:rsidRPr="00F54890" w:rsidRDefault="00F54890" w:rsidP="00F54890">
      <w:pPr>
        <w:pStyle w:val="a4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проявляет интерес к предметам, адекватно использует их (рука в руке);</w:t>
      </w:r>
    </w:p>
    <w:p w14:paraId="00CF4B59" w14:textId="77777777" w:rsidR="00F54890" w:rsidRPr="00F54890" w:rsidRDefault="00F54890" w:rsidP="00F5489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54890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:lang w:eastAsia="ar-SA"/>
        </w:rPr>
        <w:t>исследует </w:t>
      </w:r>
      <w:r w:rsidRPr="00F54890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предметы окружающего мира;</w:t>
      </w:r>
    </w:p>
    <w:p w14:paraId="2B8A39C0" w14:textId="7E1FCDD4" w:rsidR="00F54890" w:rsidRPr="00F54890" w:rsidRDefault="00F54890" w:rsidP="00F5489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умение взаимодействовать в группе (</w:t>
      </w:r>
      <w:r w:rsidR="00991656"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развитие межличностных</w:t>
      </w: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 xml:space="preserve"> отношений);</w:t>
      </w:r>
    </w:p>
    <w:p w14:paraId="70D638DD" w14:textId="77777777" w:rsidR="00F54890" w:rsidRPr="00F54890" w:rsidRDefault="00F54890" w:rsidP="00F5489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умение воспринимать информацию зрительно и тактильно;</w:t>
      </w:r>
    </w:p>
    <w:p w14:paraId="655071E1" w14:textId="77777777" w:rsidR="00F54890" w:rsidRPr="00F54890" w:rsidRDefault="00F54890" w:rsidP="00F5489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узнавать предметы и сооружения для игр;</w:t>
      </w:r>
    </w:p>
    <w:p w14:paraId="5A2DA312" w14:textId="77777777" w:rsidR="00F54890" w:rsidRPr="00F54890" w:rsidRDefault="00F54890" w:rsidP="00F5489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lastRenderedPageBreak/>
        <w:t>рассматривает игрушки, изображающие транспортные средства:</w:t>
      </w:r>
    </w:p>
    <w:p w14:paraId="23D5DDAE" w14:textId="77777777" w:rsidR="00F54890" w:rsidRPr="00F54890" w:rsidRDefault="00F54890" w:rsidP="00F5489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понимание жестов и символов (</w:t>
      </w:r>
      <w:r w:rsidRPr="00F54890">
        <w:rPr>
          <w:rFonts w:ascii="Times New Roman" w:hAnsi="Times New Roman" w:cs="Times New Roman"/>
          <w:bCs/>
          <w:i/>
          <w:kern w:val="2"/>
          <w:sz w:val="24"/>
          <w:szCs w:val="24"/>
          <w:lang w:eastAsia="ar-SA"/>
        </w:rPr>
        <w:t>хорошо- плохо</w:t>
      </w:r>
      <w:r w:rsidRPr="00F54890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)</w:t>
      </w:r>
    </w:p>
    <w:p w14:paraId="5EA62484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3C0A9" w14:textId="77777777" w:rsidR="00F54890" w:rsidRPr="00F54890" w:rsidRDefault="00F54890" w:rsidP="00F548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b/>
          <w:sz w:val="24"/>
          <w:szCs w:val="24"/>
          <w:u w:val="single"/>
        </w:rPr>
        <w:t>Возможные предметные результаты:</w:t>
      </w:r>
    </w:p>
    <w:p w14:paraId="2492CBAB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F54890">
        <w:rPr>
          <w:rFonts w:ascii="Times New Roman" w:eastAsia="Calibri" w:hAnsi="Times New Roman" w:cs="Times New Roman"/>
          <w:i/>
          <w:iCs/>
          <w:sz w:val="24"/>
          <w:szCs w:val="24"/>
        </w:rPr>
        <w:t>Представления о мире, созданном руками человека</w:t>
      </w:r>
    </w:p>
    <w:p w14:paraId="2E9C2268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Интерес к объектам, созданным человеком.</w:t>
      </w:r>
    </w:p>
    <w:p w14:paraId="36E0CDF8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Представления о доме, школе, о расположенных в них и рядом объектах (мебель, одежда, посуда, игровая площадка, и др.), о транспорте и т.д.</w:t>
      </w:r>
    </w:p>
    <w:p w14:paraId="694A62EE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Умение соблюдать элементарные правила безопасности поведения в доме, на улице, в транспорте, в общественных местах (с помощью).</w:t>
      </w:r>
    </w:p>
    <w:p w14:paraId="65C23B5F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i/>
          <w:iCs/>
          <w:sz w:val="24"/>
          <w:szCs w:val="24"/>
        </w:rPr>
        <w:t>2) Представления об окружающих людях: овладение первоначальными представлениями о социальной жизни, о профессиональных и социальных ролях людей</w:t>
      </w:r>
      <w:r w:rsidRPr="00F548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6C8F77" w14:textId="13D95CD1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Представления о деятельности и профессиях людей, окружающих ребенка (</w:t>
      </w:r>
      <w:r w:rsidR="00991656" w:rsidRPr="00F54890">
        <w:rPr>
          <w:rFonts w:ascii="Times New Roman" w:eastAsia="Calibri" w:hAnsi="Times New Roman" w:cs="Times New Roman"/>
          <w:sz w:val="24"/>
          <w:szCs w:val="24"/>
        </w:rPr>
        <w:t>учитель, водитель</w:t>
      </w:r>
      <w:r w:rsidRPr="00F54890">
        <w:rPr>
          <w:rFonts w:ascii="Times New Roman" w:eastAsia="Calibri" w:hAnsi="Times New Roman" w:cs="Times New Roman"/>
          <w:sz w:val="24"/>
          <w:szCs w:val="24"/>
        </w:rPr>
        <w:t xml:space="preserve"> и т.д.).</w:t>
      </w:r>
    </w:p>
    <w:p w14:paraId="4AC8ADE8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Представления о социальных ролях людей (пассажир, пешеход, покупатель и т.д.), правилах поведения согласно социальным ролям в различных ситуациях.</w:t>
      </w:r>
    </w:p>
    <w:p w14:paraId="0FC489C8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Опыт конструктивного взаимодействия с взрослыми и сверстниками.</w:t>
      </w:r>
    </w:p>
    <w:p w14:paraId="01E671BC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Умение соблюдать правила поведения на уроках, взаимодействовать со взрослыми и сверстниками,</w:t>
      </w:r>
    </w:p>
    <w:p w14:paraId="00A5F5FE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54890">
        <w:rPr>
          <w:rFonts w:ascii="Times New Roman" w:eastAsia="Calibri" w:hAnsi="Times New Roman" w:cs="Times New Roman"/>
          <w:i/>
          <w:iCs/>
          <w:sz w:val="24"/>
          <w:szCs w:val="24"/>
        </w:rPr>
        <w:t>3) Развитие межличностных и групповых отношений.</w:t>
      </w:r>
    </w:p>
    <w:p w14:paraId="79DAC9B2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 xml:space="preserve">· Представления о дружбе, товарищах, сверстниках. </w:t>
      </w:r>
    </w:p>
    <w:p w14:paraId="597899E2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Умение взаимодействовать в группе в процессе учебной, игровой, других видах доступной деятельности.</w:t>
      </w:r>
    </w:p>
    <w:p w14:paraId="02B4533D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Умение организовывать свободное время с учетом своих и совместных интересов.</w:t>
      </w:r>
    </w:p>
    <w:p w14:paraId="5AEA005C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F54890">
        <w:rPr>
          <w:rFonts w:ascii="Times New Roman" w:eastAsia="Calibri" w:hAnsi="Times New Roman" w:cs="Times New Roman"/>
          <w:i/>
          <w:iCs/>
          <w:sz w:val="24"/>
          <w:szCs w:val="24"/>
        </w:rPr>
        <w:t>Накопление положительного опыта сотрудничества и участия в общественной жизни.</w:t>
      </w:r>
    </w:p>
    <w:p w14:paraId="5E1CA1EA" w14:textId="34C97576" w:rsidR="00F54890" w:rsidRPr="00F54890" w:rsidRDefault="00991656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890">
        <w:rPr>
          <w:rFonts w:ascii="Times New Roman" w:eastAsia="Calibri" w:hAnsi="Times New Roman" w:cs="Times New Roman"/>
          <w:sz w:val="24"/>
          <w:szCs w:val="24"/>
        </w:rPr>
        <w:t>· Использование</w:t>
      </w:r>
      <w:r w:rsidR="00F54890" w:rsidRPr="00F54890">
        <w:rPr>
          <w:rFonts w:ascii="Times New Roman" w:eastAsia="Calibri" w:hAnsi="Times New Roman" w:cs="Times New Roman"/>
          <w:sz w:val="24"/>
          <w:szCs w:val="24"/>
        </w:rPr>
        <w:t xml:space="preserve"> простейших эстетических ориентиров/эталонов о внешнем виде, на праздниках, в хозяйственно-бытовой деятельности.</w:t>
      </w:r>
    </w:p>
    <w:p w14:paraId="0B7C6C59" w14:textId="77777777" w:rsidR="00F54890" w:rsidRPr="00F54890" w:rsidRDefault="00F54890" w:rsidP="00F5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539BF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b/>
          <w:sz w:val="24"/>
          <w:szCs w:val="24"/>
          <w:u w:val="single"/>
        </w:rPr>
        <w:t>Возможные базовые учебные действия:</w:t>
      </w:r>
    </w:p>
    <w:p w14:paraId="43951CB1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890">
        <w:rPr>
          <w:rFonts w:ascii="Times New Roman" w:hAnsi="Times New Roman" w:cs="Times New Roman"/>
          <w:i/>
          <w:sz w:val="24"/>
          <w:szCs w:val="24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14:paraId="4A7A9701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входить и выходить из учебного помещения со звонком; </w:t>
      </w:r>
    </w:p>
    <w:p w14:paraId="5BFFDFFF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класса (зала, учебного помещения), пользоваться учебной мебелью; </w:t>
      </w:r>
    </w:p>
    <w:p w14:paraId="0241234A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14:paraId="17F385B5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принимать цели и произвольно включаться в деятельность; </w:t>
      </w:r>
    </w:p>
    <w:p w14:paraId="745D3098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передвигаться по школе, находить свой класс, другие необходимые помещения.</w:t>
      </w:r>
    </w:p>
    <w:p w14:paraId="361E1EC5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Формирование учебного поведения: </w:t>
      </w:r>
    </w:p>
    <w:p w14:paraId="3C8F469B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>1) направленность взгляда (на говорящего взрослого, на задание):</w:t>
      </w:r>
    </w:p>
    <w:p w14:paraId="5F947662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фиксирует взгляд на звучащей игрушке;</w:t>
      </w:r>
    </w:p>
    <w:p w14:paraId="5D8E71C7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фиксирует взгляд на яркой игрушке;</w:t>
      </w:r>
    </w:p>
    <w:p w14:paraId="3CAFD9E0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фиксирует взгляд на движущей игрушке;</w:t>
      </w:r>
    </w:p>
    <w:p w14:paraId="41464682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переключает взгляд с одного предмета на другой;</w:t>
      </w:r>
    </w:p>
    <w:p w14:paraId="400BC4CA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фиксирует взгляд на лице педагога; </w:t>
      </w:r>
    </w:p>
    <w:p w14:paraId="1E8951E0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14:paraId="1516C5B6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фиксирует взгляд на изображении;</w:t>
      </w:r>
    </w:p>
    <w:p w14:paraId="25AB8799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фиксирует взгляд на экране монитора.</w:t>
      </w:r>
    </w:p>
    <w:p w14:paraId="407DC010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>2) умение выполнять инструкции педагога:</w:t>
      </w:r>
    </w:p>
    <w:p w14:paraId="333E0A98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понимает жестовую инструкцию;</w:t>
      </w:r>
    </w:p>
    <w:p w14:paraId="6E292875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- понимает инструкцию по пиктограммам; </w:t>
      </w:r>
    </w:p>
    <w:p w14:paraId="3C01F608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выполняет стереотипную инструкцию (отрабатываемая с конкретным учеником на данном этапе обучения).</w:t>
      </w:r>
    </w:p>
    <w:p w14:paraId="32486F8B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>3) использование по назначению учебных материалов:</w:t>
      </w:r>
    </w:p>
    <w:p w14:paraId="1FEBEAC9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бумаги; карандаша, мела</w:t>
      </w:r>
    </w:p>
    <w:p w14:paraId="389AD8D8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>4) умение выполнять действия по образцу и по подражанию:</w:t>
      </w:r>
    </w:p>
    <w:p w14:paraId="277D964F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lastRenderedPageBreak/>
        <w:t>- выполняет действие способом рука-в-руке;</w:t>
      </w:r>
    </w:p>
    <w:p w14:paraId="17FC2540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подражает действиям, выполняемы педагогом;</w:t>
      </w:r>
    </w:p>
    <w:p w14:paraId="3F2DC5D7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последовательно выполняет отдельные операции действия по образцу педагога.</w:t>
      </w:r>
    </w:p>
    <w:p w14:paraId="5A0BAEC8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умения выполнять задание:</w:t>
      </w:r>
    </w:p>
    <w:p w14:paraId="0D3D1B28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>1) в течение определенного периода времени:</w:t>
      </w:r>
    </w:p>
    <w:p w14:paraId="7C47819A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способен удерживать произвольное внимание на выполнении посильного задания 3-4 мин.</w:t>
      </w:r>
    </w:p>
    <w:p w14:paraId="5E43FA5D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i/>
          <w:sz w:val="24"/>
          <w:szCs w:val="24"/>
          <w:u w:val="single"/>
        </w:rPr>
        <w:t>2) от начала до конца:</w:t>
      </w:r>
    </w:p>
    <w:p w14:paraId="276A9201" w14:textId="0C05906F" w:rsidR="00F54890" w:rsidRPr="003D0462" w:rsidRDefault="00F54890" w:rsidP="003D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>- при организующей, направляющей помощи способен выполнить посильное задание от начала до конца.</w:t>
      </w:r>
    </w:p>
    <w:p w14:paraId="3E6FFE37" w14:textId="77777777" w:rsidR="00F54890" w:rsidRPr="00F54890" w:rsidRDefault="00F54890" w:rsidP="00F54890">
      <w:pPr>
        <w:pStyle w:val="a6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F54890">
        <w:rPr>
          <w:b/>
          <w:color w:val="000000"/>
          <w:u w:val="single"/>
        </w:rPr>
        <w:t>Содержание предмета:</w:t>
      </w:r>
    </w:p>
    <w:p w14:paraId="69785341" w14:textId="77777777" w:rsidR="00F54890" w:rsidRPr="00F54890" w:rsidRDefault="00F54890" w:rsidP="00F54890">
      <w:pPr>
        <w:pStyle w:val="a6"/>
        <w:spacing w:before="0" w:beforeAutospacing="0" w:after="0" w:afterAutospacing="0"/>
        <w:jc w:val="center"/>
        <w:rPr>
          <w:color w:val="000000"/>
        </w:rPr>
      </w:pPr>
    </w:p>
    <w:tbl>
      <w:tblPr>
        <w:tblStyle w:val="ab"/>
        <w:tblW w:w="10065" w:type="dxa"/>
        <w:tblInd w:w="0" w:type="dxa"/>
        <w:tblLook w:val="04A0" w:firstRow="1" w:lastRow="0" w:firstColumn="1" w:lastColumn="0" w:noHBand="0" w:noVBand="1"/>
      </w:tblPr>
      <w:tblGrid>
        <w:gridCol w:w="10065"/>
      </w:tblGrid>
      <w:tr w:rsidR="00F54890" w:rsidRPr="00F54890" w14:paraId="5F7FEE2C" w14:textId="77777777" w:rsidTr="005430BF">
        <w:tc>
          <w:tcPr>
            <w:tcW w:w="10065" w:type="dxa"/>
            <w:shd w:val="clear" w:color="auto" w:fill="B3B3B3"/>
            <w:vAlign w:val="center"/>
          </w:tcPr>
          <w:p w14:paraId="481EC532" w14:textId="77777777" w:rsidR="00F54890" w:rsidRPr="00F54890" w:rsidRDefault="00F54890" w:rsidP="00F548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548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Окружающий</w:t>
            </w:r>
            <w:proofErr w:type="spellEnd"/>
            <w:r w:rsidRPr="00F548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социальный</w:t>
            </w:r>
            <w:proofErr w:type="spellEnd"/>
            <w:r w:rsidRPr="00F548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мир</w:t>
            </w:r>
            <w:proofErr w:type="spellEnd"/>
          </w:p>
        </w:tc>
      </w:tr>
      <w:tr w:rsidR="00F54890" w:rsidRPr="00F54890" w14:paraId="5601C61D" w14:textId="77777777" w:rsidTr="005430BF">
        <w:tc>
          <w:tcPr>
            <w:tcW w:w="10065" w:type="dxa"/>
            <w:vAlign w:val="center"/>
          </w:tcPr>
          <w:p w14:paraId="49E0F41D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Школа</w:t>
            </w:r>
            <w:proofErr w:type="spellEnd"/>
            <w:r w:rsidRPr="00F54890">
              <w:rPr>
                <w:b/>
                <w:bCs/>
                <w:sz w:val="24"/>
                <w:szCs w:val="24"/>
                <w:lang w:val="ru-RU"/>
              </w:rPr>
              <w:t xml:space="preserve">»  </w:t>
            </w:r>
          </w:p>
        </w:tc>
      </w:tr>
      <w:tr w:rsidR="00F54890" w:rsidRPr="00F54890" w14:paraId="107AFBFA" w14:textId="77777777" w:rsidTr="005430BF">
        <w:tc>
          <w:tcPr>
            <w:tcW w:w="10065" w:type="dxa"/>
            <w:vAlign w:val="center"/>
          </w:tcPr>
          <w:p w14:paraId="1D1A2E9D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</w:rPr>
            </w:pPr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Узнавание</w:t>
            </w:r>
            <w:proofErr w:type="spellEnd"/>
            <w:r w:rsidRPr="00F54890">
              <w:rPr>
                <w:sz w:val="24"/>
                <w:szCs w:val="24"/>
              </w:rPr>
              <w:t xml:space="preserve"> (</w:t>
            </w:r>
            <w:proofErr w:type="spellStart"/>
            <w:r w:rsidRPr="00F54890">
              <w:rPr>
                <w:sz w:val="24"/>
                <w:szCs w:val="24"/>
              </w:rPr>
              <w:t>различение</w:t>
            </w:r>
            <w:proofErr w:type="spellEnd"/>
            <w:r w:rsidRPr="00F54890">
              <w:rPr>
                <w:sz w:val="24"/>
                <w:szCs w:val="24"/>
              </w:rPr>
              <w:t xml:space="preserve">) </w:t>
            </w:r>
            <w:proofErr w:type="spellStart"/>
            <w:r w:rsidRPr="00F54890">
              <w:rPr>
                <w:sz w:val="24"/>
                <w:szCs w:val="24"/>
              </w:rPr>
              <w:t>помещений</w:t>
            </w:r>
            <w:proofErr w:type="spellEnd"/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школы</w:t>
            </w:r>
            <w:proofErr w:type="spellEnd"/>
          </w:p>
        </w:tc>
      </w:tr>
      <w:tr w:rsidR="00F54890" w:rsidRPr="00F54890" w14:paraId="72BE63FF" w14:textId="77777777" w:rsidTr="005430BF">
        <w:tc>
          <w:tcPr>
            <w:tcW w:w="10065" w:type="dxa"/>
            <w:vAlign w:val="center"/>
          </w:tcPr>
          <w:p w14:paraId="59216F79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</w:rPr>
            </w:pPr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Нахождение</w:t>
            </w:r>
            <w:proofErr w:type="spellEnd"/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помещений</w:t>
            </w:r>
            <w:proofErr w:type="spellEnd"/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школ</w:t>
            </w:r>
            <w:proofErr w:type="spellEnd"/>
          </w:p>
        </w:tc>
      </w:tr>
      <w:tr w:rsidR="00F54890" w:rsidRPr="00F54890" w14:paraId="1B78162E" w14:textId="77777777" w:rsidTr="005430BF">
        <w:tc>
          <w:tcPr>
            <w:tcW w:w="10065" w:type="dxa"/>
            <w:vAlign w:val="center"/>
          </w:tcPr>
          <w:p w14:paraId="0D0F352F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b/>
                <w:bCs/>
                <w:sz w:val="24"/>
                <w:szCs w:val="24"/>
                <w:lang w:val="ru-RU"/>
              </w:rPr>
              <w:t xml:space="preserve"> «Предметы и материалы, изготовленные человеком»</w:t>
            </w:r>
          </w:p>
        </w:tc>
      </w:tr>
      <w:tr w:rsidR="00F54890" w:rsidRPr="00F54890" w14:paraId="00FB3691" w14:textId="77777777" w:rsidTr="005430BF">
        <w:tc>
          <w:tcPr>
            <w:tcW w:w="10065" w:type="dxa"/>
            <w:vAlign w:val="center"/>
          </w:tcPr>
          <w:p w14:paraId="68F7AED6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 xml:space="preserve"> Знание свойств бумаги (рвется, мнется, намокает)</w:t>
            </w:r>
          </w:p>
        </w:tc>
      </w:tr>
      <w:tr w:rsidR="00F54890" w:rsidRPr="00F54890" w14:paraId="16FBBD40" w14:textId="77777777" w:rsidTr="005430BF">
        <w:tc>
          <w:tcPr>
            <w:tcW w:w="10065" w:type="dxa"/>
            <w:vAlign w:val="center"/>
          </w:tcPr>
          <w:p w14:paraId="4068FE97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>Узнавание (различение) инструментов, с помощью которых работают с бумагой.</w:t>
            </w:r>
          </w:p>
        </w:tc>
      </w:tr>
      <w:tr w:rsidR="00F54890" w:rsidRPr="00F54890" w14:paraId="2EA107E0" w14:textId="77777777" w:rsidTr="005430BF">
        <w:tc>
          <w:tcPr>
            <w:tcW w:w="10065" w:type="dxa"/>
            <w:vAlign w:val="center"/>
          </w:tcPr>
          <w:p w14:paraId="52980FC0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b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Предметы</w:t>
            </w:r>
            <w:proofErr w:type="spellEnd"/>
            <w:r w:rsidRPr="00F548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быта</w:t>
            </w:r>
            <w:proofErr w:type="spellEnd"/>
            <w:r w:rsidRPr="00F54890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F54890" w:rsidRPr="00F54890" w14:paraId="15597A12" w14:textId="77777777" w:rsidTr="005430BF">
        <w:tc>
          <w:tcPr>
            <w:tcW w:w="10065" w:type="dxa"/>
            <w:vAlign w:val="center"/>
          </w:tcPr>
          <w:p w14:paraId="72B7EF05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>Узнавание (различение) электробытовых приборов: телевизор, утюг, лампа, электрический чайник.</w:t>
            </w:r>
          </w:p>
        </w:tc>
      </w:tr>
      <w:tr w:rsidR="00F54890" w:rsidRPr="00F54890" w14:paraId="12DCAEF4" w14:textId="77777777" w:rsidTr="005430BF">
        <w:tc>
          <w:tcPr>
            <w:tcW w:w="10065" w:type="dxa"/>
            <w:vAlign w:val="center"/>
          </w:tcPr>
          <w:p w14:paraId="24ACC3B5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>Узнавание (различение) предметов мебели: стол, стул, диван, шкаф, кресло, кровать</w:t>
            </w:r>
          </w:p>
        </w:tc>
      </w:tr>
      <w:tr w:rsidR="00F54890" w:rsidRPr="00F54890" w14:paraId="5B1CD34F" w14:textId="77777777" w:rsidTr="005430BF">
        <w:tc>
          <w:tcPr>
            <w:tcW w:w="10065" w:type="dxa"/>
            <w:vAlign w:val="center"/>
          </w:tcPr>
          <w:p w14:paraId="373082F5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>Различение видов мебели (кухонная, спальная)</w:t>
            </w:r>
          </w:p>
        </w:tc>
      </w:tr>
      <w:tr w:rsidR="00F54890" w:rsidRPr="00F54890" w14:paraId="5D6E061C" w14:textId="77777777" w:rsidTr="005430BF">
        <w:tc>
          <w:tcPr>
            <w:tcW w:w="10065" w:type="dxa"/>
            <w:vAlign w:val="center"/>
          </w:tcPr>
          <w:p w14:paraId="7BE36386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>Узнавание (различение) предметов посуды: тарелка, кружка, ложка, вилка, нож, кастрюля, сковорода, чайник</w:t>
            </w:r>
          </w:p>
        </w:tc>
      </w:tr>
      <w:tr w:rsidR="00F54890" w:rsidRPr="00F54890" w14:paraId="0C77A17C" w14:textId="77777777" w:rsidTr="005430BF">
        <w:tc>
          <w:tcPr>
            <w:tcW w:w="10065" w:type="dxa"/>
            <w:vAlign w:val="center"/>
          </w:tcPr>
          <w:p w14:paraId="60ED58E1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Квартира</w:t>
            </w:r>
            <w:proofErr w:type="spellEnd"/>
            <w:r w:rsidRPr="00F54890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дом</w:t>
            </w:r>
            <w:proofErr w:type="spellEnd"/>
            <w:r w:rsidRPr="00F54890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двор</w:t>
            </w:r>
            <w:proofErr w:type="spellEnd"/>
            <w:r w:rsidRPr="00F54890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F54890" w:rsidRPr="00F54890" w14:paraId="536BC933" w14:textId="77777777" w:rsidTr="005430BF">
        <w:tc>
          <w:tcPr>
            <w:tcW w:w="10065" w:type="dxa"/>
            <w:vAlign w:val="center"/>
          </w:tcPr>
          <w:p w14:paraId="647ABB2E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 xml:space="preserve"> Узнавание (различение) частей дома (крыша, окно, дверь)</w:t>
            </w:r>
          </w:p>
        </w:tc>
      </w:tr>
      <w:tr w:rsidR="00F54890" w:rsidRPr="00F54890" w14:paraId="05328B3D" w14:textId="77777777" w:rsidTr="005430BF">
        <w:tc>
          <w:tcPr>
            <w:tcW w:w="10065" w:type="dxa"/>
            <w:vAlign w:val="center"/>
          </w:tcPr>
          <w:p w14:paraId="69127C2C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F54890">
              <w:rPr>
                <w:b/>
                <w:bCs/>
                <w:sz w:val="24"/>
                <w:szCs w:val="24"/>
              </w:rPr>
              <w:t>Транспорт</w:t>
            </w:r>
            <w:proofErr w:type="spellEnd"/>
            <w:r w:rsidRPr="00F54890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F54890" w:rsidRPr="00F54890" w14:paraId="4C0728F8" w14:textId="77777777" w:rsidTr="005430BF">
        <w:tc>
          <w:tcPr>
            <w:tcW w:w="10065" w:type="dxa"/>
            <w:vAlign w:val="center"/>
          </w:tcPr>
          <w:p w14:paraId="7F14622C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54890">
              <w:rPr>
                <w:sz w:val="24"/>
                <w:szCs w:val="24"/>
                <w:lang w:val="ru-RU"/>
              </w:rPr>
              <w:t xml:space="preserve"> Узнавание (различение) наземного транспорта (рельсовый, безрельсовый)</w:t>
            </w:r>
          </w:p>
        </w:tc>
      </w:tr>
      <w:tr w:rsidR="00F54890" w:rsidRPr="00F54890" w14:paraId="3D838403" w14:textId="77777777" w:rsidTr="005430BF">
        <w:tc>
          <w:tcPr>
            <w:tcW w:w="10065" w:type="dxa"/>
            <w:vAlign w:val="center"/>
          </w:tcPr>
          <w:p w14:paraId="49BB9D04" w14:textId="77777777" w:rsidR="00F54890" w:rsidRPr="00F54890" w:rsidRDefault="00F54890" w:rsidP="00F5489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54890">
              <w:rPr>
                <w:sz w:val="24"/>
                <w:szCs w:val="24"/>
              </w:rPr>
              <w:t>Знание</w:t>
            </w:r>
            <w:proofErr w:type="spellEnd"/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назначения</w:t>
            </w:r>
            <w:proofErr w:type="spellEnd"/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наземного</w:t>
            </w:r>
            <w:proofErr w:type="spellEnd"/>
            <w:r w:rsidRPr="00F54890">
              <w:rPr>
                <w:sz w:val="24"/>
                <w:szCs w:val="24"/>
              </w:rPr>
              <w:t xml:space="preserve"> </w:t>
            </w:r>
            <w:proofErr w:type="spellStart"/>
            <w:r w:rsidRPr="00F54890">
              <w:rPr>
                <w:sz w:val="24"/>
                <w:szCs w:val="24"/>
              </w:rPr>
              <w:t>транспорта</w:t>
            </w:r>
            <w:proofErr w:type="spellEnd"/>
          </w:p>
        </w:tc>
      </w:tr>
    </w:tbl>
    <w:p w14:paraId="796C2D98" w14:textId="77777777" w:rsidR="00F54890" w:rsidRPr="00F54890" w:rsidRDefault="00F54890" w:rsidP="00F5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E1D80" w14:textId="77777777" w:rsidR="00F54890" w:rsidRPr="00F54890" w:rsidRDefault="00F54890" w:rsidP="00F5489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F54890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Все разделы программы взаимосвязаны и соответствуют различным этапам формирования социально окружающего мира у детей. При составлении индивидуальных планов работы с детьми выбор конкретного раздела программы зависит от возраста ребенка, особенностей его развития и поставленных коррекционных задач. </w:t>
      </w:r>
    </w:p>
    <w:p w14:paraId="0C5E85F4" w14:textId="77777777" w:rsidR="00F54890" w:rsidRPr="00F54890" w:rsidRDefault="00F54890" w:rsidP="00F54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90">
        <w:rPr>
          <w:rFonts w:ascii="Times New Roman" w:hAnsi="Times New Roman" w:cs="Times New Roman"/>
          <w:sz w:val="24"/>
          <w:szCs w:val="24"/>
        </w:rPr>
        <w:t xml:space="preserve">     Содержание обучения на уроках «Окружающий социальный мир» разнообразно, определяется многооб</w:t>
      </w:r>
      <w:r w:rsidRPr="00F54890">
        <w:rPr>
          <w:rFonts w:ascii="Times New Roman" w:hAnsi="Times New Roman" w:cs="Times New Roman"/>
          <w:sz w:val="24"/>
          <w:szCs w:val="24"/>
        </w:rPr>
        <w:softHyphen/>
        <w:t xml:space="preserve">разием дефектов развития, присущим конкретному ребёнку. </w:t>
      </w:r>
    </w:p>
    <w:p w14:paraId="21459BF0" w14:textId="77777777" w:rsidR="00F54890" w:rsidRPr="00F54890" w:rsidRDefault="00F54890" w:rsidP="00F54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C05CE" w14:textId="77777777" w:rsidR="00F54890" w:rsidRPr="00F54890" w:rsidRDefault="00F54890" w:rsidP="00F548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4890">
        <w:rPr>
          <w:rFonts w:ascii="Times New Roman" w:hAnsi="Times New Roman" w:cs="Times New Roman"/>
          <w:sz w:val="24"/>
          <w:szCs w:val="24"/>
        </w:rPr>
        <w:tab/>
      </w:r>
      <w:r w:rsidRPr="00F54890">
        <w:rPr>
          <w:rFonts w:ascii="Times New Roman" w:eastAsia="Calibri" w:hAnsi="Times New Roman" w:cs="Times New Roman"/>
          <w:b/>
          <w:sz w:val="24"/>
          <w:szCs w:val="24"/>
          <w:u w:val="single"/>
        </w:rPr>
        <w:t>Средства мониторинга и оценки динамики обучения учащегося:</w:t>
      </w:r>
    </w:p>
    <w:p w14:paraId="5EF76B7A" w14:textId="02449028" w:rsidR="00F54890" w:rsidRPr="00F54890" w:rsidRDefault="00F54890" w:rsidP="00F54890">
      <w:pPr>
        <w:pStyle w:val="a6"/>
        <w:spacing w:before="0" w:beforeAutospacing="0" w:after="0" w:afterAutospacing="0"/>
        <w:jc w:val="both"/>
        <w:rPr>
          <w:shd w:val="clear" w:color="auto" w:fill="FFFFFF"/>
        </w:rPr>
      </w:pPr>
      <w:r w:rsidRPr="00F54890">
        <w:rPr>
          <w:shd w:val="clear" w:color="auto" w:fill="FFFFFF"/>
        </w:rPr>
        <w:t xml:space="preserve">      В первом классе исключается система балльного (отметочного) оценивания. Недопустимо также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Кроме этого, нельзя при неправильном ответе ученика говорить «не думал», «не старался», «неверно», лучше обходиться репликами «ты так думаешь», «это твое мнение», «давай послушаем других» и т. д. </w:t>
      </w:r>
    </w:p>
    <w:p w14:paraId="54E317A3" w14:textId="16091F42" w:rsidR="00F54890" w:rsidRPr="00F54890" w:rsidRDefault="00F54890" w:rsidP="00F54890">
      <w:pPr>
        <w:pStyle w:val="a6"/>
        <w:spacing w:before="0" w:beforeAutospacing="0" w:after="0" w:afterAutospacing="0"/>
        <w:jc w:val="both"/>
        <w:sectPr w:rsidR="00F54890" w:rsidRPr="00F54890" w:rsidSect="00F54890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F54890">
        <w:rPr>
          <w:shd w:val="clear" w:color="auto" w:fill="FFFFFF"/>
        </w:rPr>
        <w:t xml:space="preserve">           </w:t>
      </w:r>
      <w:r w:rsidRPr="00F54890">
        <w:rPr>
          <w:bCs/>
        </w:rPr>
        <w:t>Мониторинг результатов обучения проводится один раз в полгода. В ходе мониторинга оценивается уровень сформированности представлений, действий, операций, определенных данной программой. Итоговые результаты за оцениваемый период оформляются в форме характеристики. На основе характеристики по итогам года и внесенных в нее изменений, составляется СИПР на следующий учебный период. В конце первого полугодия по итогам мониторинга, в случае необходимости, могут быть внесены изменения в СИПР. В конце учебного года, на основе анализа данных, составляется характеристика на обучающегося, делаются выводы и ставятся задачи для СИПР на следующий учебный год.</w:t>
      </w:r>
      <w:r w:rsidRPr="00F54890">
        <w:t xml:space="preserve"> </w:t>
      </w:r>
    </w:p>
    <w:p w14:paraId="47AC25DA" w14:textId="77777777" w:rsidR="005520F4" w:rsidRPr="00F54890" w:rsidRDefault="005520F4" w:rsidP="00F54890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90AE46" w14:textId="77777777" w:rsidR="005520F4" w:rsidRPr="00F54890" w:rsidRDefault="005520F4" w:rsidP="00F54890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4EB27F" w14:textId="77777777" w:rsidR="005520F4" w:rsidRPr="00F54890" w:rsidRDefault="005520F4" w:rsidP="00F54890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FA961" w14:textId="77777777" w:rsidR="005520F4" w:rsidRPr="00F54890" w:rsidRDefault="005520F4" w:rsidP="00F54890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9325C" w14:textId="77777777" w:rsidR="005520F4" w:rsidRPr="00F54890" w:rsidRDefault="005520F4" w:rsidP="00F54890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66A9F7" w14:textId="77777777" w:rsidR="005520F4" w:rsidRPr="00F54890" w:rsidRDefault="005520F4" w:rsidP="00F54890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ECD510" w14:textId="77777777" w:rsidR="005520F4" w:rsidRPr="00F54890" w:rsidRDefault="005520F4" w:rsidP="00F54890">
      <w:pPr>
        <w:widowControl w:val="0"/>
        <w:spacing w:after="0" w:line="240" w:lineRule="auto"/>
        <w:ind w:left="644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520F4" w:rsidRPr="00F54890" w:rsidSect="005A4428">
      <w:type w:val="continuous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D149F"/>
    <w:multiLevelType w:val="hybridMultilevel"/>
    <w:tmpl w:val="72664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610"/>
    <w:multiLevelType w:val="hybridMultilevel"/>
    <w:tmpl w:val="7BEC805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" w15:restartNumberingAfterBreak="0">
    <w:nsid w:val="247435BB"/>
    <w:multiLevelType w:val="hybridMultilevel"/>
    <w:tmpl w:val="13145F56"/>
    <w:lvl w:ilvl="0" w:tplc="004843FC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97A9CEC">
      <w:numFmt w:val="bullet"/>
      <w:lvlText w:val="•"/>
      <w:lvlJc w:val="left"/>
      <w:pPr>
        <w:ind w:left="2404" w:hanging="360"/>
      </w:pPr>
      <w:rPr>
        <w:rFonts w:hint="default"/>
        <w:lang w:val="ru-RU" w:eastAsia="ru-RU" w:bidi="ru-RU"/>
      </w:rPr>
    </w:lvl>
    <w:lvl w:ilvl="2" w:tplc="7DE41518">
      <w:numFmt w:val="bullet"/>
      <w:lvlText w:val="•"/>
      <w:lvlJc w:val="left"/>
      <w:pPr>
        <w:ind w:left="3329" w:hanging="360"/>
      </w:pPr>
      <w:rPr>
        <w:rFonts w:hint="default"/>
        <w:lang w:val="ru-RU" w:eastAsia="ru-RU" w:bidi="ru-RU"/>
      </w:rPr>
    </w:lvl>
    <w:lvl w:ilvl="3" w:tplc="80666D8A">
      <w:numFmt w:val="bullet"/>
      <w:lvlText w:val="•"/>
      <w:lvlJc w:val="left"/>
      <w:pPr>
        <w:ind w:left="4253" w:hanging="360"/>
      </w:pPr>
      <w:rPr>
        <w:rFonts w:hint="default"/>
        <w:lang w:val="ru-RU" w:eastAsia="ru-RU" w:bidi="ru-RU"/>
      </w:rPr>
    </w:lvl>
    <w:lvl w:ilvl="4" w:tplc="D8B8C4A8">
      <w:numFmt w:val="bullet"/>
      <w:lvlText w:val="•"/>
      <w:lvlJc w:val="left"/>
      <w:pPr>
        <w:ind w:left="5178" w:hanging="360"/>
      </w:pPr>
      <w:rPr>
        <w:rFonts w:hint="default"/>
        <w:lang w:val="ru-RU" w:eastAsia="ru-RU" w:bidi="ru-RU"/>
      </w:rPr>
    </w:lvl>
    <w:lvl w:ilvl="5" w:tplc="136453F4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 w:tplc="07E4FCB4">
      <w:numFmt w:val="bullet"/>
      <w:lvlText w:val="•"/>
      <w:lvlJc w:val="left"/>
      <w:pPr>
        <w:ind w:left="7027" w:hanging="360"/>
      </w:pPr>
      <w:rPr>
        <w:rFonts w:hint="default"/>
        <w:lang w:val="ru-RU" w:eastAsia="ru-RU" w:bidi="ru-RU"/>
      </w:rPr>
    </w:lvl>
    <w:lvl w:ilvl="7" w:tplc="0E4835FA">
      <w:numFmt w:val="bullet"/>
      <w:lvlText w:val="•"/>
      <w:lvlJc w:val="left"/>
      <w:pPr>
        <w:ind w:left="7952" w:hanging="360"/>
      </w:pPr>
      <w:rPr>
        <w:rFonts w:hint="default"/>
        <w:lang w:val="ru-RU" w:eastAsia="ru-RU" w:bidi="ru-RU"/>
      </w:rPr>
    </w:lvl>
    <w:lvl w:ilvl="8" w:tplc="3CBAF89C">
      <w:numFmt w:val="bullet"/>
      <w:lvlText w:val="•"/>
      <w:lvlJc w:val="left"/>
      <w:pPr>
        <w:ind w:left="8877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B067702"/>
    <w:multiLevelType w:val="hybridMultilevel"/>
    <w:tmpl w:val="A61C1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06A65"/>
    <w:multiLevelType w:val="hybridMultilevel"/>
    <w:tmpl w:val="1DE4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F31DC"/>
    <w:multiLevelType w:val="hybridMultilevel"/>
    <w:tmpl w:val="A3BC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028944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1284727775">
    <w:abstractNumId w:val="0"/>
    <w:lvlOverride w:ilvl="0">
      <w:lvl w:ilvl="0">
        <w:numFmt w:val="bullet"/>
        <w:lvlText w:val="-"/>
        <w:legacy w:legacy="1" w:legacySpace="0" w:legacyIndent="3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212771100">
    <w:abstractNumId w:val="3"/>
  </w:num>
  <w:num w:numId="4" w16cid:durableId="804928927">
    <w:abstractNumId w:val="5"/>
  </w:num>
  <w:num w:numId="5" w16cid:durableId="1258171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10054">
    <w:abstractNumId w:val="4"/>
  </w:num>
  <w:num w:numId="7" w16cid:durableId="18617705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5430256">
    <w:abstractNumId w:val="7"/>
  </w:num>
  <w:num w:numId="9" w16cid:durableId="1207834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BD"/>
    <w:rsid w:val="00057FAD"/>
    <w:rsid w:val="001223AE"/>
    <w:rsid w:val="0018292E"/>
    <w:rsid w:val="00186AE2"/>
    <w:rsid w:val="002A3599"/>
    <w:rsid w:val="0037448C"/>
    <w:rsid w:val="003B534A"/>
    <w:rsid w:val="003C3FD1"/>
    <w:rsid w:val="003D0462"/>
    <w:rsid w:val="003F0676"/>
    <w:rsid w:val="00433C6D"/>
    <w:rsid w:val="004515A4"/>
    <w:rsid w:val="00482A48"/>
    <w:rsid w:val="00492ABD"/>
    <w:rsid w:val="0049577F"/>
    <w:rsid w:val="004C0AFB"/>
    <w:rsid w:val="005225CE"/>
    <w:rsid w:val="005520F4"/>
    <w:rsid w:val="005A4428"/>
    <w:rsid w:val="00787B8A"/>
    <w:rsid w:val="007F0F12"/>
    <w:rsid w:val="008026FF"/>
    <w:rsid w:val="008161BA"/>
    <w:rsid w:val="00870CA9"/>
    <w:rsid w:val="00991656"/>
    <w:rsid w:val="009C5106"/>
    <w:rsid w:val="00B70659"/>
    <w:rsid w:val="00B7384D"/>
    <w:rsid w:val="00BA2AAF"/>
    <w:rsid w:val="00C84348"/>
    <w:rsid w:val="00D37858"/>
    <w:rsid w:val="00D5655D"/>
    <w:rsid w:val="00D86DD4"/>
    <w:rsid w:val="00E6183A"/>
    <w:rsid w:val="00E9653C"/>
    <w:rsid w:val="00F54890"/>
    <w:rsid w:val="00F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1915"/>
  <w15:docId w15:val="{C81AFDCB-66B3-4822-A3C7-53E29E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53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54890"/>
    <w:rPr>
      <w:color w:val="0000FF"/>
      <w:u w:val="single"/>
    </w:rPr>
  </w:style>
  <w:style w:type="paragraph" w:styleId="a6">
    <w:name w:val="Normal (Web)"/>
    <w:basedOn w:val="a"/>
    <w:unhideWhenUsed/>
    <w:rsid w:val="00F5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F548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548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F5489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54890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54890"/>
  </w:style>
  <w:style w:type="paragraph" w:styleId="a9">
    <w:name w:val="No Spacing"/>
    <w:link w:val="aa"/>
    <w:uiPriority w:val="1"/>
    <w:qFormat/>
    <w:rsid w:val="00F5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F5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F5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ab">
    <w:name w:val="Формирование базовых учебных действий"/>
    <w:uiPriority w:val="99"/>
    <w:rsid w:val="00F5489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4web.ru/go.html?href=http%3A%2F%2Fwww.yandex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raduga.rkc-74.ru%2F" TargetMode="External"/><Relationship Id="rId5" Type="http://schemas.openxmlformats.org/officeDocument/2006/relationships/hyperlink" Target="http://doc4web.ru/go.html?href=http%3A%2F%2Fwww.breasting.ru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</cp:revision>
  <cp:lastPrinted>2025-11-04T15:03:00Z</cp:lastPrinted>
  <dcterms:created xsi:type="dcterms:W3CDTF">2025-11-04T15:04:00Z</dcterms:created>
  <dcterms:modified xsi:type="dcterms:W3CDTF">2025-11-04T15:04:00Z</dcterms:modified>
</cp:coreProperties>
</file>