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E0" w:rsidRDefault="00B96E59" w:rsidP="003D7E3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9014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</w:t>
      </w:r>
      <w:r w:rsidR="003D7E3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</w:t>
      </w:r>
      <w:r w:rsidRPr="003C597F">
        <w:rPr>
          <w:lang w:val="ru-RU"/>
        </w:rPr>
        <w:br/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</w:t>
      </w:r>
    </w:p>
    <w:p w:rsidR="003D7E3C" w:rsidRPr="003D7E3C" w:rsidRDefault="003D7E3C" w:rsidP="003D7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7E3C">
        <w:rPr>
          <w:rFonts w:hAnsi="Times New Roman" w:cs="Times New Roman"/>
          <w:bCs/>
          <w:color w:val="000000"/>
          <w:sz w:val="24"/>
          <w:szCs w:val="24"/>
          <w:lang w:val="ru-RU"/>
        </w:rPr>
        <w:t>с.</w:t>
      </w:r>
      <w:r w:rsidR="00ED163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Долинное</w:t>
      </w:r>
      <w:r w:rsidRPr="003D7E3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</w:t>
      </w:r>
      <w:proofErr w:type="gramStart"/>
      <w:r w:rsidRPr="003D7E3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«</w:t>
      </w:r>
      <w:proofErr w:type="gramEnd"/>
      <w:r w:rsidRPr="003D7E3C">
        <w:rPr>
          <w:rFonts w:hAnsi="Times New Roman" w:cs="Times New Roman"/>
          <w:bCs/>
          <w:color w:val="000000"/>
          <w:sz w:val="24"/>
          <w:szCs w:val="24"/>
          <w:lang w:val="ru-RU"/>
        </w:rPr>
        <w:t>______»______20_____г.</w:t>
      </w:r>
    </w:p>
    <w:p w:rsidR="00D822CB" w:rsidRDefault="003D7E3C" w:rsidP="00D822C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7E3C">
        <w:rPr>
          <w:bCs/>
          <w:color w:val="000000"/>
          <w:lang w:val="ru-RU"/>
        </w:rPr>
        <w:t>Муниципальное бюджетное дошкольное образовательное</w:t>
      </w:r>
      <w:r w:rsidR="00ED1630">
        <w:rPr>
          <w:bCs/>
          <w:color w:val="000000"/>
          <w:lang w:val="ru-RU"/>
        </w:rPr>
        <w:t xml:space="preserve"> учреждение «Детский сад «Жемчужина» села Долинное</w:t>
      </w:r>
      <w:r w:rsidRPr="003D7E3C">
        <w:rPr>
          <w:bCs/>
          <w:color w:val="000000"/>
          <w:lang w:val="ru-RU"/>
        </w:rPr>
        <w:t xml:space="preserve"> Бахчисарайского района Республики Крым</w:t>
      </w:r>
      <w:r>
        <w:rPr>
          <w:b/>
          <w:bCs/>
          <w:color w:val="000000"/>
          <w:lang w:val="ru-RU"/>
        </w:rPr>
        <w:t xml:space="preserve"> </w:t>
      </w:r>
      <w:r>
        <w:rPr>
          <w:rStyle w:val="2"/>
          <w:b/>
          <w:color w:val="000000"/>
          <w:lang w:val="ru-RU"/>
        </w:rPr>
        <w:t xml:space="preserve">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организация), осуществляющее образовательную</w:t>
      </w:r>
      <w:r w:rsidR="00BE0C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лицензии </w:t>
      </w:r>
      <w:r w:rsidR="00D822CB" w:rsidRPr="00D822CB">
        <w:rPr>
          <w:color w:val="000000"/>
          <w:spacing w:val="-6"/>
          <w:sz w:val="24"/>
          <w:szCs w:val="24"/>
          <w:lang w:val="ru-RU"/>
        </w:rPr>
        <w:t>№ Л035-01251-91/00174836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, регистрационный номер 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="00D822CB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, выданной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D822CB">
        <w:rPr>
          <w:rFonts w:hAnsi="Times New Roman" w:cs="Times New Roman"/>
          <w:color w:val="000000"/>
          <w:sz w:val="24"/>
          <w:szCs w:val="24"/>
          <w:lang w:val="ru-RU"/>
        </w:rPr>
        <w:t xml:space="preserve">09 марта 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2017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Министерство</w:t>
      </w:r>
      <w:r w:rsidR="00ED163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науки и молодежи Республики Крым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, именуемое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«Исполнитель»,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лице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заведующего________________________________</w:t>
      </w:r>
      <w:r w:rsidR="00D822CB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_______________________________,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действующей на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става образовательной организации,</w:t>
      </w:r>
    </w:p>
    <w:p w:rsidR="00D822CB" w:rsidRDefault="00B96E59" w:rsidP="00D822C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D7E3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, именуемый(</w:t>
      </w:r>
      <w:proofErr w:type="spellStart"/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дальнейшем «Заказчик», действующий(</w:t>
      </w:r>
      <w:proofErr w:type="spellStart"/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</w:p>
    <w:p w:rsidR="00D822CB" w:rsidRDefault="00B96E59" w:rsidP="00D822C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несовершеннолетнего </w:t>
      </w:r>
      <w:r w:rsidR="003D7E3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D7E3C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проживающего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</w:t>
      </w:r>
    </w:p>
    <w:p w:rsidR="00D822CB" w:rsidRDefault="003D7E3C" w:rsidP="00D822C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именуемого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дальнейшем «Воспитанник», совместно именуемые Стороны, заключили настоящий Договор о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нижеследующем:</w:t>
      </w:r>
    </w:p>
    <w:p w:rsidR="00D822CB" w:rsidRDefault="00B96E59" w:rsidP="00D822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Предмет Договора</w:t>
      </w:r>
    </w:p>
    <w:p w:rsidR="00D822CB" w:rsidRDefault="00D822CB" w:rsidP="00D822C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1.2. Форма обучения очная.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E0CB8" w:rsidRDefault="00B96E59" w:rsidP="00D822C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1.3. Наименование образовательной программы: основная образовательная программа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D822CB" w:rsidRDefault="00B96E59" w:rsidP="00D822C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1.4. Срок освоения образовательной программы (продолжительность обучения)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подписания настоящего Договора составляет</w:t>
      </w:r>
      <w:r w:rsidR="00196C75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календарных лет.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1.5. Режим пребывания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 – полный </w:t>
      </w:r>
      <w:r w:rsidR="00D822CB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день </w:t>
      </w:r>
      <w:r w:rsidR="00D822C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0,8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часовое пребывание).</w:t>
      </w:r>
    </w:p>
    <w:p w:rsidR="00D822CB" w:rsidRDefault="00B96E59" w:rsidP="00D822C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1.6. Воспитанник зачисляется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группу общеразвивающей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направленности.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822CB" w:rsidRDefault="00922DB5" w:rsidP="00D822C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 w:rsidR="00B96E59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="00B96E59"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Взаимодействие Сторон</w:t>
      </w:r>
    </w:p>
    <w:p w:rsidR="00D822CB" w:rsidRDefault="00B96E59" w:rsidP="00BE0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вправе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7043B" w:rsidRDefault="00B96E59" w:rsidP="00BE0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2.1.1. Самостоятельно осуществлять образовательную деятельность.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2.1.2. Предоставлять Воспитаннику дополнительные образовательные услуги (за рамками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деятельности), наименование, объем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форма которых определены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приложении, являющемся неотъемлемой частью настоящего Договора (далее – дополнительные образовательные услуги).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7043B" w:rsidRDefault="00B96E59" w:rsidP="00BE0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2.1.3. Устанавливать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взимать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Заказчика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услуги.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2.1.4. Предоставлять Воспитаннику место </w:t>
      </w:r>
      <w:r w:rsidR="00196C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</w:t>
      </w:r>
      <w:r w:rsidR="00C7043B" w:rsidRPr="003C59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C704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043B" w:rsidRPr="003C5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летний 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июня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31 августа.</w:t>
      </w:r>
    </w:p>
    <w:p w:rsidR="00E51C06" w:rsidRDefault="00B96E59" w:rsidP="00BE0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(иные права Исполнителя).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 w:rsidR="00E51C0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proofErr w:type="gramStart"/>
      <w:r w:rsidR="00E51C0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</w:t>
      </w:r>
      <w:proofErr w:type="gramEnd"/>
      <w:r w:rsidR="00E51C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вправе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51C06" w:rsidRDefault="00B96E59" w:rsidP="00BE0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2.2.1.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формировании образовательной программы.</w:t>
      </w:r>
    </w:p>
    <w:p w:rsidR="002533E0" w:rsidRPr="00C7043B" w:rsidRDefault="00B96E59" w:rsidP="00BE0C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2.2.2. Получать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Исполнителя информацию:</w:t>
      </w:r>
    </w:p>
    <w:p w:rsidR="002533E0" w:rsidRPr="003C597F" w:rsidRDefault="00B96E59" w:rsidP="00BE0CB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обеспечения надлежащего исполнения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Договора;</w:t>
      </w:r>
    </w:p>
    <w:p w:rsidR="00922DB5" w:rsidRDefault="00B96E59" w:rsidP="00BE0CB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поведении, эмоциональном состоянии 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время его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его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способностях, отношении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</w:t>
      </w:r>
    </w:p>
    <w:p w:rsidR="00E51C06" w:rsidRDefault="00B96E59" w:rsidP="00BE0CB8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2.2.3. Знакомиться с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уставом образовательной организации, с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 организацию и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Воспитанника и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2.2.4. Выбирать виды дополнительных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том числе оказываемых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Исполнителем Воспитаннику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рамками образовательной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возмездной основе.</w:t>
      </w:r>
    </w:p>
    <w:p w:rsidR="00E51C06" w:rsidRDefault="00B96E59" w:rsidP="00455944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2.2.5. Находиться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="00BE035F">
        <w:rPr>
          <w:rFonts w:hAnsi="Times New Roman" w:cs="Times New Roman"/>
          <w:color w:val="000000"/>
          <w:sz w:val="24"/>
          <w:szCs w:val="24"/>
          <w:lang w:val="ru-RU"/>
        </w:rPr>
        <w:t xml:space="preserve"> (на прогулке 1-1,5 час.</w:t>
      </w:r>
      <w:r w:rsidR="00CE63FC">
        <w:rPr>
          <w:rFonts w:hAnsi="Times New Roman" w:cs="Times New Roman"/>
          <w:color w:val="000000"/>
          <w:sz w:val="24"/>
          <w:szCs w:val="24"/>
          <w:lang w:val="ru-RU"/>
        </w:rPr>
        <w:t xml:space="preserve"> в день</w:t>
      </w:r>
      <w:r w:rsidR="00BE035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период его адаптации</w:t>
      </w:r>
      <w:r w:rsidR="00BE03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0EED" w:rsidRDefault="00B96E59" w:rsidP="00455944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2.2.6.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проведении совместных мероприятий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:rsidR="004E0EED" w:rsidRDefault="00B96E59" w:rsidP="00455944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2.2.7. Создавать (принимать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:rsidR="00BE0CB8" w:rsidRDefault="00B96E59" w:rsidP="00455944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2.2.9. __________________________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(иные права Заказчика).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обязан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E0CB8" w:rsidRDefault="00B96E59" w:rsidP="00455944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2.3.1. Обеспечить Заказчику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информации для 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2.3.2. Обеспечить надлежащее предоставление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ДО, образовательной программой (частью образовательной программы)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условиями настоящего Договора.</w:t>
      </w:r>
    </w:p>
    <w:p w:rsidR="004E0EED" w:rsidRDefault="00B96E59" w:rsidP="00455944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2.3.3. Довести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Заказчика информацию, содержащую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предоставлении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объеме, которые предусмотрены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BE0CB8" w:rsidRDefault="00B96E59" w:rsidP="00455944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2.3.4. Обеспечивать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Воспитанника, его интеллектуальное, физическое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личностное развитие, развитие его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интересов.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его жизненной ситуацией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состоянием здоровья, определяющие особые условия получения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образования, возможности освоения Воспитанником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разных этапах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реализации.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2.3.6. При оказании услуг, предусмотренных настоящим Договором, проявлять уважение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личности Воспитанника, оберегать его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насилия, обеспечить условия укрепления нравственного,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здоровья, эмоционального благополучия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учетом его индивидуальных особенностей.</w:t>
      </w:r>
    </w:p>
    <w:p w:rsidR="004E0EED" w:rsidRDefault="00B96E59" w:rsidP="00455944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2.3.7. Создавать безопасные условия обучения, воспитания, присмотра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ухода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Воспитанником, его содержания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нормами, обеспечивающими его жизнь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здоровье.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2.3.8. Обучать Воспитанника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программе, предусмотренной пунктом 1.3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2.3.9. Обеспечить реализацию образовательной программы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воспитания, необходимыми для организации учебной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создания развивающей предметно-пространственной среды.</w:t>
      </w:r>
    </w:p>
    <w:p w:rsidR="009C6A7F" w:rsidRDefault="00B96E59" w:rsidP="00455944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2.3.10. Обеспечивать Воспитанника необходимым сбалансированным</w:t>
      </w:r>
      <w:r w:rsidR="004E0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утвержденному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примерному меню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учетом физиологических потребностей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энергии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пищевых веществах для детей всех возрастных групп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рекомендуемых суточных наборов продуктов для организации питания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дошкольных образовательных организациях согласно утвержденному режиму дня</w:t>
      </w:r>
      <w:r w:rsidR="00126E4D"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2.3.11. Переводить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следующую возрастную группу.</w:t>
      </w:r>
      <w:r w:rsidR="00126E4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2.3.12. Уведомить Заказчика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нецелесообразности оказания Воспитаннику образовательной услуги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объеме, предусмотренном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  <w:r w:rsidR="00126E4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2.3.13. Обеспечить соблюдение требований законодательства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сфере 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части сбора, 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 Заказчика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</w:p>
    <w:p w:rsidR="009C6A7F" w:rsidRDefault="009C6A7F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2.4.</w:t>
      </w:r>
      <w:r w:rsidR="00BE0CB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96E59" w:rsidRPr="00126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обязан</w:t>
      </w:r>
      <w:r w:rsidR="00B96E59" w:rsidRPr="00126E4D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:rsidR="004E0EED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2.4.1. Соблюдать требования учредительных документов Исполнителя, Правил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иных локальных нормативных актов, общепринятых норм поведения,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том числе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иному персоналу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другим воспитанникам,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посягать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их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достоинство.</w:t>
      </w:r>
    </w:p>
    <w:p w:rsidR="004E0EED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2.4.3. При поступлении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 период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2.4.4. Незамедлительно сообщать Исполнителю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контактного телефона</w:t>
      </w:r>
      <w:r w:rsidRPr="003C597F">
        <w:rPr>
          <w:lang w:val="ru-RU"/>
        </w:rPr>
        <w:br/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места жительства.</w:t>
      </w:r>
    </w:p>
    <w:p w:rsidR="004E0EED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2.4.5. Обеспечить посещение Воспитанником образовательной организации</w:t>
      </w:r>
      <w:r w:rsidR="004E0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Правилам внутреннего распорядка Исполнителя.</w:t>
      </w:r>
    </w:p>
    <w:p w:rsidR="004E0EED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2.4.6. Информировать Исполнителя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предстоящем отсутствии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или его болезни.</w:t>
      </w:r>
    </w:p>
    <w:p w:rsidR="00BE0CB8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восстановлению его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допускать посещения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период заболевания.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BE0CB8" w:rsidRDefault="00B96E59" w:rsidP="00BE0CB8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2.4.8.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имуществу Исполнителя, возмещать ущерб, причиненный Воспитанником имуществу Исполнителя,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9C6A7F" w:rsidRDefault="00B96E59" w:rsidP="00BE0CB8">
      <w:pPr>
        <w:spacing w:before="0" w:beforeAutospacing="0" w:after="0" w:afterAutospacing="0"/>
        <w:ind w:right="18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Размер, сроки и порядок оплаты за присмотр и уход за Воспитанником (в случае оказания таких услуг)</w:t>
      </w:r>
    </w:p>
    <w:p w:rsidR="00BE0CB8" w:rsidRPr="004E0EED" w:rsidRDefault="00BE0CB8" w:rsidP="00BE0CB8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53FF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Стоимость услуг Исполнителя по</w:t>
      </w:r>
      <w:r w:rsidRPr="007638CA">
        <w:rPr>
          <w:rFonts w:hAnsi="Times New Roman" w:cs="Times New Roman"/>
          <w:color w:val="000000"/>
          <w:sz w:val="24"/>
          <w:szCs w:val="24"/>
        </w:rPr>
        <w:t> 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 w:rsidRPr="007638CA">
        <w:rPr>
          <w:rFonts w:hAnsi="Times New Roman" w:cs="Times New Roman"/>
          <w:color w:val="000000"/>
          <w:sz w:val="24"/>
          <w:szCs w:val="24"/>
        </w:rPr>
        <w:t> 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 w:rsidRPr="007638CA">
        <w:rPr>
          <w:rFonts w:hAnsi="Times New Roman" w:cs="Times New Roman"/>
          <w:color w:val="000000"/>
          <w:sz w:val="24"/>
          <w:szCs w:val="24"/>
        </w:rPr>
        <w:t> 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Воспитанником</w:t>
      </w:r>
      <w:r w:rsidR="007638CA" w:rsidRPr="007638CA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BB53FF" w:rsidRPr="007638CA">
        <w:rPr>
          <w:rFonts w:hAnsi="Times New Roman" w:cs="Times New Roman"/>
          <w:color w:val="000000"/>
          <w:sz w:val="24"/>
          <w:szCs w:val="24"/>
          <w:lang w:val="ru-RU"/>
        </w:rPr>
        <w:t>день (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далее – родительская плата) составляет</w:t>
      </w:r>
      <w:r w:rsidRPr="007638CA">
        <w:rPr>
          <w:rFonts w:hAnsi="Times New Roman" w:cs="Times New Roman"/>
          <w:color w:val="000000"/>
          <w:sz w:val="24"/>
          <w:szCs w:val="24"/>
        </w:rPr>
        <w:t> </w:t>
      </w:r>
      <w:r w:rsidR="00485C19">
        <w:rPr>
          <w:rFonts w:hAnsi="Times New Roman" w:cs="Times New Roman"/>
          <w:color w:val="000000"/>
          <w:sz w:val="24"/>
          <w:szCs w:val="24"/>
          <w:lang w:val="ru-RU"/>
        </w:rPr>
        <w:t xml:space="preserve">от 1 до 3 лет </w:t>
      </w:r>
      <w:r w:rsidR="00BB53FF">
        <w:rPr>
          <w:rFonts w:hAnsi="Times New Roman" w:cs="Times New Roman"/>
          <w:color w:val="000000"/>
          <w:sz w:val="24"/>
          <w:szCs w:val="24"/>
          <w:lang w:val="ru-RU"/>
        </w:rPr>
        <w:t>при длительности пребывания:</w:t>
      </w:r>
    </w:p>
    <w:p w:rsidR="00485C19" w:rsidRDefault="00BB53FF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10,8 часов </w:t>
      </w:r>
      <w:r w:rsidR="00485C19">
        <w:rPr>
          <w:rFonts w:hAnsi="Times New Roman" w:cs="Times New Roman"/>
          <w:color w:val="000000"/>
          <w:sz w:val="24"/>
          <w:szCs w:val="24"/>
          <w:lang w:val="ru-RU"/>
        </w:rPr>
        <w:t>– 128,86 рублей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плата за один день пребывания</w:t>
      </w:r>
      <w:r w:rsidR="00485C19">
        <w:rPr>
          <w:rFonts w:hAnsi="Times New Roman" w:cs="Times New Roman"/>
          <w:color w:val="000000"/>
          <w:sz w:val="24"/>
          <w:szCs w:val="24"/>
          <w:lang w:val="ru-RU"/>
        </w:rPr>
        <w:t>, в том числе 123,72 рублей плата за питание с предоставлением четырехразового питания (завтрак, второй завтрак, обед, полдник); 5,14 рублей за присмотр и уход.</w:t>
      </w:r>
    </w:p>
    <w:p w:rsidR="00485C19" w:rsidRDefault="00485C1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 3 до 7 лет при длительности пребывания:</w:t>
      </w:r>
    </w:p>
    <w:p w:rsidR="00BB53FF" w:rsidRDefault="00BB53FF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- 10,8 часов – 165,69 рублей плата за один день пребывания,</w:t>
      </w:r>
    </w:p>
    <w:p w:rsidR="00BB53FF" w:rsidRDefault="00BB53FF" w:rsidP="00BB53F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том числе 159,07 рублей плата 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питание с предоставлением четырехразового питания (завтрак, второй завтрак, обед, полдник);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6,62 рублей за присмотр и уход.</w:t>
      </w:r>
    </w:p>
    <w:p w:rsidR="00DD04F0" w:rsidRDefault="00BB53FF" w:rsidP="00BB53F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Размер родительской платы, взимаемой с родителей (законных </w:t>
      </w:r>
      <w:r w:rsidR="00DD04F0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несовершеннолетних обучающихся за присмотр и уход за детьми, посещающих дошкольное образовательное учреждение в режиме кратковременного пребывания до 5 часов пребывания в день составляет для детей возрастом</w:t>
      </w:r>
    </w:p>
    <w:p w:rsidR="00DD04F0" w:rsidRDefault="00DD04F0" w:rsidP="00BB53F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от 1 до 3 лет – 90,85 рублей плата за один день пребывания, в том числе 86,99 рублей плата за питание, с предоставлением двухразового приема пищи (завтрак, обед); 3,86 рублей за присмотр и уход:</w:t>
      </w:r>
    </w:p>
    <w:p w:rsidR="00DD04F0" w:rsidRDefault="00DD04F0" w:rsidP="00BB53F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от 3 до 7 лет – 116,82 рублей плата за один день пребывания.</w:t>
      </w:r>
    </w:p>
    <w:p w:rsidR="00BB53FF" w:rsidRDefault="00DD04F0" w:rsidP="00BB53F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том числе 11</w:t>
      </w:r>
      <w:r w:rsidR="00140F2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,85</w:t>
      </w:r>
      <w:r w:rsidR="00140F2D">
        <w:rPr>
          <w:rFonts w:hAnsi="Times New Roman" w:cs="Times New Roman"/>
          <w:color w:val="000000"/>
          <w:sz w:val="24"/>
          <w:szCs w:val="24"/>
          <w:lang w:val="ru-RU"/>
        </w:rPr>
        <w:t xml:space="preserve"> рублей плата за питание, с</w:t>
      </w:r>
      <w:r w:rsidR="00140F2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предоставлением двухразового приема пищи (завтрак, обед); </w:t>
      </w:r>
      <w:r w:rsidR="00140F2D">
        <w:rPr>
          <w:rFonts w:hAnsi="Times New Roman" w:cs="Times New Roman"/>
          <w:color w:val="000000"/>
          <w:sz w:val="24"/>
          <w:szCs w:val="24"/>
          <w:lang w:val="ru-RU"/>
        </w:rPr>
        <w:t>4,97 рублей за присмотр и уход.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</w:t>
      </w:r>
    </w:p>
    <w:p w:rsidR="009C6A7F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образование предоставляется за счет средств бюджета в объеме ФГОС дошкольного образования.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BE0CB8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Не допускается включение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реализацию образовательной программы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также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содержание недвижимого 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Воспитанником.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3.2. Начисление родительской платы производится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расчета фактически оказанной 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уходу соразмерно количеству календарных дней,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течение которых оказывалась услуга.</w:t>
      </w:r>
    </w:p>
    <w:p w:rsidR="00BE0CB8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3.3. Заказчик вносит 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Воспитанником, указанную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пункте 3.1 настоящего Договора, ежемесячно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основании выставленных Исполнителем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счетов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оплату услуг.</w:t>
      </w:r>
    </w:p>
    <w:p w:rsidR="00140F2D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3.4. Оплата производится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позднее 15-го числа месяца, следующего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месяцем,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котором были оказаны услуги,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безналичном порядке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расчетный 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Исполнителя,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разделе </w:t>
      </w:r>
      <w:r>
        <w:rPr>
          <w:rFonts w:hAnsi="Times New Roman" w:cs="Times New Roman"/>
          <w:color w:val="000000"/>
          <w:sz w:val="24"/>
          <w:szCs w:val="24"/>
        </w:rPr>
        <w:t>VIII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  <w:r w:rsidR="00126E4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="003D7E3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>
        <w:rPr>
          <w:sz w:val="22"/>
        </w:rPr>
        <w:t>3.7.</w:t>
      </w:r>
      <w:bookmarkStart w:id="0" w:name="_GoBack"/>
      <w:bookmarkEnd w:id="0"/>
      <w:r w:rsidR="00333D3A" w:rsidRPr="00140F2D">
        <w:rPr>
          <w:sz w:val="22"/>
        </w:rPr>
        <w:t xml:space="preserve"> </w:t>
      </w:r>
      <w:r w:rsidRPr="00140F2D">
        <w:rPr>
          <w:szCs w:val="28"/>
        </w:rPr>
        <w:t xml:space="preserve">В муниципальных образовательных организациях, реализующих образовательную программу дошкольного образования, родительская плата за присмотр и уход не взимается: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t xml:space="preserve">-за детей-инвалидов (в том числе с ограниченными возможностями здоровья);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t xml:space="preserve">-за детей-сирот и детей, оставшихся без попечения родителей;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t xml:space="preserve">-за детей с туберкулезной интоксикацией,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lastRenderedPageBreak/>
        <w:t xml:space="preserve">-за детей, чьи родители (законные представители) либо один из родителей (законных представителей) ребенка призваны на военную службу в СВО по мобилизации;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t>-за детей, один из родителей (законных представителей) которых изъявил</w:t>
      </w:r>
      <w:r w:rsidRPr="00140F2D">
        <w:rPr>
          <w:szCs w:val="28"/>
        </w:rPr>
        <w:t xml:space="preserve"> желание принимать участие в СВО (добровольцы);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t xml:space="preserve">-за детей, чьи родители (законные представители) либо один из родителей (законных представителей) ребенка поступили на военную службу в СВО по контракту;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t xml:space="preserve">-за детей, один из родителей (законных представителей) которых погиб (умер), выполняя задачи в зоне СВО;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t xml:space="preserve">- за детей военнослужащих ЧВК;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t xml:space="preserve">-за детей участников СВО, находящихся на лечении либо уволенных с военной службы вследствие ранения (военной травмы);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t xml:space="preserve">-за детей участников национальной гвардии Российской Федерации, принимавших участие в СВО;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t xml:space="preserve">- за детей, которые находятся на иждивении участников СВО, в том числе пасынки и падчерицы;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t xml:space="preserve">-за детей ветеранов боевых действий, принимавших участие СВО;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t xml:space="preserve">-за детей, чьи родители командированы с иных территорий Российской Федерации;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t xml:space="preserve">-за детей один из родителей (законных представителей) которых находится в повторном браке за участником СВО. </w:t>
      </w:r>
    </w:p>
    <w:p w:rsidR="00140F2D" w:rsidRPr="00140F2D" w:rsidRDefault="00140F2D" w:rsidP="00140F2D">
      <w:pPr>
        <w:pStyle w:val="Default"/>
        <w:jc w:val="both"/>
        <w:rPr>
          <w:szCs w:val="28"/>
        </w:rPr>
      </w:pPr>
      <w:r w:rsidRPr="00140F2D">
        <w:rPr>
          <w:szCs w:val="28"/>
        </w:rPr>
        <w:t>Право на льготу по освобождению от родительской платы за присмотр и уход возникает с момента обращения и предоставления в образовательную дошкольную организацию родителями (законными представителями) документов, подтверждающих льготу.</w:t>
      </w:r>
    </w:p>
    <w:p w:rsidR="00BE0CB8" w:rsidRDefault="00BE0CB8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0CB8" w:rsidRDefault="00B96E59" w:rsidP="00BE0CB8">
      <w:pPr>
        <w:spacing w:before="0" w:beforeAutospacing="0" w:after="0" w:afterAutospacing="0"/>
        <w:ind w:right="18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Размер, сроки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оплаты</w:t>
      </w:r>
      <w:r w:rsidR="00333D3A">
        <w:rPr>
          <w:lang w:val="ru-RU"/>
        </w:rPr>
        <w:t xml:space="preserve"> 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 образовательных услуг</w:t>
      </w:r>
    </w:p>
    <w:p w:rsidR="00BE0CB8" w:rsidRDefault="00BE0CB8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6A7F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Полная стоимость дополнительных образовательных услуг, наименование, перечень</w:t>
      </w:r>
      <w:r w:rsidRPr="007638CA">
        <w:rPr>
          <w:rFonts w:hAnsi="Times New Roman" w:cs="Times New Roman"/>
          <w:color w:val="000000"/>
          <w:sz w:val="24"/>
          <w:szCs w:val="24"/>
        </w:rPr>
        <w:t> 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38CA">
        <w:rPr>
          <w:rFonts w:hAnsi="Times New Roman" w:cs="Times New Roman"/>
          <w:color w:val="000000"/>
          <w:sz w:val="24"/>
          <w:szCs w:val="24"/>
        </w:rPr>
        <w:t> 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форма предоставления которых определены в</w:t>
      </w:r>
      <w:r w:rsidRPr="007638CA">
        <w:rPr>
          <w:rFonts w:hAnsi="Times New Roman" w:cs="Times New Roman"/>
          <w:color w:val="000000"/>
          <w:sz w:val="24"/>
          <w:szCs w:val="24"/>
        </w:rPr>
        <w:t> 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приложении к настоящему Договору</w:t>
      </w:r>
      <w:r w:rsidR="007638CA" w:rsidRPr="007638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638C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Увеличение стоимости платных дополнительных образовательных услуг после заключения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допускается,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исключением увеличения стоимости указанных услуг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учетом уровня инфляции, предусмотренного основными характеристиками федерального бюджета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очередной финансовый год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плановый период.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4.2. Заказчик оплачивает дополнительные образовательные услуги ежемесячно</w:t>
      </w:r>
      <w:r w:rsidR="007638CA"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4.3. Оплата производится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срок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позднее 15-го числа месяца, следующего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 месяцем, в котором были оказаны услуги,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безналичном порядке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расчетный счет</w:t>
      </w:r>
      <w:r w:rsidRPr="003C597F">
        <w:rPr>
          <w:lang w:val="ru-RU"/>
        </w:rPr>
        <w:br/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Исполнителя, указанный в разделе </w:t>
      </w:r>
      <w:r>
        <w:rPr>
          <w:rFonts w:hAnsi="Times New Roman" w:cs="Times New Roman"/>
          <w:color w:val="000000"/>
          <w:sz w:val="24"/>
          <w:szCs w:val="24"/>
        </w:rPr>
        <w:t>VIII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</w:t>
      </w:r>
      <w:r w:rsidR="00BE035F">
        <w:rPr>
          <w:rFonts w:hAnsi="Times New Roman" w:cs="Times New Roman"/>
          <w:color w:val="000000"/>
          <w:sz w:val="24"/>
          <w:szCs w:val="24"/>
          <w:lang w:val="ru-RU"/>
        </w:rPr>
        <w:t>4.3.1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BE0CB8" w:rsidRDefault="00BE035F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4.3.2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4.4. На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оказание платных образовательных услуг, предусмотренных настоящим Договором,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может быть составлена смета.</w:t>
      </w:r>
    </w:p>
    <w:p w:rsidR="00BE0CB8" w:rsidRDefault="00BE0CB8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6A7F" w:rsidRDefault="00B96E59" w:rsidP="00BE0CB8">
      <w:pPr>
        <w:spacing w:before="0" w:beforeAutospacing="0" w:after="0" w:afterAutospacing="0"/>
        <w:ind w:right="18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неисполнение или </w:t>
      </w:r>
      <w:r w:rsidR="00BE0CB8"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ненадлежащее</w:t>
      </w:r>
      <w:r w:rsidR="00BE0CB8">
        <w:rPr>
          <w:lang w:val="ru-RU"/>
        </w:rPr>
        <w:t xml:space="preserve"> исполнение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обязательств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E0CB8"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Договору,</w:t>
      </w:r>
      <w:r w:rsidR="00BE0CB8">
        <w:rPr>
          <w:lang w:val="ru-RU"/>
        </w:rPr>
        <w:t xml:space="preserve"> </w:t>
      </w:r>
      <w:r w:rsidR="00BE0CB8" w:rsidRPr="00BE0CB8">
        <w:rPr>
          <w:b/>
          <w:lang w:val="ru-RU"/>
        </w:rPr>
        <w:t>порядок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разрешения споров</w:t>
      </w:r>
    </w:p>
    <w:p w:rsidR="00BE0CB8" w:rsidRDefault="00BE0CB8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6A7F" w:rsidRDefault="009C6A7F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5.1. За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неисполнение либо ненадлежащее исполнение обязательств по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Исполнитель и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Заказчик несут ответственность, предусмотренную законодательством Российской Федерации и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настоящим Договором.</w:t>
      </w:r>
      <w:r w:rsidR="003D7E3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5.2. Заказчик при обнаружении недостатка платной образовательной услуги,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оказания ее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не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полном объеме, предусмотренном образовательными программами (частью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программы), вправе по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своему выбору </w:t>
      </w:r>
      <w:proofErr w:type="gramStart"/>
      <w:r w:rsidR="00BE0CB8" w:rsidRPr="003C597F">
        <w:rPr>
          <w:rFonts w:hAnsi="Times New Roman" w:cs="Times New Roman"/>
          <w:color w:val="000000"/>
          <w:sz w:val="24"/>
          <w:szCs w:val="24"/>
          <w:lang w:val="ru-RU"/>
        </w:rPr>
        <w:t>потребовать:</w:t>
      </w:r>
      <w:r w:rsidR="00BE0CB8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</w:t>
      </w:r>
      <w:r w:rsidR="003D7E3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а) безвозмездного оказания образовательной услуги;</w:t>
      </w:r>
    </w:p>
    <w:p w:rsidR="009C6A7F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б) соразмерного уменьшения стоимости оказанной платной образовательной </w:t>
      </w:r>
      <w:proofErr w:type="gramStart"/>
      <w:r w:rsidR="00BE0CB8" w:rsidRPr="003C597F">
        <w:rPr>
          <w:rFonts w:hAnsi="Times New Roman" w:cs="Times New Roman"/>
          <w:color w:val="000000"/>
          <w:sz w:val="24"/>
          <w:szCs w:val="24"/>
          <w:lang w:val="ru-RU"/>
        </w:rPr>
        <w:t>услуги;</w:t>
      </w:r>
      <w:r w:rsidR="00BE0CB8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в) возмещения понесенных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расходов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устранению недостатков оказанной платной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услуги своими силами или третьими лицами.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5.3. Заказчик вправе отказаться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исполнения настоящего Договора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потребовать полного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возмещения убытков,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течение двух недель недостатки платной образовательной услуги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устранены Исполнителем.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5.4. Заказчик вправе отказаться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исполнения настоящего Договора, если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обнаружен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существенный недостаток оказанной платной образовательной услуги (неустранимый недостаток,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или недостаток, который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может быть устранен без несоразмерных расходов либо затрат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времени, или выявляется неоднократно, или проявляется вновь после его устранения) или иные существенные отступления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условий настоящего Договора.</w:t>
      </w:r>
    </w:p>
    <w:p w:rsidR="00BE0CB8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5.5. Заказчик вправе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случае, если Исполнитель нарушил сроки оказания платной образовательной услуги (сроки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(или) окончания оказания платной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услуги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(или) промежуточные сроки оказания платной образовательной услуги) либо 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время оказания платной образовательной услуги стало очевидным, что она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осуществлена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срок,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своему выбору: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а) назначить Исполнителю новый срок,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течение которого Исполнитель должен приступить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оказанию платной образовательной услуги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(или) закончить оказание платной образовательной услуги;</w:t>
      </w:r>
    </w:p>
    <w:p w:rsidR="00BE0CB8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б) поручить оказать платную образовательную услугу третьим лицам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разумную цену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Исполнителя возмещения понесенных </w:t>
      </w:r>
      <w:proofErr w:type="gramStart"/>
      <w:r w:rsidR="00140F2D" w:rsidRPr="003C597F">
        <w:rPr>
          <w:rFonts w:hAnsi="Times New Roman" w:cs="Times New Roman"/>
          <w:color w:val="000000"/>
          <w:sz w:val="24"/>
          <w:szCs w:val="24"/>
          <w:lang w:val="ru-RU"/>
        </w:rPr>
        <w:t>расходов;</w:t>
      </w:r>
      <w:r w:rsidR="00140F2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в) потребовать уменьшения стоимости платной образовательной услуги;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г) расторгнуть настоящий Договор.</w:t>
      </w:r>
    </w:p>
    <w:p w:rsidR="00BE0CB8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5.6. Заказчик вправе потребовать полного возмещения убытков, причиненных ему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нарушением сроков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(или) окончания оказания платной образовательной услуги,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недостатками платной образовательной услуги,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E0CB8" w:rsidRDefault="00BE0CB8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6A7F" w:rsidRDefault="00B96E59" w:rsidP="00BE0CB8">
      <w:pPr>
        <w:spacing w:before="0" w:beforeAutospacing="0" w:after="0" w:afterAutospacing="0"/>
        <w:ind w:right="18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Основания изменения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:rsidR="00BE0CB8" w:rsidRDefault="00BE0CB8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0CB8" w:rsidRDefault="00B96E59" w:rsidP="00455944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6.1. Условия,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6.2. Все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дополнения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должны быть совершены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подписаны уполномоченными представителями Сторон.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9C6A7F" w:rsidRDefault="00B96E59" w:rsidP="00BE0CB8">
      <w:pPr>
        <w:spacing w:before="0" w:beforeAutospacing="0" w:after="0" w:afterAutospacing="0"/>
        <w:ind w:right="18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Заключительные положения</w:t>
      </w:r>
    </w:p>
    <w:p w:rsidR="00BE0CB8" w:rsidRDefault="00BE0CB8" w:rsidP="00455944">
      <w:pPr>
        <w:spacing w:before="0" w:beforeAutospacing="0" w:after="0" w:afterAutospacing="0"/>
        <w:ind w:right="1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6A7F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7.1. Настоящий Договор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силу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дня его подписания Сторонами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действует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августа 202</w:t>
      </w:r>
      <w:r w:rsidR="002C269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9C6A7F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 Настоящий Договор составлен в двух экземплярах, имеющих равную юридическую силу,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одному для каждой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CE63FC" w:rsidRPr="009C6A7F" w:rsidRDefault="00B96E59" w:rsidP="009C6A7F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7.3. Стороны обязуются письменно извещать друг друга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смене реквизитов, адресов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существенных изменениях.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7.4. Все споры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разногласия, которые могут возникнуть при исполнении условий 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Договора, Стороны будут стремиться разрешать путем переговоров.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7.5. Споры,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урегулированные путем переговоров, разрешаются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судебном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7.6. 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одна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Сторон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вправе передавать свои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обязанности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Договору третьим лицам без письменного согласия другой Стороны.</w:t>
      </w:r>
      <w:r w:rsidR="0090141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2533E0" w:rsidRPr="00CE63FC" w:rsidRDefault="00B96E59" w:rsidP="00BE0CB8">
      <w:pPr>
        <w:ind w:right="18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VIII. Реквизиты и подписи Сторон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536"/>
      </w:tblGrid>
      <w:tr w:rsidR="00435751" w:rsidTr="00BE035F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</w:tr>
      <w:tr w:rsidR="009C6A7F" w:rsidRPr="00196C75" w:rsidTr="00BE035F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A7F" w:rsidRPr="009C6A7F" w:rsidRDefault="009C6A7F" w:rsidP="009C6A7F">
            <w:pPr>
              <w:rPr>
                <w:lang w:val="ru-RU"/>
              </w:rPr>
            </w:pPr>
            <w:r w:rsidRPr="009C6A7F">
              <w:rPr>
                <w:lang w:val="ru-RU"/>
              </w:rPr>
              <w:t xml:space="preserve">Муниципальное бюджетное дошкольное образовательное учреждение «Детский сад «Жемчужина» села Долинное Бахчисарайского района Республики Крым. 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A7F" w:rsidRPr="00435751" w:rsidRDefault="009C6A7F" w:rsidP="009C6A7F">
            <w:pPr>
              <w:jc w:val="center"/>
              <w:rPr>
                <w:rStyle w:val="2"/>
                <w:b/>
                <w:color w:val="000000"/>
                <w:lang w:val="ru-RU"/>
              </w:rPr>
            </w:pPr>
            <w:r>
              <w:rPr>
                <w:rStyle w:val="2"/>
                <w:b/>
                <w:color w:val="000000"/>
                <w:lang w:val="ru-RU"/>
              </w:rPr>
              <w:t xml:space="preserve">_______________________________________               </w:t>
            </w:r>
            <w:r w:rsidRPr="00CE63FC">
              <w:rPr>
                <w:rStyle w:val="2"/>
                <w:color w:val="000000"/>
                <w:sz w:val="18"/>
                <w:szCs w:val="18"/>
                <w:lang w:val="ru-RU"/>
              </w:rPr>
              <w:t>(Ф.И.О.)</w:t>
            </w:r>
          </w:p>
        </w:tc>
      </w:tr>
      <w:tr w:rsidR="009C6A7F" w:rsidRPr="00455944" w:rsidTr="00BE035F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A7F" w:rsidRPr="00485C19" w:rsidRDefault="009C6A7F" w:rsidP="009C6A7F">
            <w:pPr>
              <w:rPr>
                <w:lang w:val="ru-RU"/>
              </w:rPr>
            </w:pPr>
            <w:r w:rsidRPr="00485C19">
              <w:rPr>
                <w:lang w:val="ru-RU"/>
              </w:rPr>
              <w:t xml:space="preserve">МБДОУ «Жемчужина» </w:t>
            </w:r>
            <w:proofErr w:type="spellStart"/>
            <w:r w:rsidRPr="00485C19">
              <w:rPr>
                <w:lang w:val="ru-RU"/>
              </w:rPr>
              <w:t>с.Долинное</w:t>
            </w:r>
            <w:proofErr w:type="spellEnd"/>
          </w:p>
          <w:p w:rsidR="009C6A7F" w:rsidRDefault="009C6A7F" w:rsidP="009C6A7F">
            <w:pPr>
              <w:rPr>
                <w:lang w:val="ru-RU"/>
              </w:rPr>
            </w:pPr>
            <w:r w:rsidRPr="009C6A7F">
              <w:rPr>
                <w:bCs/>
                <w:lang w:val="uk-UA"/>
              </w:rPr>
              <w:t xml:space="preserve">298450 </w:t>
            </w:r>
            <w:proofErr w:type="spellStart"/>
            <w:r w:rsidRPr="009C6A7F">
              <w:rPr>
                <w:bCs/>
                <w:lang w:val="uk-UA"/>
              </w:rPr>
              <w:t>Российская</w:t>
            </w:r>
            <w:proofErr w:type="spellEnd"/>
            <w:r w:rsidRPr="009C6A7F">
              <w:rPr>
                <w:bCs/>
                <w:lang w:val="uk-UA"/>
              </w:rPr>
              <w:t xml:space="preserve"> </w:t>
            </w:r>
            <w:proofErr w:type="spellStart"/>
            <w:r w:rsidRPr="009C6A7F">
              <w:rPr>
                <w:bCs/>
                <w:lang w:val="uk-UA"/>
              </w:rPr>
              <w:t>Федерация</w:t>
            </w:r>
            <w:proofErr w:type="spellEnd"/>
            <w:r w:rsidRPr="009C6A7F">
              <w:rPr>
                <w:bCs/>
                <w:lang w:val="uk-UA"/>
              </w:rPr>
              <w:t xml:space="preserve">, </w:t>
            </w:r>
            <w:proofErr w:type="spellStart"/>
            <w:r w:rsidRPr="009C6A7F">
              <w:rPr>
                <w:bCs/>
                <w:lang w:val="uk-UA"/>
              </w:rPr>
              <w:t>Республика</w:t>
            </w:r>
            <w:proofErr w:type="spellEnd"/>
            <w:r w:rsidRPr="009C6A7F">
              <w:rPr>
                <w:bCs/>
                <w:lang w:val="uk-UA"/>
              </w:rPr>
              <w:t xml:space="preserve"> </w:t>
            </w:r>
            <w:proofErr w:type="spellStart"/>
            <w:r w:rsidRPr="009C6A7F">
              <w:rPr>
                <w:bCs/>
                <w:lang w:val="uk-UA"/>
              </w:rPr>
              <w:t>Крым</w:t>
            </w:r>
            <w:proofErr w:type="spellEnd"/>
            <w:r w:rsidRPr="009C6A7F">
              <w:rPr>
                <w:bCs/>
                <w:lang w:val="uk-UA"/>
              </w:rPr>
              <w:t xml:space="preserve">, </w:t>
            </w:r>
            <w:r w:rsidRPr="009C6A7F">
              <w:rPr>
                <w:lang w:val="ru-RU"/>
              </w:rPr>
              <w:t>Бахчисарайский район, село Долинное, улица Ленина 34.</w:t>
            </w:r>
          </w:p>
          <w:p w:rsidR="009C6A7F" w:rsidRPr="009C6A7F" w:rsidRDefault="009C6A7F" w:rsidP="009C6A7F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ИНН 9104004207</w:t>
            </w:r>
          </w:p>
          <w:p w:rsidR="009C6A7F" w:rsidRPr="009C6A7F" w:rsidRDefault="009C6A7F" w:rsidP="009C6A7F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КПП 910401001</w:t>
            </w:r>
          </w:p>
          <w:p w:rsidR="009C6A7F" w:rsidRPr="009C6A7F" w:rsidRDefault="009C6A7F" w:rsidP="009C6A7F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ОГРН 1159102040690</w:t>
            </w:r>
          </w:p>
          <w:p w:rsidR="009C6A7F" w:rsidRPr="009C6A7F" w:rsidRDefault="009C6A7F" w:rsidP="009C6A7F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ОКПО 00845698</w:t>
            </w:r>
          </w:p>
          <w:p w:rsidR="009C6A7F" w:rsidRPr="009C6A7F" w:rsidRDefault="009C6A7F" w:rsidP="009C6A7F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л/</w:t>
            </w:r>
            <w:proofErr w:type="gramStart"/>
            <w:r w:rsidRPr="009C6A7F">
              <w:rPr>
                <w:lang w:val="ru-RU"/>
              </w:rPr>
              <w:t>с  20756</w:t>
            </w:r>
            <w:proofErr w:type="gramEnd"/>
            <w:r w:rsidRPr="009C6A7F">
              <w:rPr>
                <w:lang w:val="ru-RU"/>
              </w:rPr>
              <w:t>Ю20620</w:t>
            </w:r>
          </w:p>
          <w:p w:rsidR="009C6A7F" w:rsidRPr="009C6A7F" w:rsidRDefault="009C6A7F" w:rsidP="009C6A7F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БИК 013510002</w:t>
            </w:r>
          </w:p>
          <w:p w:rsidR="009C6A7F" w:rsidRPr="009C6A7F" w:rsidRDefault="009C6A7F" w:rsidP="009C6A7F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р/</w:t>
            </w:r>
            <w:proofErr w:type="gramStart"/>
            <w:r w:rsidRPr="009C6A7F">
              <w:rPr>
                <w:lang w:val="ru-RU"/>
              </w:rPr>
              <w:t>с  03234643356040007500</w:t>
            </w:r>
            <w:proofErr w:type="gramEnd"/>
          </w:p>
          <w:p w:rsidR="009C6A7F" w:rsidRPr="009C6A7F" w:rsidRDefault="009C6A7F" w:rsidP="009C6A7F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Кор. счет 40102810645370000035</w:t>
            </w:r>
          </w:p>
          <w:p w:rsidR="009C6A7F" w:rsidRPr="009C6A7F" w:rsidRDefault="009C6A7F" w:rsidP="00BE0CB8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ОТДЕЛЕНИЕ РЕСПУБЛИКА КРЫМ БАНКА РОССИИ//УФК по Республике Крым Г. Симферополь</w:t>
            </w:r>
          </w:p>
          <w:p w:rsidR="009C6A7F" w:rsidRPr="009C6A7F" w:rsidRDefault="009C6A7F" w:rsidP="00BE0CB8">
            <w:pPr>
              <w:spacing w:before="0" w:beforeAutospacing="0"/>
              <w:rPr>
                <w:szCs w:val="28"/>
              </w:rPr>
            </w:pPr>
            <w:r w:rsidRPr="009C6A7F">
              <w:rPr>
                <w:sz w:val="24"/>
              </w:rPr>
              <w:t xml:space="preserve">E-mail: </w:t>
            </w:r>
            <w:r w:rsidRPr="009C6A7F">
              <w:rPr>
                <w:szCs w:val="28"/>
              </w:rPr>
              <w:t>sadik_</w:t>
            </w:r>
            <w:r>
              <w:rPr>
                <w:szCs w:val="28"/>
              </w:rPr>
              <w:t>bahchisarai-rayon9@crimeaedu.ru</w:t>
            </w:r>
          </w:p>
          <w:p w:rsidR="009C6A7F" w:rsidRPr="009C6A7F" w:rsidRDefault="009C6A7F" w:rsidP="009C6A7F">
            <w:pPr>
              <w:rPr>
                <w:b/>
                <w:sz w:val="24"/>
                <w:lang w:val="ru-RU"/>
              </w:rPr>
            </w:pPr>
            <w:r w:rsidRPr="009C6A7F">
              <w:rPr>
                <w:b/>
                <w:sz w:val="24"/>
                <w:lang w:val="ru-RU"/>
              </w:rPr>
              <w:t xml:space="preserve">Заведующий _______________ </w:t>
            </w:r>
            <w:proofErr w:type="spellStart"/>
            <w:r w:rsidRPr="009C6A7F">
              <w:rPr>
                <w:b/>
                <w:sz w:val="24"/>
                <w:lang w:val="ru-RU"/>
              </w:rPr>
              <w:t>О.И.Киселёва</w:t>
            </w:r>
            <w:proofErr w:type="spellEnd"/>
            <w:r w:rsidRPr="009C6A7F">
              <w:rPr>
                <w:b/>
                <w:sz w:val="24"/>
                <w:lang w:val="ru-RU"/>
              </w:rPr>
              <w:t xml:space="preserve"> </w:t>
            </w:r>
          </w:p>
          <w:p w:rsidR="00455944" w:rsidRPr="00455944" w:rsidRDefault="00455944" w:rsidP="00455944">
            <w:pPr>
              <w:rPr>
                <w:lang w:val="ru-RU"/>
              </w:rPr>
            </w:pPr>
            <w:r w:rsidRPr="00455944">
              <w:rPr>
                <w:lang w:val="ru-RU"/>
              </w:rPr>
              <w:t>Отметка о получении 2-го экземпляра Заказчиком</w:t>
            </w:r>
          </w:p>
          <w:p w:rsidR="009C6A7F" w:rsidRPr="009C6A7F" w:rsidRDefault="00455944" w:rsidP="00455944">
            <w:pPr>
              <w:rPr>
                <w:lang w:val="ru-RU"/>
              </w:rPr>
            </w:pPr>
            <w:r w:rsidRPr="00455944">
              <w:rPr>
                <w:lang w:val="ru-RU"/>
              </w:rPr>
              <w:t>Д</w:t>
            </w:r>
            <w:r w:rsidR="00BE0CB8">
              <w:rPr>
                <w:lang w:val="ru-RU"/>
              </w:rPr>
              <w:t>ата: _______</w:t>
            </w:r>
            <w:r w:rsidRPr="00455944">
              <w:rPr>
                <w:lang w:val="ru-RU"/>
              </w:rPr>
              <w:t xml:space="preserve">     </w:t>
            </w:r>
            <w:r w:rsidR="00BE0CB8">
              <w:rPr>
                <w:lang w:val="ru-RU"/>
              </w:rPr>
              <w:t>Подпись:________________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A7F" w:rsidRDefault="009C6A7F" w:rsidP="009C6A7F">
            <w:pPr>
              <w:rPr>
                <w:lang w:val="ru-RU"/>
              </w:rPr>
            </w:pPr>
            <w:r w:rsidRPr="003C5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жительства: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</w:t>
            </w:r>
            <w:r w:rsidRPr="003C597F">
              <w:rPr>
                <w:lang w:val="ru-RU"/>
              </w:rPr>
              <w:br/>
            </w:r>
            <w:r>
              <w:rPr>
                <w:lang w:val="ru-RU"/>
              </w:rPr>
              <w:t>______________________________________</w:t>
            </w:r>
          </w:p>
          <w:p w:rsidR="009C6A7F" w:rsidRDefault="009C6A7F" w:rsidP="009C6A7F">
            <w:pPr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  <w:p w:rsidR="009C6A7F" w:rsidRDefault="009C6A7F" w:rsidP="009C6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0B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9C6A7F" w:rsidRDefault="009C6A7F" w:rsidP="009C6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</w:p>
          <w:p w:rsidR="009C6A7F" w:rsidRPr="009F6842" w:rsidRDefault="009C6A7F" w:rsidP="009C6A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_________________________________ </w:t>
            </w:r>
            <w:r w:rsidRPr="009F6842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(подпись Ф.И.О.  заказчика)</w:t>
            </w:r>
          </w:p>
        </w:tc>
      </w:tr>
      <w:tr w:rsidR="009C6A7F" w:rsidRPr="00455944" w:rsidTr="00BE035F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A7F" w:rsidRPr="00455944" w:rsidRDefault="009C6A7F" w:rsidP="009C6A7F">
            <w:pPr>
              <w:rPr>
                <w:lang w:val="ru-RU"/>
              </w:rPr>
            </w:pP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A7F" w:rsidRPr="009F6842" w:rsidRDefault="009C6A7F" w:rsidP="009C6A7F">
            <w:pPr>
              <w:rPr>
                <w:lang w:val="ru-RU"/>
              </w:rPr>
            </w:pPr>
          </w:p>
        </w:tc>
      </w:tr>
    </w:tbl>
    <w:p w:rsidR="00CE63FC" w:rsidRDefault="00CE63FC" w:rsidP="00BE0C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0F2D" w:rsidRDefault="00140F2D" w:rsidP="00BE0C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0F2D" w:rsidRDefault="00140F2D" w:rsidP="00BE0C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0F2D" w:rsidRDefault="00140F2D" w:rsidP="00BE0C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33E0" w:rsidRPr="003C597F" w:rsidRDefault="00B96E59" w:rsidP="0090141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3C597F">
        <w:rPr>
          <w:lang w:val="ru-RU"/>
        </w:rPr>
        <w:br/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к Договору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55944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.2024 №</w:t>
      </w:r>
      <w:r w:rsidR="00455944">
        <w:rPr>
          <w:rFonts w:hAnsi="Times New Roman" w:cs="Times New Roman"/>
          <w:color w:val="000000"/>
          <w:sz w:val="24"/>
          <w:szCs w:val="24"/>
          <w:lang w:val="ru-RU"/>
        </w:rPr>
        <w:t xml:space="preserve">_____ </w:t>
      </w:r>
      <w:r w:rsidRPr="003C597F">
        <w:rPr>
          <w:lang w:val="ru-RU"/>
        </w:rPr>
        <w:br/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C597F">
        <w:rPr>
          <w:lang w:val="ru-RU"/>
        </w:rPr>
        <w:br/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программам дошкольного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993"/>
        <w:gridCol w:w="2106"/>
        <w:gridCol w:w="2177"/>
        <w:gridCol w:w="1285"/>
        <w:gridCol w:w="820"/>
      </w:tblGrid>
      <w:tr w:rsidR="002533E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Pr="003C597F" w:rsidRDefault="00B96E59">
            <w:pPr>
              <w:rPr>
                <w:lang w:val="ru-RU"/>
              </w:rPr>
            </w:pP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(оказания) услуги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(индивидуальная,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групповая)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Pr="003C597F" w:rsidRDefault="00B96E59">
            <w:pPr>
              <w:rPr>
                <w:lang w:val="ru-RU"/>
              </w:rPr>
            </w:pP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 (части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2533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2533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Pr="003C597F" w:rsidRDefault="002533E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/>
        </w:tc>
      </w:tr>
      <w:tr w:rsidR="002533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533E0" w:rsidRDefault="002533E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536"/>
      </w:tblGrid>
      <w:tr w:rsidR="00455944" w:rsidTr="003B36EA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4" w:rsidRPr="00A44FDB" w:rsidRDefault="00455944" w:rsidP="00455944">
            <w:pPr>
              <w:rPr>
                <w:b/>
              </w:rPr>
            </w:pPr>
            <w:proofErr w:type="spellStart"/>
            <w:r w:rsidRPr="00A44FDB">
              <w:rPr>
                <w:b/>
              </w:rPr>
              <w:t>Исполнитель</w:t>
            </w:r>
            <w:proofErr w:type="spellEnd"/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4" w:rsidRDefault="00455944" w:rsidP="0045594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proofErr w:type="spellEnd"/>
          </w:p>
        </w:tc>
      </w:tr>
      <w:tr w:rsidR="00455944" w:rsidRPr="00196C75" w:rsidTr="003B36EA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4" w:rsidRPr="00455944" w:rsidRDefault="00455944" w:rsidP="00455944">
            <w:pPr>
              <w:rPr>
                <w:lang w:val="ru-RU"/>
              </w:rPr>
            </w:pPr>
            <w:r w:rsidRPr="00455944">
              <w:rPr>
                <w:lang w:val="ru-RU"/>
              </w:rPr>
              <w:t xml:space="preserve">Муниципальное бюджетное дошкольное образовательное учреждение «Детский сад «Жемчужина» села Долинное Бахчисарайского района Республики Крым. 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4" w:rsidRPr="00435751" w:rsidRDefault="00455944" w:rsidP="00455944">
            <w:pPr>
              <w:jc w:val="center"/>
              <w:rPr>
                <w:rStyle w:val="2"/>
                <w:b/>
                <w:color w:val="000000"/>
                <w:lang w:val="ru-RU"/>
              </w:rPr>
            </w:pPr>
            <w:r>
              <w:rPr>
                <w:rStyle w:val="2"/>
                <w:b/>
                <w:color w:val="000000"/>
                <w:lang w:val="ru-RU"/>
              </w:rPr>
              <w:t xml:space="preserve">_______________________________________               </w:t>
            </w:r>
            <w:r w:rsidRPr="00CE63FC">
              <w:rPr>
                <w:rStyle w:val="2"/>
                <w:color w:val="000000"/>
                <w:sz w:val="18"/>
                <w:szCs w:val="18"/>
                <w:lang w:val="ru-RU"/>
              </w:rPr>
              <w:t>(Ф.И.О.)</w:t>
            </w:r>
          </w:p>
        </w:tc>
      </w:tr>
      <w:tr w:rsidR="00455944" w:rsidRPr="00196C75" w:rsidTr="003B36EA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4" w:rsidRPr="00485C19" w:rsidRDefault="00455944" w:rsidP="00455944">
            <w:pPr>
              <w:rPr>
                <w:lang w:val="ru-RU"/>
              </w:rPr>
            </w:pPr>
            <w:r w:rsidRPr="00485C19">
              <w:rPr>
                <w:lang w:val="ru-RU"/>
              </w:rPr>
              <w:t xml:space="preserve">МБДОУ «Жемчужина» </w:t>
            </w:r>
            <w:proofErr w:type="spellStart"/>
            <w:r w:rsidRPr="00485C19">
              <w:rPr>
                <w:lang w:val="ru-RU"/>
              </w:rPr>
              <w:t>с.Долинное</w:t>
            </w:r>
            <w:proofErr w:type="spellEnd"/>
          </w:p>
          <w:p w:rsidR="00455944" w:rsidRDefault="00455944" w:rsidP="00455944">
            <w:pPr>
              <w:rPr>
                <w:lang w:val="ru-RU"/>
              </w:rPr>
            </w:pPr>
            <w:r w:rsidRPr="00455944">
              <w:rPr>
                <w:lang w:val="ru-RU"/>
              </w:rPr>
              <w:t>298450 Российская Федерация, Республика Крым, Бахчисарайский район, село Долинное, улица Ленина 34.</w:t>
            </w:r>
          </w:p>
          <w:p w:rsidR="00455944" w:rsidRPr="009C6A7F" w:rsidRDefault="00455944" w:rsidP="00455944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ИНН 9104004207</w:t>
            </w:r>
          </w:p>
          <w:p w:rsidR="00455944" w:rsidRPr="009C6A7F" w:rsidRDefault="00455944" w:rsidP="00455944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КПП 910401001</w:t>
            </w:r>
          </w:p>
          <w:p w:rsidR="00455944" w:rsidRPr="009C6A7F" w:rsidRDefault="00455944" w:rsidP="00455944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ОГРН 1159102040690</w:t>
            </w:r>
          </w:p>
          <w:p w:rsidR="00455944" w:rsidRPr="009C6A7F" w:rsidRDefault="00455944" w:rsidP="00455944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ОКПО 00845698</w:t>
            </w:r>
          </w:p>
          <w:p w:rsidR="00455944" w:rsidRPr="009C6A7F" w:rsidRDefault="00455944" w:rsidP="00455944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л/</w:t>
            </w:r>
            <w:proofErr w:type="gramStart"/>
            <w:r w:rsidRPr="009C6A7F">
              <w:rPr>
                <w:lang w:val="ru-RU"/>
              </w:rPr>
              <w:t>с  20756</w:t>
            </w:r>
            <w:proofErr w:type="gramEnd"/>
            <w:r w:rsidRPr="009C6A7F">
              <w:rPr>
                <w:lang w:val="ru-RU"/>
              </w:rPr>
              <w:t>Ю20620</w:t>
            </w:r>
          </w:p>
          <w:p w:rsidR="00455944" w:rsidRPr="009C6A7F" w:rsidRDefault="00455944" w:rsidP="00455944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БИК 013510002</w:t>
            </w:r>
          </w:p>
          <w:p w:rsidR="00455944" w:rsidRPr="009C6A7F" w:rsidRDefault="00455944" w:rsidP="00455944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р/</w:t>
            </w:r>
            <w:proofErr w:type="gramStart"/>
            <w:r w:rsidRPr="009C6A7F">
              <w:rPr>
                <w:lang w:val="ru-RU"/>
              </w:rPr>
              <w:t>с  03234643356040007500</w:t>
            </w:r>
            <w:proofErr w:type="gramEnd"/>
          </w:p>
          <w:p w:rsidR="00455944" w:rsidRPr="009C6A7F" w:rsidRDefault="00455944" w:rsidP="00455944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Кор. счет 40102810645370000035</w:t>
            </w:r>
          </w:p>
          <w:p w:rsidR="00455944" w:rsidRPr="009C6A7F" w:rsidRDefault="00455944" w:rsidP="00455944">
            <w:pPr>
              <w:spacing w:before="0" w:beforeAutospacing="0" w:after="0" w:afterAutospacing="0"/>
              <w:rPr>
                <w:lang w:val="ru-RU"/>
              </w:rPr>
            </w:pPr>
            <w:r w:rsidRPr="009C6A7F">
              <w:rPr>
                <w:lang w:val="ru-RU"/>
              </w:rPr>
              <w:t>ОТДЕЛЕНИЕ РЕСПУБЛИКА КРЫМ БАНКА РОССИИ//УФК по Республике Крым Г. Симферополь</w:t>
            </w:r>
          </w:p>
          <w:p w:rsidR="00455944" w:rsidRPr="009C6A7F" w:rsidRDefault="00455944" w:rsidP="00455944">
            <w:pPr>
              <w:rPr>
                <w:szCs w:val="28"/>
              </w:rPr>
            </w:pPr>
            <w:r w:rsidRPr="009C6A7F">
              <w:rPr>
                <w:sz w:val="24"/>
              </w:rPr>
              <w:t xml:space="preserve">E-mail: </w:t>
            </w:r>
            <w:r w:rsidRPr="009C6A7F">
              <w:rPr>
                <w:szCs w:val="28"/>
              </w:rPr>
              <w:t>sadik_</w:t>
            </w:r>
            <w:r>
              <w:rPr>
                <w:szCs w:val="28"/>
              </w:rPr>
              <w:t>bahchisarai-rayon9@crimeaedu.ru</w:t>
            </w:r>
          </w:p>
          <w:p w:rsidR="00455944" w:rsidRPr="00455944" w:rsidRDefault="00455944" w:rsidP="00455944">
            <w:pPr>
              <w:rPr>
                <w:b/>
                <w:sz w:val="24"/>
                <w:lang w:val="ru-RU"/>
              </w:rPr>
            </w:pPr>
            <w:r w:rsidRPr="009C6A7F">
              <w:rPr>
                <w:b/>
                <w:sz w:val="24"/>
                <w:lang w:val="ru-RU"/>
              </w:rPr>
              <w:t xml:space="preserve">Заведующий _______________ </w:t>
            </w:r>
            <w:proofErr w:type="spellStart"/>
            <w:r w:rsidRPr="009C6A7F">
              <w:rPr>
                <w:b/>
                <w:sz w:val="24"/>
                <w:lang w:val="ru-RU"/>
              </w:rPr>
              <w:t>О.И.Киселёва</w:t>
            </w:r>
            <w:proofErr w:type="spellEnd"/>
            <w:r w:rsidRPr="009C6A7F">
              <w:rPr>
                <w:b/>
                <w:sz w:val="24"/>
                <w:lang w:val="ru-RU"/>
              </w:rPr>
              <w:t xml:space="preserve"> </w:t>
            </w:r>
          </w:p>
          <w:p w:rsidR="00455944" w:rsidRPr="00455944" w:rsidRDefault="00455944" w:rsidP="00455944">
            <w:pPr>
              <w:rPr>
                <w:lang w:val="ru-RU"/>
              </w:rPr>
            </w:pP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4" w:rsidRDefault="00455944" w:rsidP="00455944">
            <w:pPr>
              <w:rPr>
                <w:lang w:val="ru-RU"/>
              </w:rPr>
            </w:pPr>
            <w:r w:rsidRPr="003C5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жительства: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</w:t>
            </w:r>
            <w:r w:rsidRPr="003C597F">
              <w:rPr>
                <w:lang w:val="ru-RU"/>
              </w:rPr>
              <w:br/>
            </w:r>
            <w:r>
              <w:rPr>
                <w:lang w:val="ru-RU"/>
              </w:rPr>
              <w:t>______________________________________</w:t>
            </w:r>
          </w:p>
          <w:p w:rsidR="00455944" w:rsidRDefault="00455944" w:rsidP="00455944">
            <w:pPr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  <w:p w:rsidR="00455944" w:rsidRDefault="00455944" w:rsidP="004559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0B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455944" w:rsidRDefault="00455944" w:rsidP="004559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</w:p>
          <w:p w:rsidR="00455944" w:rsidRPr="009F6842" w:rsidRDefault="00455944" w:rsidP="004559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_________________________________ </w:t>
            </w:r>
            <w:r w:rsidRPr="009F6842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(подпись Ф.И.О.  заказчика)</w:t>
            </w:r>
          </w:p>
        </w:tc>
      </w:tr>
      <w:tr w:rsidR="00455944" w:rsidRPr="00455944" w:rsidTr="003B36EA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4" w:rsidRPr="00455944" w:rsidRDefault="00455944" w:rsidP="00455944">
            <w:pPr>
              <w:rPr>
                <w:lang w:val="ru-RU"/>
              </w:rPr>
            </w:pP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4" w:rsidRPr="009F6842" w:rsidRDefault="00455944" w:rsidP="00455944">
            <w:pPr>
              <w:rPr>
                <w:lang w:val="ru-RU"/>
              </w:rPr>
            </w:pPr>
          </w:p>
        </w:tc>
      </w:tr>
    </w:tbl>
    <w:p w:rsidR="00640B70" w:rsidRPr="003C597F" w:rsidRDefault="00640B70" w:rsidP="00640B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получении 2-го экземпляра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</w:p>
    <w:p w:rsidR="00640B70" w:rsidRPr="003C597F" w:rsidRDefault="00640B70" w:rsidP="00640B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Дата: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</w:p>
    <w:p w:rsidR="00B96E59" w:rsidRDefault="00B96E59"/>
    <w:sectPr w:rsidR="00B96E59" w:rsidSect="00455944">
      <w:pgSz w:w="11907" w:h="16839"/>
      <w:pgMar w:top="709" w:right="1134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CF8" w:rsidRDefault="00F65CF8" w:rsidP="00140F2D">
      <w:pPr>
        <w:spacing w:before="0" w:after="0"/>
      </w:pPr>
      <w:r>
        <w:separator/>
      </w:r>
    </w:p>
  </w:endnote>
  <w:endnote w:type="continuationSeparator" w:id="0">
    <w:p w:rsidR="00F65CF8" w:rsidRDefault="00F65CF8" w:rsidP="00140F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CF8" w:rsidRDefault="00F65CF8" w:rsidP="00140F2D">
      <w:pPr>
        <w:spacing w:before="0" w:after="0"/>
      </w:pPr>
      <w:r>
        <w:separator/>
      </w:r>
    </w:p>
  </w:footnote>
  <w:footnote w:type="continuationSeparator" w:id="0">
    <w:p w:rsidR="00F65CF8" w:rsidRDefault="00F65CF8" w:rsidP="00140F2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23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6E4D"/>
    <w:rsid w:val="00140F2D"/>
    <w:rsid w:val="00196C75"/>
    <w:rsid w:val="00235DC7"/>
    <w:rsid w:val="002533E0"/>
    <w:rsid w:val="002C2694"/>
    <w:rsid w:val="002D33B1"/>
    <w:rsid w:val="002D3591"/>
    <w:rsid w:val="0032090C"/>
    <w:rsid w:val="00333D3A"/>
    <w:rsid w:val="003514A0"/>
    <w:rsid w:val="003C597F"/>
    <w:rsid w:val="003D7E3C"/>
    <w:rsid w:val="00435751"/>
    <w:rsid w:val="00455944"/>
    <w:rsid w:val="00485C19"/>
    <w:rsid w:val="004E0EED"/>
    <w:rsid w:val="004F7E17"/>
    <w:rsid w:val="005A05CE"/>
    <w:rsid w:val="00640B70"/>
    <w:rsid w:val="00653AF6"/>
    <w:rsid w:val="006C354D"/>
    <w:rsid w:val="007638CA"/>
    <w:rsid w:val="0090141B"/>
    <w:rsid w:val="00922DB5"/>
    <w:rsid w:val="009C6A7F"/>
    <w:rsid w:val="009F6842"/>
    <w:rsid w:val="00A44FDB"/>
    <w:rsid w:val="00B73A5A"/>
    <w:rsid w:val="00B96E59"/>
    <w:rsid w:val="00BB53FF"/>
    <w:rsid w:val="00BE035F"/>
    <w:rsid w:val="00BE0CB8"/>
    <w:rsid w:val="00C7043B"/>
    <w:rsid w:val="00CE63FC"/>
    <w:rsid w:val="00D822CB"/>
    <w:rsid w:val="00DB3ADE"/>
    <w:rsid w:val="00DD04F0"/>
    <w:rsid w:val="00E438A1"/>
    <w:rsid w:val="00E51C06"/>
    <w:rsid w:val="00ED1630"/>
    <w:rsid w:val="00F01E19"/>
    <w:rsid w:val="00F6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196D"/>
  <w15:docId w15:val="{193F9A8B-A481-4321-9646-4CA8C45B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шрифт абзаца2"/>
    <w:qFormat/>
    <w:rsid w:val="00435751"/>
  </w:style>
  <w:style w:type="paragraph" w:styleId="a3">
    <w:name w:val="Balloon Text"/>
    <w:basedOn w:val="a"/>
    <w:link w:val="a4"/>
    <w:uiPriority w:val="99"/>
    <w:semiHidden/>
    <w:unhideWhenUsed/>
    <w:rsid w:val="0045594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9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40F2D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140F2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40F2D"/>
  </w:style>
  <w:style w:type="paragraph" w:styleId="a7">
    <w:name w:val="footer"/>
    <w:basedOn w:val="a"/>
    <w:link w:val="a8"/>
    <w:uiPriority w:val="99"/>
    <w:unhideWhenUsed/>
    <w:rsid w:val="00140F2D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4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Zhemchuzhina</cp:lastModifiedBy>
  <cp:revision>14</cp:revision>
  <cp:lastPrinted>2025-02-11T06:33:00Z</cp:lastPrinted>
  <dcterms:created xsi:type="dcterms:W3CDTF">2011-11-02T04:15:00Z</dcterms:created>
  <dcterms:modified xsi:type="dcterms:W3CDTF">2025-02-11T06:36:00Z</dcterms:modified>
</cp:coreProperties>
</file>