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Look w:val="00A0" w:firstRow="1" w:lastRow="0" w:firstColumn="1" w:lastColumn="0" w:noHBand="0" w:noVBand="0"/>
      </w:tblPr>
      <w:tblGrid>
        <w:gridCol w:w="5101"/>
        <w:gridCol w:w="4392"/>
      </w:tblGrid>
      <w:tr w:rsidR="005C4268" w14:paraId="4BE27476" w14:textId="77777777" w:rsidTr="005C4268">
        <w:trPr>
          <w:trHeight w:val="1160"/>
        </w:trPr>
        <w:tc>
          <w:tcPr>
            <w:tcW w:w="5101" w:type="dxa"/>
            <w:hideMark/>
          </w:tcPr>
          <w:p w14:paraId="6982C9F8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СОГЛАСОВАНО</w:t>
            </w:r>
          </w:p>
          <w:p w14:paraId="598B2E8C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 xml:space="preserve">на заседании </w:t>
            </w:r>
          </w:p>
          <w:p w14:paraId="4B858993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педагогического совета</w:t>
            </w:r>
          </w:p>
          <w:p w14:paraId="5CFBA8A3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МОУ «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Ярковская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 xml:space="preserve"> школа</w:t>
            </w:r>
          </w:p>
          <w:p w14:paraId="3D81660F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 xml:space="preserve">имени Михаила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Чупилко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»</w:t>
            </w:r>
          </w:p>
          <w:p w14:paraId="2835160E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 xml:space="preserve">Протокол № 12  </w:t>
            </w:r>
          </w:p>
          <w:p w14:paraId="179BF14D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от 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30.08.2023 г.</w:t>
            </w:r>
          </w:p>
        </w:tc>
        <w:tc>
          <w:tcPr>
            <w:tcW w:w="4392" w:type="dxa"/>
            <w:hideMark/>
          </w:tcPr>
          <w:p w14:paraId="5484E51F" w14:textId="77777777" w:rsidR="005C4268" w:rsidRDefault="005C4268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УТВЕРЖДЕНО</w:t>
            </w:r>
          </w:p>
          <w:p w14:paraId="0956C16A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о.директора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МОУ «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Ярковская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 xml:space="preserve"> школа</w:t>
            </w:r>
          </w:p>
          <w:p w14:paraId="6046A93E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 xml:space="preserve">имени Михаила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Чупилко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>»</w:t>
            </w:r>
          </w:p>
          <w:p w14:paraId="11D79009" w14:textId="77777777" w:rsidR="005C4268" w:rsidRDefault="005C4268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 w:bidi="ru-RU"/>
              </w:rPr>
              <w:t>_______________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 w:bidi="ru-RU"/>
              </w:rPr>
              <w:t>М.Н.Зелинская</w:t>
            </w:r>
            <w:proofErr w:type="spellEnd"/>
          </w:p>
          <w:p w14:paraId="15BD5AF3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Приказ № 295-ОД</w:t>
            </w:r>
          </w:p>
          <w:p w14:paraId="1C56E02A" w14:textId="77777777" w:rsidR="005C4268" w:rsidRDefault="005C42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от 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 w:bidi="ru-RU"/>
              </w:rPr>
              <w:t xml:space="preserve">04.09.2023 г. </w:t>
            </w:r>
          </w:p>
        </w:tc>
      </w:tr>
    </w:tbl>
    <w:p w14:paraId="7636C6BE" w14:textId="77777777" w:rsidR="00E01A3F" w:rsidRPr="00715AD7" w:rsidRDefault="00E01A3F" w:rsidP="005C4268">
      <w:pPr>
        <w:pStyle w:val="a5"/>
        <w:jc w:val="both"/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2E736940" w14:textId="62218B4C" w:rsidR="00E01A3F" w:rsidRPr="00E01A3F" w:rsidRDefault="00E01A3F" w:rsidP="005C426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14:paraId="1C998A67" w14:textId="1DB318AB" w:rsidR="00E01A3F" w:rsidRDefault="00E01A3F" w:rsidP="005C4268">
      <w:pPr>
        <w:spacing w:after="0" w:line="240" w:lineRule="auto"/>
        <w:ind w:right="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безотметочной</w:t>
      </w:r>
      <w:proofErr w:type="spellEnd"/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системе оценивания учебного курса «Основы религиозных культур и светской этики» в </w:t>
      </w:r>
      <w:r w:rsidR="00A422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Муниципальном </w:t>
      </w: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4220C">
        <w:rPr>
          <w:rFonts w:ascii="Times New Roman" w:eastAsia="Times New Roman" w:hAnsi="Times New Roman"/>
          <w:b/>
          <w:sz w:val="24"/>
          <w:szCs w:val="24"/>
          <w:lang w:eastAsia="ru-RU"/>
        </w:rPr>
        <w:t>общеобразовательном учреждении «</w:t>
      </w:r>
      <w:proofErr w:type="spellStart"/>
      <w:r w:rsidR="00A4220C">
        <w:rPr>
          <w:rFonts w:ascii="Times New Roman" w:eastAsia="Times New Roman" w:hAnsi="Times New Roman"/>
          <w:b/>
          <w:sz w:val="24"/>
          <w:szCs w:val="24"/>
          <w:lang w:eastAsia="ru-RU"/>
        </w:rPr>
        <w:t>Ярковская</w:t>
      </w:r>
      <w:proofErr w:type="spellEnd"/>
      <w:r w:rsidR="00A422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школа имени Михаила </w:t>
      </w:r>
      <w:proofErr w:type="spellStart"/>
      <w:r w:rsidR="00A4220C">
        <w:rPr>
          <w:rFonts w:ascii="Times New Roman" w:eastAsia="Times New Roman" w:hAnsi="Times New Roman"/>
          <w:b/>
          <w:sz w:val="24"/>
          <w:szCs w:val="24"/>
          <w:lang w:eastAsia="ru-RU"/>
        </w:rPr>
        <w:t>Чупилко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495F5634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7AD8FD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14:paraId="28E3426B" w14:textId="40808D53" w:rsidR="00E01A3F" w:rsidRPr="00E01A3F" w:rsidRDefault="00E01A3F" w:rsidP="005C4268">
      <w:pPr>
        <w:spacing w:after="0" w:line="240" w:lineRule="auto"/>
        <w:ind w:right="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разработано в соответствии с Федеральным законом от 29 декабря 2012 года № 273–ФЗ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</w:t>
      </w:r>
      <w:r w:rsidRPr="00E01A3F">
        <w:rPr>
          <w:rFonts w:ascii="Times New Roman" w:eastAsia="MS Mincho" w:hAnsi="Times New Roman"/>
          <w:sz w:val="24"/>
          <w:szCs w:val="24"/>
          <w:lang w:eastAsia="ru-RU"/>
        </w:rPr>
        <w:t xml:space="preserve">  Министерства образования и науки РФ от 6 октября </w:t>
      </w:r>
      <w:smartTag w:uri="urn:schemas-microsoft-com:office:smarttags" w:element="metricconverter">
        <w:smartTagPr>
          <w:attr w:name="ProductID" w:val="2009 г"/>
        </w:smartTagPr>
        <w:r w:rsidRPr="00E01A3F">
          <w:rPr>
            <w:rFonts w:ascii="Times New Roman" w:eastAsia="MS Mincho" w:hAnsi="Times New Roman"/>
            <w:sz w:val="24"/>
            <w:szCs w:val="24"/>
            <w:lang w:eastAsia="ru-RU"/>
          </w:rPr>
          <w:t>2009 г</w:t>
        </w:r>
      </w:smartTag>
      <w:r w:rsidRPr="00E01A3F">
        <w:rPr>
          <w:rFonts w:ascii="Times New Roman" w:eastAsia="MS Mincho" w:hAnsi="Times New Roman"/>
          <w:sz w:val="24"/>
          <w:szCs w:val="24"/>
          <w:lang w:eastAsia="ru-RU"/>
        </w:rPr>
        <w:t>. № 373,  с изменениями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E01A3F">
        <w:rPr>
          <w:rFonts w:ascii="Times New Roman" w:eastAsia="Times New Roman" w:hAnsi="Times New Roman"/>
          <w:sz w:val="24"/>
          <w:szCs w:val="24"/>
        </w:rPr>
        <w:t>Феде</w:t>
      </w:r>
      <w:bookmarkStart w:id="0" w:name="_GoBack"/>
      <w:r w:rsidRPr="00E01A3F">
        <w:rPr>
          <w:rFonts w:ascii="Times New Roman" w:eastAsia="Times New Roman" w:hAnsi="Times New Roman"/>
          <w:sz w:val="24"/>
          <w:szCs w:val="24"/>
        </w:rPr>
        <w:t>р</w:t>
      </w:r>
      <w:bookmarkEnd w:id="0"/>
      <w:r w:rsidRPr="00E01A3F">
        <w:rPr>
          <w:rFonts w:ascii="Times New Roman" w:eastAsia="Times New Roman" w:hAnsi="Times New Roman"/>
          <w:sz w:val="24"/>
          <w:szCs w:val="24"/>
        </w:rPr>
        <w:t xml:space="preserve">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</w:rPr>
        <w:t>Минпросвещения</w:t>
      </w:r>
      <w:proofErr w:type="spellEnd"/>
      <w:r w:rsidRPr="00E01A3F">
        <w:rPr>
          <w:rFonts w:ascii="Times New Roman" w:eastAsia="Times New Roman" w:hAnsi="Times New Roman"/>
          <w:sz w:val="24"/>
          <w:szCs w:val="24"/>
        </w:rPr>
        <w:t xml:space="preserve"> России от 31.05.2021 №286 (зарегистрирован в Минюсте России 05.07.2021 № 64100)</w:t>
      </w:r>
      <w:r w:rsidRPr="00E01A3F">
        <w:rPr>
          <w:rFonts w:ascii="Times New Roman" w:eastAsia="MS Mincho" w:hAnsi="Times New Roman"/>
          <w:sz w:val="24"/>
          <w:szCs w:val="24"/>
          <w:lang w:eastAsia="ru-RU"/>
        </w:rPr>
        <w:t xml:space="preserve">;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письмом Министерства образования и науки Российской Федерации от 25 мая </w:t>
      </w:r>
      <w:smartTag w:uri="urn:schemas-microsoft-com:office:smarttags" w:element="metricconverter">
        <w:smartTagPr>
          <w:attr w:name="ProductID" w:val="2015 г"/>
        </w:smartTagPr>
        <w:r w:rsidRPr="00E01A3F">
          <w:rPr>
            <w:rFonts w:ascii="Times New Roman" w:eastAsia="Times New Roman" w:hAnsi="Times New Roman"/>
            <w:sz w:val="24"/>
            <w:szCs w:val="24"/>
            <w:lang w:eastAsia="ru-RU"/>
          </w:rPr>
          <w:t>2015 г</w:t>
        </w:r>
      </w:smartTag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. № 08-761 «Об изучении Предметных областей: «Основы религиозных культур и светской этики» и «Основы духовно-нравственной культуры народов России»; основной образовательной программы начального обще</w:t>
      </w:r>
      <w:r w:rsidR="00A4220C">
        <w:rPr>
          <w:rFonts w:ascii="Times New Roman" w:eastAsia="Times New Roman" w:hAnsi="Times New Roman"/>
          <w:sz w:val="24"/>
          <w:szCs w:val="24"/>
          <w:lang w:eastAsia="ru-RU"/>
        </w:rPr>
        <w:t>го образования М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A4220C" w:rsidRPr="00A4220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A4220C" w:rsidRPr="00A4220C">
        <w:rPr>
          <w:rFonts w:ascii="Times New Roman" w:eastAsia="Times New Roman" w:hAnsi="Times New Roman"/>
          <w:sz w:val="24"/>
          <w:szCs w:val="24"/>
          <w:lang w:eastAsia="ru-RU"/>
        </w:rPr>
        <w:t>Ярковская</w:t>
      </w:r>
      <w:proofErr w:type="spellEnd"/>
      <w:r w:rsidR="00A4220C" w:rsidRPr="00A4220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 имени Михаила </w:t>
      </w:r>
      <w:proofErr w:type="spellStart"/>
      <w:r w:rsidR="00A4220C" w:rsidRPr="00A4220C">
        <w:rPr>
          <w:rFonts w:ascii="Times New Roman" w:eastAsia="Times New Roman" w:hAnsi="Times New Roman"/>
          <w:sz w:val="24"/>
          <w:szCs w:val="24"/>
          <w:lang w:eastAsia="ru-RU"/>
        </w:rPr>
        <w:t>Чупилко</w:t>
      </w:r>
      <w:proofErr w:type="spellEnd"/>
      <w:r w:rsidR="00A4220C" w:rsidRPr="00A4220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приказом </w:t>
      </w:r>
      <w:r w:rsidRPr="005C4268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5C4268" w:rsidRPr="005C4268">
        <w:rPr>
          <w:rFonts w:ascii="Times New Roman" w:eastAsia="Times New Roman" w:hAnsi="Times New Roman"/>
          <w:sz w:val="24"/>
          <w:szCs w:val="24"/>
          <w:lang w:eastAsia="ru-RU"/>
        </w:rPr>
        <w:t xml:space="preserve"> 31.08.</w:t>
      </w:r>
      <w:r w:rsidRPr="005C4268">
        <w:rPr>
          <w:rFonts w:ascii="Times New Roman" w:eastAsia="Times New Roman" w:hAnsi="Times New Roman"/>
          <w:sz w:val="24"/>
          <w:szCs w:val="24"/>
          <w:lang w:eastAsia="ru-RU"/>
        </w:rPr>
        <w:t>2023 №</w:t>
      </w:r>
      <w:r w:rsidR="005C4268">
        <w:rPr>
          <w:rFonts w:ascii="Times New Roman" w:eastAsia="Times New Roman" w:hAnsi="Times New Roman"/>
          <w:sz w:val="24"/>
          <w:szCs w:val="24"/>
          <w:lang w:eastAsia="ru-RU"/>
        </w:rPr>
        <w:t xml:space="preserve"> 235-ОД.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177DAEA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регулирует контроль и оценку результатов обучения по учебному курсу «Основы религиозных культур и светской этики» (далее ОРКСЭ) в 4 классе.</w:t>
      </w:r>
    </w:p>
    <w:p w14:paraId="62E66732" w14:textId="77777777" w:rsidR="005C4268" w:rsidRDefault="005C4268" w:rsidP="005C42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1606E4" w14:textId="67B697B2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2. Достижение результатов.</w:t>
      </w:r>
    </w:p>
    <w:p w14:paraId="0E134866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2.1. Обучение школьников по 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ОРКСЭ в 4 классе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 быть направлено на достижение следующих результатов: личностных,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предметных.</w:t>
      </w:r>
    </w:p>
    <w:p w14:paraId="14CD364B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личностным результатам:</w:t>
      </w:r>
    </w:p>
    <w:p w14:paraId="1FA8886E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основы российской гражданской идентичности, испытывать чувство гордости за свою Родину;</w:t>
      </w:r>
    </w:p>
    <w:p w14:paraId="1F86ABBF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формировать национальную и гражданскую </w:t>
      </w:r>
      <w:proofErr w:type="spellStart"/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самоидентичность</w:t>
      </w:r>
      <w:proofErr w:type="spellEnd"/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осознавать свою этническую и национальную принадлежность;</w:t>
      </w:r>
    </w:p>
    <w:p w14:paraId="0C777251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значение гуманистических и демократических ценностных ориентаций; осознавать ценность человеческой жизни;</w:t>
      </w:r>
    </w:p>
    <w:p w14:paraId="5D693C2E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значение нравственных норм и ценностей как условия жизни личности, семьи, общества;</w:t>
      </w:r>
    </w:p>
    <w:p w14:paraId="293697BD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осознавать право гражданина РФ исповедовать любую традиционную религию или не исповедовать никакой религии;</w:t>
      </w:r>
    </w:p>
    <w:p w14:paraId="2E67FE22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ab/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14:paraId="668D3B56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14:paraId="532A3C0A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14:paraId="164E37C2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 w14:paraId="51BDC513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необходимость бережного отношения к материальным и духовным ценностям.</w:t>
      </w:r>
    </w:p>
    <w:p w14:paraId="783E3B32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Требования к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метапредметным</w:t>
      </w:r>
      <w:proofErr w:type="spellEnd"/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результатам:</w:t>
      </w:r>
    </w:p>
    <w:p w14:paraId="0671F071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овладение способностью принимать и сохранять цели и задачи учебной деятельности; поиска средств ее осуществления;</w:t>
      </w:r>
    </w:p>
    <w:p w14:paraId="5C21DB84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14:paraId="19EF4733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14:paraId="0B8B26C1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адекватное использование речевых средств и средств информационно- коммуникационных технологий для решения различных коммуникативных и познавательных задач;</w:t>
      </w:r>
    </w:p>
    <w:p w14:paraId="745A6891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умение осуществлять информационный поиск для выполнения учебных заданий;</w:t>
      </w:r>
    </w:p>
    <w:p w14:paraId="4B6A7431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4DF85CD5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4C0E39D6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</w:t>
      </w:r>
    </w:p>
    <w:p w14:paraId="58CD9424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готовность конструктивно решать конфликты посредством интересов сторон и сотрудничества;</w:t>
      </w:r>
    </w:p>
    <w:p w14:paraId="61B91B44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14:paraId="1557F904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предметным результатам:</w:t>
      </w:r>
    </w:p>
    <w:p w14:paraId="6AF8C4D9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14:paraId="64A4B416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14:paraId="1D9DA88E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14:paraId="44580D07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14:paraId="00F89D4A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5CB6C7E5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6B1F75E1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14:paraId="30FA2E4D" w14:textId="77777777" w:rsidR="00E01A3F" w:rsidRPr="00E01A3F" w:rsidRDefault="00E01A3F" w:rsidP="005C4268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14:paraId="13D9C7DA" w14:textId="77777777" w:rsidR="005C4268" w:rsidRDefault="005C4268" w:rsidP="005C42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F19AA" w14:textId="3C11D9B5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3. Организация системы оценивания учебных достижений обучающихся.</w:t>
      </w:r>
    </w:p>
    <w:p w14:paraId="0C18527F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3.1. Исключается система балльного (отметочного) оценивания. Не допускается использование любой знаковой символики, заменяющей цифровую отметку. Допускается лишь словесная объяснительная оценка.</w:t>
      </w:r>
    </w:p>
    <w:p w14:paraId="1C218D68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14:paraId="4E3A9C42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3.3. 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Оценке подлежит не только когнитивная составляющая ответа, а прежде всего качество ответов: в чём ребёнок видит ценность того или иного жизненного явления и насколько ярко и образно он может сформулировать, аргументировать свои мысли. 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ребенка.</w:t>
      </w:r>
    </w:p>
    <w:p w14:paraId="398962C6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3.4. Для оценивания учебных достижений обучающихся использовать аутентичные способы (технология портфолио). Технология портфолио: составление портфеля творческих работ и достижений ученика, что позволит учащимся производить самооценку своей деятельности в курсе ОРКСЭ.</w:t>
      </w:r>
    </w:p>
    <w:p w14:paraId="669F14C1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3.5. По ОРКСЭ контрольные работы не проводятся. Для оперативного контроля знаний и умений по курсу можно использовать систематизированные упражнения и тестовые задания разных типов, творческие работы.</w:t>
      </w:r>
    </w:p>
    <w:p w14:paraId="7FEC0D3F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3.6. По ОРКСЭ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безотметочная</w:t>
      </w:r>
      <w:proofErr w:type="spellEnd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система оценивания устанавливается в течение всего учебного года. </w:t>
      </w:r>
    </w:p>
    <w:p w14:paraId="1004C010" w14:textId="77777777" w:rsidR="005C4268" w:rsidRDefault="005C4268" w:rsidP="005C42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94B66F3" w14:textId="24D4BA88" w:rsidR="00E01A3F" w:rsidRPr="0014145E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субъектов контрольно-оценочной деятельности.</w:t>
      </w:r>
    </w:p>
    <w:p w14:paraId="6CB956AF" w14:textId="1105A3D1" w:rsidR="00E01A3F" w:rsidRPr="00E01A3F" w:rsidRDefault="0014145E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.1. Между учителем, учащимися, родителями учащихся и администрацией школы в рамках </w:t>
      </w:r>
      <w:proofErr w:type="spellStart"/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безотметочного</w:t>
      </w:r>
      <w:proofErr w:type="spellEnd"/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 по курсу ОРКСЭ необходимо строить равноправное сотрудничество.</w:t>
      </w:r>
    </w:p>
    <w:p w14:paraId="1D3F72AF" w14:textId="29C6A89F" w:rsidR="00E01A3F" w:rsidRPr="00E01A3F" w:rsidRDefault="0014145E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.2. Учащийся имеет право на ошибку и время на ее ликвидацию.</w:t>
      </w:r>
    </w:p>
    <w:p w14:paraId="261F67D6" w14:textId="36663ACB" w:rsidR="00E01A3F" w:rsidRPr="00E01A3F" w:rsidRDefault="0014145E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.3. Учитель имеет право:</w:t>
      </w:r>
    </w:p>
    <w:p w14:paraId="1DDF426E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определять содержание оценочной деятельности в соответствии с тематическим планированием;</w:t>
      </w:r>
    </w:p>
    <w:p w14:paraId="19042698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оценивать учащихся только относительно их собственных возможностей и достижений.</w:t>
      </w:r>
    </w:p>
    <w:p w14:paraId="4F494446" w14:textId="59B937FA" w:rsidR="00E01A3F" w:rsidRPr="00E01A3F" w:rsidRDefault="0014145E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.4. Учитель обязан:</w:t>
      </w:r>
    </w:p>
    <w:p w14:paraId="48CD0DF7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доводить до сведения родителей достижения и успехи учащихся.</w:t>
      </w:r>
    </w:p>
    <w:p w14:paraId="7D9DA314" w14:textId="2D0F672C" w:rsidR="00E01A3F" w:rsidRPr="00E01A3F" w:rsidRDefault="0014145E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.5. Родитель имеет право:</w:t>
      </w:r>
    </w:p>
    <w:p w14:paraId="23863B1E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знать о принципах и способах оценивания курса ОРКСЭ  в школе;</w:t>
      </w:r>
    </w:p>
    <w:p w14:paraId="6F96A352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на получение достоверной информации об успехах и достижениях своего ребенка;</w:t>
      </w:r>
    </w:p>
    <w:p w14:paraId="01046E30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на индивидуальные консультации с учителем по поводу проблем, трудностей и путей преодоления их у своего ребенка.</w:t>
      </w:r>
    </w:p>
    <w:p w14:paraId="2203E269" w14:textId="6AA73908" w:rsidR="00E01A3F" w:rsidRPr="00E01A3F" w:rsidRDefault="0014145E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.6. Родитель обязан:</w:t>
      </w:r>
    </w:p>
    <w:p w14:paraId="0A1187C0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данного Положения;</w:t>
      </w:r>
    </w:p>
    <w:p w14:paraId="5D91992B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информировать учителя о возможных трудностях и проблемах ребенка, с которыми родитель сталкивается в домашних условиях;</w:t>
      </w:r>
    </w:p>
    <w:p w14:paraId="35ADE299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посещать родительские собрания, на которых идет просветительская работа по оказанию помощи в образовании детей.</w:t>
      </w:r>
    </w:p>
    <w:p w14:paraId="01B96996" w14:textId="77777777" w:rsidR="005C4268" w:rsidRDefault="005C4268" w:rsidP="005C42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DACCD0" w14:textId="2148D252" w:rsidR="00E01A3F" w:rsidRPr="00E01A3F" w:rsidRDefault="0014145E" w:rsidP="005C42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E01A3F"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. Заключительные положения.</w:t>
      </w:r>
    </w:p>
    <w:p w14:paraId="66F04178" w14:textId="4AE0531D" w:rsidR="00E01A3F" w:rsidRPr="00E01A3F" w:rsidRDefault="0014145E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14:paraId="2A0C86D1" w14:textId="77777777" w:rsidR="00E01A3F" w:rsidRPr="00E01A3F" w:rsidRDefault="00E01A3F" w:rsidP="005C42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3E413A" w14:textId="4711AF9D" w:rsidR="00380CA3" w:rsidRPr="005C4268" w:rsidRDefault="00E01A3F" w:rsidP="005C4268">
      <w:pPr>
        <w:tabs>
          <w:tab w:val="left" w:pos="0"/>
        </w:tabs>
        <w:autoSpaceDE w:val="0"/>
        <w:autoSpaceDN w:val="0"/>
        <w:adjustRightInd w:val="0"/>
        <w:spacing w:before="240" w:after="240" w:line="264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данного Положения не противоречит действующему законодательству Российской Федерации.</w:t>
      </w:r>
    </w:p>
    <w:sectPr w:rsidR="00380CA3" w:rsidRPr="005C4268" w:rsidSect="00D82B2E">
      <w:pgSz w:w="11906" w:h="16838" w:code="9"/>
      <w:pgMar w:top="720" w:right="851" w:bottom="360" w:left="13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3F"/>
    <w:rsid w:val="0014145E"/>
    <w:rsid w:val="00380CA3"/>
    <w:rsid w:val="005C4268"/>
    <w:rsid w:val="00A4220C"/>
    <w:rsid w:val="00E01A3F"/>
    <w:rsid w:val="00EA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56A50C"/>
  <w15:docId w15:val="{34FF9A91-8F22-4B82-AF5B-7B4E29E2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A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1A3F"/>
    <w:rPr>
      <w:color w:val="0000FF"/>
      <w:u w:val="single"/>
    </w:rPr>
  </w:style>
  <w:style w:type="character" w:styleId="a4">
    <w:name w:val="Strong"/>
    <w:qFormat/>
    <w:rsid w:val="00E01A3F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01A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CharChar">
    <w:name w:val="Char Char Знак Знак Char Char Знак Знак Знак Знак"/>
    <w:basedOn w:val="a"/>
    <w:rsid w:val="00E01A3F"/>
    <w:pPr>
      <w:spacing w:after="160" w:line="240" w:lineRule="exact"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Зелинская</cp:lastModifiedBy>
  <cp:revision>5</cp:revision>
  <dcterms:created xsi:type="dcterms:W3CDTF">2024-03-02T13:24:00Z</dcterms:created>
  <dcterms:modified xsi:type="dcterms:W3CDTF">2024-03-13T16:18:00Z</dcterms:modified>
</cp:coreProperties>
</file>