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F6" w:rsidRPr="00463863" w:rsidRDefault="009819F6" w:rsidP="009819F6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  <w:w w:val="0"/>
        </w:rPr>
        <w:t>Реализация духовно-нравственного направления в рамках модуля</w:t>
      </w:r>
      <w:r w:rsidRPr="00463863">
        <w:rPr>
          <w:b/>
          <w:color w:val="000000"/>
          <w:w w:val="0"/>
        </w:rPr>
        <w:t xml:space="preserve"> </w:t>
      </w:r>
      <w:r w:rsidRPr="00463863">
        <w:rPr>
          <w:b/>
        </w:rPr>
        <w:t>«Дорога к нравственности»</w:t>
      </w:r>
    </w:p>
    <w:p w:rsidR="009819F6" w:rsidRPr="00EE054C" w:rsidRDefault="009819F6" w:rsidP="009819F6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rPr>
          <w:color w:val="000000"/>
        </w:rPr>
      </w:pPr>
      <w:r w:rsidRPr="00EE054C">
        <w:rPr>
          <w:color w:val="000000"/>
        </w:rPr>
        <w:t xml:space="preserve">Модуль нравственного развития и воспитания направлен на организацию нравственного уклада школьной жизни, включающего воспитательную, учебную, </w:t>
      </w:r>
      <w:proofErr w:type="spellStart"/>
      <w:r w:rsidRPr="00EE054C">
        <w:rPr>
          <w:color w:val="000000"/>
        </w:rPr>
        <w:t>внеучебную</w:t>
      </w:r>
      <w:proofErr w:type="spellEnd"/>
      <w:r w:rsidRPr="00EE054C">
        <w:rPr>
          <w:color w:val="000000"/>
        </w:rPr>
        <w:t xml:space="preserve">, социально-значимую деятельность учащихся, основанного на системе  ценностей, моральных приоритетов, реализуемого в совместно социально-педагогической деятельности школы, семьи и других субъектов общественной жизни. Продуманное планирование обеспечивает его четкую организацию, намечает перспективы работы, способствует реализации определенной системы воспитания. </w:t>
      </w:r>
    </w:p>
    <w:p w:rsidR="009819F6" w:rsidRPr="00EE054C" w:rsidRDefault="009819F6" w:rsidP="009819F6">
      <w:pPr>
        <w:pStyle w:val="ParaAttribute38"/>
        <w:tabs>
          <w:tab w:val="left" w:pos="0"/>
        </w:tabs>
        <w:spacing w:line="360" w:lineRule="auto"/>
        <w:ind w:right="0" w:firstLine="567"/>
        <w:rPr>
          <w:sz w:val="24"/>
          <w:szCs w:val="24"/>
        </w:rPr>
      </w:pPr>
      <w:proofErr w:type="gramStart"/>
      <w:r w:rsidRPr="00EE054C">
        <w:rPr>
          <w:sz w:val="24"/>
          <w:szCs w:val="24"/>
        </w:rPr>
        <w:t>Цель нравственного развития и воспитания - социально-педагогическая поддержка становления и развития высоконравственного, ответственного, творческого, инициативного и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Федерации.</w:t>
      </w:r>
      <w:proofErr w:type="gramEnd"/>
    </w:p>
    <w:p w:rsidR="009819F6" w:rsidRPr="00EE054C" w:rsidRDefault="009819F6" w:rsidP="009819F6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rPr>
          <w:color w:val="000000"/>
        </w:rPr>
      </w:pPr>
      <w:r w:rsidRPr="00EE054C">
        <w:rPr>
          <w:bCs/>
          <w:color w:val="000000"/>
        </w:rPr>
        <w:t>Содержание, виды деятельности:</w:t>
      </w:r>
    </w:p>
    <w:p w:rsidR="009819F6" w:rsidRPr="00EE054C" w:rsidRDefault="009819F6" w:rsidP="009819F6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rPr>
          <w:color w:val="000000"/>
        </w:rPr>
      </w:pPr>
      <w:r w:rsidRPr="00EE054C">
        <w:rPr>
          <w:color w:val="000000"/>
        </w:rPr>
        <w:t>- единство, целостность и преемственность в нравственном воспитании школьников;</w:t>
      </w:r>
    </w:p>
    <w:p w:rsidR="009819F6" w:rsidRPr="00EE054C" w:rsidRDefault="009819F6" w:rsidP="009819F6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rPr>
          <w:color w:val="000000"/>
        </w:rPr>
      </w:pPr>
      <w:r w:rsidRPr="00EE054C">
        <w:rPr>
          <w:color w:val="000000"/>
        </w:rPr>
        <w:t>- учет индивидуальных, возрастных особенностей детей как предпосылок успешности нравственного развития и воспитания;</w:t>
      </w:r>
    </w:p>
    <w:p w:rsidR="009819F6" w:rsidRPr="00EE054C" w:rsidRDefault="009819F6" w:rsidP="009819F6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rPr>
          <w:color w:val="000000"/>
        </w:rPr>
      </w:pPr>
      <w:r w:rsidRPr="00EE054C">
        <w:rPr>
          <w:color w:val="000000"/>
        </w:rPr>
        <w:t>- приоритет общечеловеческих нравственных ценностей;</w:t>
      </w:r>
    </w:p>
    <w:p w:rsidR="009819F6" w:rsidRPr="00EE054C" w:rsidRDefault="009819F6" w:rsidP="009819F6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rPr>
          <w:color w:val="000000"/>
        </w:rPr>
      </w:pPr>
      <w:r w:rsidRPr="00EE054C">
        <w:rPr>
          <w:color w:val="000000"/>
        </w:rPr>
        <w:t>- развитие интереса к человеку, как высшей ценности;</w:t>
      </w:r>
    </w:p>
    <w:p w:rsidR="009819F6" w:rsidRPr="00EE054C" w:rsidRDefault="009819F6" w:rsidP="009819F6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rPr>
          <w:color w:val="000000"/>
        </w:rPr>
      </w:pPr>
      <w:r w:rsidRPr="00EE054C">
        <w:rPr>
          <w:color w:val="000000"/>
        </w:rPr>
        <w:t>- расширение педагогического пространства, предание ему национального контекста;</w:t>
      </w:r>
    </w:p>
    <w:p w:rsidR="009819F6" w:rsidRPr="00EE054C" w:rsidRDefault="009819F6" w:rsidP="009819F6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rPr>
          <w:color w:val="000000"/>
        </w:rPr>
      </w:pPr>
      <w:r w:rsidRPr="00EE054C">
        <w:rPr>
          <w:color w:val="000000"/>
        </w:rPr>
        <w:t>- развитие способности к рефлексии, умение ставить себя на место другого, сопереживать, искать и находить способы человеческой поддержки;</w:t>
      </w:r>
    </w:p>
    <w:p w:rsidR="009819F6" w:rsidRPr="00EE054C" w:rsidRDefault="009819F6" w:rsidP="009819F6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rPr>
          <w:color w:val="000000"/>
        </w:rPr>
      </w:pPr>
      <w:r w:rsidRPr="00EE054C">
        <w:rPr>
          <w:color w:val="000000"/>
        </w:rPr>
        <w:t>- применение технологий нравственного развития и воспитания школьников, основанных на гуманно-личностном подходе, способных сформировать тип личности, отличающейся чувством собственного достоинства, стремлением служить людям, обостренным вниманием к чужой беде;</w:t>
      </w:r>
    </w:p>
    <w:p w:rsidR="009819F6" w:rsidRPr="00EE054C" w:rsidRDefault="009819F6" w:rsidP="009819F6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rPr>
          <w:color w:val="000000"/>
        </w:rPr>
      </w:pPr>
      <w:r w:rsidRPr="00EE054C">
        <w:rPr>
          <w:color w:val="000000"/>
        </w:rPr>
        <w:t>- умение совершать нравственные поступки;</w:t>
      </w:r>
    </w:p>
    <w:p w:rsidR="009819F6" w:rsidRPr="00EE054C" w:rsidRDefault="009819F6" w:rsidP="009819F6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rPr>
          <w:color w:val="000000"/>
        </w:rPr>
      </w:pPr>
      <w:r w:rsidRPr="00EE054C">
        <w:rPr>
          <w:color w:val="000000"/>
        </w:rPr>
        <w:t>- стимулирование и поощрение достижений учащихся в данном направлении.</w:t>
      </w:r>
    </w:p>
    <w:p w:rsidR="009819F6" w:rsidRPr="00EE054C" w:rsidRDefault="009819F6" w:rsidP="009819F6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rPr>
          <w:color w:val="000000"/>
        </w:rPr>
      </w:pPr>
      <w:r w:rsidRPr="00EE054C">
        <w:rPr>
          <w:color w:val="000000"/>
        </w:rPr>
        <w:t>- формирование элементарных представлений о роли православия и других российских религий в истории и культуре нашей страны;</w:t>
      </w:r>
    </w:p>
    <w:p w:rsidR="009819F6" w:rsidRPr="00EE054C" w:rsidRDefault="009819F6" w:rsidP="009819F6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EE054C">
        <w:rPr>
          <w:color w:val="000000"/>
        </w:rPr>
        <w:t>- соблюдение и сохранение школьных традиций.</w:t>
      </w:r>
    </w:p>
    <w:p w:rsidR="009819F6" w:rsidRPr="00EE054C" w:rsidRDefault="009819F6" w:rsidP="009819F6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EE054C">
        <w:rPr>
          <w:bCs/>
          <w:color w:val="000000"/>
        </w:rPr>
        <w:lastRenderedPageBreak/>
        <w:t xml:space="preserve">Воспитывающее влияние на ребенка осуществляется через такие формы работы школы как: </w:t>
      </w:r>
    </w:p>
    <w:p w:rsidR="009819F6" w:rsidRPr="00EE054C" w:rsidRDefault="009819F6" w:rsidP="009819F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</w:rPr>
      </w:pPr>
      <w:r w:rsidRPr="00EE054C">
        <w:rPr>
          <w:bCs/>
          <w:color w:val="000000"/>
        </w:rPr>
        <w:t>игровое моделирование речевых ситуаций:</w:t>
      </w:r>
      <w:r w:rsidRPr="00EE054C">
        <w:rPr>
          <w:color w:val="000000"/>
        </w:rPr>
        <w:t xml:space="preserve"> «Помощь окружающим», «Взаимное уважение», «Как бы ты поступил, если…».</w:t>
      </w:r>
    </w:p>
    <w:p w:rsidR="009819F6" w:rsidRPr="00EE054C" w:rsidRDefault="009819F6" w:rsidP="009819F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</w:rPr>
      </w:pPr>
      <w:r w:rsidRPr="00EE054C">
        <w:rPr>
          <w:bCs/>
          <w:color w:val="000000"/>
        </w:rPr>
        <w:t>Проблемно-ценностное общение:</w:t>
      </w:r>
      <w:r w:rsidRPr="00EE054C">
        <w:rPr>
          <w:color w:val="000000"/>
        </w:rPr>
        <w:t xml:space="preserve"> </w:t>
      </w:r>
      <w:proofErr w:type="gramStart"/>
      <w:r w:rsidRPr="00EE054C">
        <w:rPr>
          <w:color w:val="000000"/>
        </w:rPr>
        <w:t>диспуты</w:t>
      </w:r>
      <w:proofErr w:type="gramEnd"/>
      <w:r w:rsidRPr="00EE054C">
        <w:rPr>
          <w:color w:val="000000"/>
        </w:rPr>
        <w:t xml:space="preserve"> «Каким бы я хотел видеть своего друга?», «Почему важно беречь честь?», «Может ли доброта исцелить человека?»; </w:t>
      </w:r>
    </w:p>
    <w:p w:rsidR="009819F6" w:rsidRPr="00EE054C" w:rsidRDefault="009819F6" w:rsidP="009819F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</w:rPr>
      </w:pPr>
      <w:r w:rsidRPr="00EE054C">
        <w:rPr>
          <w:bCs/>
          <w:color w:val="000000"/>
        </w:rPr>
        <w:t>психологические тренинги;</w:t>
      </w:r>
    </w:p>
    <w:p w:rsidR="009819F6" w:rsidRPr="00EE054C" w:rsidRDefault="009819F6" w:rsidP="009819F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</w:rPr>
      </w:pPr>
      <w:r w:rsidRPr="00EE054C">
        <w:rPr>
          <w:bCs/>
          <w:color w:val="000000"/>
        </w:rPr>
        <w:t>творческая деятельность, конкурсы, викторины:</w:t>
      </w:r>
      <w:r w:rsidRPr="00EE054C">
        <w:rPr>
          <w:color w:val="000000"/>
        </w:rPr>
        <w:t xml:space="preserve"> неделя толерантности, конкурс сочинений;</w:t>
      </w:r>
    </w:p>
    <w:p w:rsidR="009819F6" w:rsidRPr="00EE054C" w:rsidRDefault="009819F6" w:rsidP="009819F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</w:rPr>
      </w:pPr>
      <w:r w:rsidRPr="00EE054C">
        <w:rPr>
          <w:color w:val="000000"/>
        </w:rPr>
        <w:t>конкурс плакатов, рисунков, выпуск школьной газеты;</w:t>
      </w:r>
    </w:p>
    <w:p w:rsidR="009819F6" w:rsidRPr="00EE054C" w:rsidRDefault="009819F6" w:rsidP="009819F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</w:rPr>
      </w:pPr>
      <w:r w:rsidRPr="00EE054C">
        <w:rPr>
          <w:bCs/>
          <w:color w:val="000000"/>
        </w:rPr>
        <w:t>социальное творчество (социально-преобразующая добровольческая деятельность):</w:t>
      </w:r>
      <w:r w:rsidRPr="00EE054C">
        <w:rPr>
          <w:color w:val="000000"/>
        </w:rPr>
        <w:t xml:space="preserve"> уроки Доброты, посвященные Дню инвалидов, ак</w:t>
      </w:r>
      <w:r>
        <w:rPr>
          <w:color w:val="000000"/>
        </w:rPr>
        <w:t xml:space="preserve">ция «Белый цветок», «Новогодние и рождественские </w:t>
      </w:r>
      <w:r w:rsidRPr="00EE054C">
        <w:rPr>
          <w:color w:val="000000"/>
        </w:rPr>
        <w:t>праздник</w:t>
      </w:r>
      <w:r>
        <w:rPr>
          <w:color w:val="000000"/>
        </w:rPr>
        <w:t>и</w:t>
      </w:r>
      <w:r w:rsidRPr="00EE054C">
        <w:rPr>
          <w:color w:val="000000"/>
        </w:rPr>
        <w:t>»;</w:t>
      </w:r>
    </w:p>
    <w:p w:rsidR="009819F6" w:rsidRPr="00EE054C" w:rsidRDefault="009819F6" w:rsidP="009819F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</w:rPr>
      </w:pPr>
      <w:r w:rsidRPr="00EE054C">
        <w:rPr>
          <w:color w:val="000000"/>
        </w:rPr>
        <w:t>д</w:t>
      </w:r>
      <w:r w:rsidRPr="00EE054C">
        <w:rPr>
          <w:bCs/>
          <w:color w:val="000000"/>
        </w:rPr>
        <w:t>осугово-развлекательная деятельность:</w:t>
      </w:r>
      <w:r w:rsidRPr="00EE054C">
        <w:rPr>
          <w:color w:val="000000"/>
        </w:rPr>
        <w:t xml:space="preserve"> литературные гостиные, </w:t>
      </w:r>
      <w:proofErr w:type="spellStart"/>
      <w:r w:rsidRPr="00EE054C">
        <w:rPr>
          <w:color w:val="000000"/>
        </w:rPr>
        <w:t>брейн</w:t>
      </w:r>
      <w:proofErr w:type="spellEnd"/>
      <w:r w:rsidRPr="00EE054C">
        <w:rPr>
          <w:color w:val="000000"/>
        </w:rPr>
        <w:t>-ринги, классные часы, викторины</w:t>
      </w:r>
      <w:r w:rsidRPr="00EE054C">
        <w:rPr>
          <w:bCs/>
          <w:color w:val="000000"/>
        </w:rPr>
        <w:t>, участие в благотворительных акциях, посещение и обсуждение содержания фильмов на нравственные темы;</w:t>
      </w:r>
      <w:r w:rsidRPr="00EE054C">
        <w:rPr>
          <w:color w:val="000000"/>
        </w:rPr>
        <w:t xml:space="preserve"> </w:t>
      </w:r>
    </w:p>
    <w:p w:rsidR="009819F6" w:rsidRPr="00EE054C" w:rsidRDefault="009819F6" w:rsidP="009819F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</w:rPr>
      </w:pPr>
      <w:proofErr w:type="gramStart"/>
      <w:r w:rsidRPr="00EE054C">
        <w:rPr>
          <w:bCs/>
          <w:color w:val="000000"/>
        </w:rPr>
        <w:t>воспитательные технологии:</w:t>
      </w:r>
      <w:r w:rsidRPr="00EE054C">
        <w:rPr>
          <w:color w:val="000000"/>
        </w:rPr>
        <w:t xml:space="preserve"> беседа, классный час, экскурсии, заочные путешествия, театральные постановки, литературно-музыкальные композиции, художественные выставки, уроки этики, просмотр учебных фильмов, праздники, коллективные игры, акции благотворительности и милосердия, творческие проекты, социальные проекты, презентации.</w:t>
      </w:r>
      <w:proofErr w:type="gramEnd"/>
    </w:p>
    <w:p w:rsidR="00AF081A" w:rsidRDefault="00AF081A">
      <w:bookmarkStart w:id="0" w:name="_GoBack"/>
      <w:bookmarkEnd w:id="0"/>
    </w:p>
    <w:sectPr w:rsidR="00AF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91A3E"/>
    <w:multiLevelType w:val="hybridMultilevel"/>
    <w:tmpl w:val="0BECC3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2D"/>
    <w:rsid w:val="0019422D"/>
    <w:rsid w:val="009819F6"/>
    <w:rsid w:val="00A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8">
    <w:name w:val="ParaAttribute38"/>
    <w:rsid w:val="009819F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8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8">
    <w:name w:val="ParaAttribute38"/>
    <w:rsid w:val="009819F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8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2023-02-26T09:47:00Z</dcterms:created>
  <dcterms:modified xsi:type="dcterms:W3CDTF">2023-02-26T09:49:00Z</dcterms:modified>
</cp:coreProperties>
</file>