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6F0" w:rsidRPr="00A168E9" w:rsidRDefault="004B76F0" w:rsidP="004B76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W w:w="1041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5208"/>
      </w:tblGrid>
      <w:tr w:rsidR="009C0AB3" w:rsidTr="009C0AB3">
        <w:tc>
          <w:tcPr>
            <w:tcW w:w="5210" w:type="dxa"/>
            <w:hideMark/>
          </w:tcPr>
          <w:p w:rsidR="009C0AB3" w:rsidRDefault="009C0AB3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НОО, утвержденной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приказом  по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школе от 31.08.2026г.  № 394</w:t>
            </w:r>
          </w:p>
        </w:tc>
        <w:tc>
          <w:tcPr>
            <w:tcW w:w="5210" w:type="dxa"/>
            <w:hideMark/>
          </w:tcPr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директора __________Н.Д. Рыбка</w:t>
            </w:r>
          </w:p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31.08.2026г.</w:t>
            </w:r>
          </w:p>
        </w:tc>
      </w:tr>
      <w:tr w:rsidR="009C0AB3" w:rsidTr="009C0AB3">
        <w:tc>
          <w:tcPr>
            <w:tcW w:w="5210" w:type="dxa"/>
          </w:tcPr>
          <w:p w:rsidR="009C0AB3" w:rsidRDefault="009C0AB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C0AB3" w:rsidRDefault="009C0AB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9C0AB3" w:rsidRDefault="009C0AB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9C0AB3" w:rsidRDefault="009C0AB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протокол от 31.08.2026г.  № 10</w:t>
            </w:r>
          </w:p>
          <w:p w:rsidR="009C0AB3" w:rsidRDefault="009C0AB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:rsidR="009C0AB3" w:rsidRDefault="009C0AB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от 31.08.2026г. № 5</w:t>
            </w:r>
          </w:p>
        </w:tc>
      </w:tr>
      <w:bookmarkEnd w:id="0"/>
    </w:tbl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55F61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 w:rsidRPr="00A168E9">
        <w:rPr>
          <w:rFonts w:ascii="Times New Roman" w:eastAsia="Calibri" w:hAnsi="Times New Roman" w:cs="Times New Roman"/>
          <w:b/>
          <w:bCs/>
          <w:sz w:val="52"/>
          <w:szCs w:val="72"/>
        </w:rPr>
        <w:t>ПЛАН</w:t>
      </w: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ВНЕУРОЧНОЙ ДЕЯТЕЛЬНОСТИ</w:t>
      </w: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2</w:t>
      </w:r>
      <w:r w:rsidRPr="00A168E9">
        <w:rPr>
          <w:rFonts w:ascii="Times New Roman" w:eastAsia="Calibri" w:hAnsi="Times New Roman" w:cs="Times New Roman"/>
          <w:b/>
          <w:bCs/>
          <w:sz w:val="52"/>
          <w:szCs w:val="72"/>
        </w:rPr>
        <w:t>,</w:t>
      </w:r>
      <w:r>
        <w:rPr>
          <w:rFonts w:ascii="Times New Roman" w:eastAsia="Calibri" w:hAnsi="Times New Roman" w:cs="Times New Roman"/>
          <w:b/>
          <w:bCs/>
          <w:sz w:val="52"/>
          <w:szCs w:val="72"/>
        </w:rPr>
        <w:t>3</w:t>
      </w:r>
      <w:r w:rsidR="00811D65">
        <w:rPr>
          <w:rFonts w:ascii="Times New Roman" w:eastAsia="Calibri" w:hAnsi="Times New Roman" w:cs="Times New Roman"/>
          <w:b/>
          <w:bCs/>
          <w:sz w:val="52"/>
          <w:szCs w:val="72"/>
        </w:rPr>
        <w:t xml:space="preserve"> классов</w:t>
      </w: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8"/>
        </w:rPr>
      </w:pPr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Муниципального бюджетного общеобразовательного учреждения «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Чайкинская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школа-детский сад» 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Джанкойского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района Республики Крым</w:t>
      </w: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>/202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7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учебный год</w:t>
      </w: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Default="004B76F0" w:rsidP="004B76F0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4B76F0" w:rsidRPr="00A168E9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  <w:proofErr w:type="spellStart"/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с.Чайкино</w:t>
      </w:r>
      <w:proofErr w:type="spellEnd"/>
    </w:p>
    <w:p w:rsidR="004B76F0" w:rsidRDefault="004B76F0" w:rsidP="004B76F0">
      <w:pPr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  <w:sectPr w:rsidR="004B76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202</w:t>
      </w:r>
      <w:r>
        <w:rPr>
          <w:rFonts w:ascii="Times New Roman" w:eastAsia="Calibri" w:hAnsi="Times New Roman" w:cs="Times New Roman"/>
          <w:b/>
          <w:bCs/>
          <w:sz w:val="36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 xml:space="preserve"> г.</w:t>
      </w:r>
    </w:p>
    <w:p w:rsidR="004B76F0" w:rsidRPr="004B76F0" w:rsidRDefault="004B76F0" w:rsidP="004B76F0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4B76F0" w:rsidRPr="004B76F0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План внеурочной деятельности составлен для основной общеобразовательной программы начального общего образования в соответствии:</w:t>
      </w:r>
    </w:p>
    <w:p w:rsidR="004B76F0" w:rsidRPr="00A168E9" w:rsidRDefault="004B76F0" w:rsidP="004B76F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пунктом 6 части 3 статьи 28, статьей 30 Федерального закона от 29.12.2012 № 273-ФЗ «Об образовании в Российской </w:t>
      </w:r>
      <w:proofErr w:type="gramStart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Федерации»   </w:t>
      </w:r>
      <w:proofErr w:type="gramEnd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(с изменениями и дополнениями);</w:t>
      </w:r>
    </w:p>
    <w:p w:rsidR="004B76F0" w:rsidRPr="00A168E9" w:rsidRDefault="004B76F0" w:rsidP="004B76F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5F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 2.4.2.4283-26</w:t>
      </w: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4B76F0" w:rsidRPr="00A168E9" w:rsidRDefault="004B76F0" w:rsidP="004B76F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B76F0" w:rsidRPr="00A168E9" w:rsidRDefault="004B76F0" w:rsidP="004B76F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Федеральным государственным образовательным стандартом (далее – ФГОС НОО), утвержденным приказом </w:t>
      </w:r>
      <w:proofErr w:type="spellStart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                               от 31.05.2021 № 286 (с изменениями);</w:t>
      </w:r>
    </w:p>
    <w:p w:rsidR="004B76F0" w:rsidRPr="00A168E9" w:rsidRDefault="004B76F0" w:rsidP="004B76F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A168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 № 372 (с учетом изменений, внесенных приказом от 09.10.2024 № 704, приказом от 08.10.2025 № 729, приказом от 10.11.2025                           № 808);</w:t>
      </w:r>
    </w:p>
    <w:p w:rsidR="004B76F0" w:rsidRPr="00BB6F07" w:rsidRDefault="004B76F0" w:rsidP="004B76F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B6F0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письмами Министерства образования, науки и молодежи Республики Крым </w:t>
      </w:r>
      <w:r w:rsidRPr="00355F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31.03.2026 № 01-15/2399, от 05.05.2026 № 01-15/3407, от 19.05.2026 №3853/01-14.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B76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B76F0">
        <w:rPr>
          <w:rFonts w:ascii="Times New Roman" w:eastAsia="SimSun" w:hAnsi="Times New Roman" w:cs="Times New Roman"/>
          <w:sz w:val="28"/>
          <w:szCs w:val="28"/>
          <w:lang w:eastAsia="ru-RU"/>
        </w:rPr>
        <w:t>При формировании содержания внеурочной деятельности учитываются:</w:t>
      </w:r>
    </w:p>
    <w:p w:rsidR="004B76F0" w:rsidRPr="004B76F0" w:rsidRDefault="004B76F0" w:rsidP="004B76F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условия функционирования, тип школы, особенности контингента учащихся, кадровый состав педагогических работников;</w:t>
      </w:r>
    </w:p>
    <w:p w:rsidR="004B76F0" w:rsidRPr="004B76F0" w:rsidRDefault="004B76F0" w:rsidP="004B76F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4B76F0" w:rsidRPr="004B76F0" w:rsidRDefault="004B76F0" w:rsidP="004B76F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4B76F0" w:rsidRPr="004B76F0" w:rsidRDefault="004B76F0" w:rsidP="004B76F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особенности информационно-образовательной среды, национальные и культурные особенности региона, в котором находится школа.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lastRenderedPageBreak/>
        <w:t>Между урочной и внеурочной деятельностью предусмотрен перерыв не менее 30 минут.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Продолжительность занятий: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- 1 класс -сентябрь – декабрь - 35</w:t>
      </w:r>
      <w:r w:rsidRPr="004B76F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4B76F0">
        <w:rPr>
          <w:rFonts w:ascii="Times New Roman" w:eastAsia="Calibri" w:hAnsi="Times New Roman" w:cs="Times New Roman"/>
          <w:sz w:val="28"/>
          <w:szCs w:val="28"/>
        </w:rPr>
        <w:t>минут; январь – май – 40 минут;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- во 2–4</w:t>
      </w:r>
      <w:r w:rsidRPr="004B76F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4B76F0">
        <w:rPr>
          <w:rFonts w:ascii="Times New Roman" w:eastAsia="Calibri" w:hAnsi="Times New Roman" w:cs="Times New Roman"/>
          <w:sz w:val="28"/>
          <w:szCs w:val="28"/>
        </w:rPr>
        <w:t>классах –45 минут.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:shd w:val="clear" w:color="auto" w:fill="FFFFFF"/>
        </w:rPr>
      </w:pPr>
      <w:r w:rsidRPr="004B76F0">
        <w:rPr>
          <w:rFonts w:ascii="Times New Roman" w:eastAsia="Calibri" w:hAnsi="Times New Roman" w:cs="Times New Roman"/>
          <w:i/>
          <w:sz w:val="28"/>
          <w:szCs w:val="28"/>
        </w:rPr>
        <w:t>При проведении внеурочных занятий допускается объединение в группы обучающихся из нескольких классов.</w:t>
      </w:r>
    </w:p>
    <w:p w:rsidR="000940A8" w:rsidRDefault="000940A8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общего недельного количества внеурочной деятельности 2-го и 3-го классов было взято по 0,5 академического часа (всего 1 академический час) на увеличение внеурочной деятельности 10-го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предпрофильного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класса.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F0">
        <w:rPr>
          <w:rFonts w:ascii="Times New Roman" w:eastAsia="Calibri" w:hAnsi="Times New Roman" w:cs="Times New Roman"/>
          <w:sz w:val="28"/>
          <w:szCs w:val="28"/>
        </w:rPr>
        <w:t>Общее количество часов за четыре года обучения – не более 1320 часов.</w:t>
      </w:r>
    </w:p>
    <w:p w:rsidR="004B76F0" w:rsidRPr="004B76F0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sz w:val="28"/>
          <w:szCs w:val="24"/>
        </w:rPr>
        <w:t>Направления и цели внеурочной деятельности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6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Для всех классов один час в неделю отведён на внеурочное занятие "Разговоры о важном".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6F0">
        <w:rPr>
          <w:rFonts w:ascii="Times New Roman" w:eastAsia="Times New Roman" w:hAnsi="Times New Roman" w:cs="Times New Roman"/>
          <w:sz w:val="28"/>
          <w:szCs w:val="24"/>
          <w:lang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B76F0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6F0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76F0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 внеурочной деятельности в 2026-2027</w:t>
      </w:r>
      <w:r w:rsidRPr="004B76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учебном году распределены по следующим направлениям:</w:t>
      </w:r>
    </w:p>
    <w:p w:rsidR="004B76F0" w:rsidRPr="004B76F0" w:rsidRDefault="004B76F0" w:rsidP="004B76F0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Спортивно-оздоровительная деятельность </w:t>
      </w:r>
      <w:r w:rsidRPr="004B76F0">
        <w:rPr>
          <w:rFonts w:ascii="Times New Roman" w:eastAsia="Calibri" w:hAnsi="Times New Roman" w:cs="Times New Roman"/>
          <w:sz w:val="28"/>
          <w:szCs w:val="24"/>
        </w:rPr>
        <w:t>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:rsidR="004B76F0" w:rsidRPr="004B76F0" w:rsidRDefault="004B76F0" w:rsidP="004B76F0">
      <w:pPr>
        <w:tabs>
          <w:tab w:val="left" w:pos="94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Проектно-исследовательская деятельность </w:t>
      </w:r>
      <w:r w:rsidRPr="004B76F0">
        <w:rPr>
          <w:rFonts w:ascii="Times New Roman" w:eastAsia="Calibri" w:hAnsi="Times New Roman" w:cs="Times New Roman"/>
          <w:sz w:val="28"/>
          <w:szCs w:val="24"/>
        </w:rPr>
        <w:t>организуется как углубленное изучение учебных предметов в процессе совместной деятельности по выполнению проектов.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Коммуникативная деятельность </w:t>
      </w:r>
      <w:r w:rsidRPr="004B76F0">
        <w:rPr>
          <w:rFonts w:ascii="Times New Roman" w:eastAsia="Calibri" w:hAnsi="Times New Roman" w:cs="Times New Roman"/>
          <w:sz w:val="28"/>
          <w:szCs w:val="24"/>
        </w:rPr>
        <w:t>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Художественно-эстетическая творческая деятельность </w:t>
      </w:r>
      <w:r w:rsidRPr="004B76F0">
        <w:rPr>
          <w:rFonts w:ascii="Times New Roman" w:eastAsia="Calibri" w:hAnsi="Times New Roman" w:cs="Times New Roman"/>
          <w:sz w:val="28"/>
          <w:szCs w:val="24"/>
        </w:rPr>
        <w:t xml:space="preserve">организуется как система разнообразных творческих мастерских по развитию художественного творчества, способности к импровизации, драматизации, </w:t>
      </w:r>
      <w:r w:rsidRPr="004B76F0">
        <w:rPr>
          <w:rFonts w:ascii="Times New Roman" w:eastAsia="Calibri" w:hAnsi="Times New Roman" w:cs="Times New Roman"/>
          <w:sz w:val="28"/>
          <w:szCs w:val="24"/>
        </w:rPr>
        <w:lastRenderedPageBreak/>
        <w:t>выразительному чтению, а также становлению умений участвовать в театрализованной деятельности.</w:t>
      </w:r>
    </w:p>
    <w:p w:rsidR="004B76F0" w:rsidRPr="004B76F0" w:rsidRDefault="004B76F0" w:rsidP="004B76F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Информационная культура </w:t>
      </w:r>
      <w:r w:rsidRPr="004B76F0">
        <w:rPr>
          <w:rFonts w:ascii="Times New Roman" w:eastAsia="Calibri" w:hAnsi="Times New Roman" w:cs="Times New Roman"/>
          <w:sz w:val="28"/>
          <w:szCs w:val="24"/>
        </w:rPr>
        <w:t>предполагает учебные курсы в рамках внеурочной деятельности,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компьютере.</w:t>
      </w:r>
    </w:p>
    <w:p w:rsidR="004B76F0" w:rsidRPr="004B76F0" w:rsidRDefault="004B76F0" w:rsidP="004B76F0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4B76F0" w:rsidRPr="004B76F0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B76F0" w:rsidRPr="004B76F0" w:rsidRDefault="004B76F0" w:rsidP="003C2E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sz w:val="28"/>
          <w:szCs w:val="24"/>
        </w:rPr>
        <w:t>Формы промежуточной аттестации</w:t>
      </w:r>
    </w:p>
    <w:p w:rsidR="004B76F0" w:rsidRPr="004B76F0" w:rsidRDefault="004B76F0" w:rsidP="004B7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4B76F0" w:rsidRPr="004B76F0" w:rsidTr="004B76F0">
        <w:tc>
          <w:tcPr>
            <w:tcW w:w="4674" w:type="dxa"/>
          </w:tcPr>
          <w:p w:rsidR="004B76F0" w:rsidRPr="00355F61" w:rsidRDefault="004B76F0" w:rsidP="004B76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Курс</w:t>
            </w:r>
            <w:proofErr w:type="spellEnd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внеурочной</w:t>
            </w:r>
            <w:proofErr w:type="spellEnd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4671" w:type="dxa"/>
          </w:tcPr>
          <w:p w:rsidR="004B76F0" w:rsidRPr="00355F61" w:rsidRDefault="004B76F0" w:rsidP="004B76F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Формы</w:t>
            </w:r>
            <w:proofErr w:type="spellEnd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промежуточной</w:t>
            </w:r>
            <w:proofErr w:type="spellEnd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F6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</w:tr>
      <w:tr w:rsidR="004B76F0" w:rsidRPr="004B76F0" w:rsidTr="004B76F0">
        <w:tc>
          <w:tcPr>
            <w:tcW w:w="4674" w:type="dxa"/>
          </w:tcPr>
          <w:p w:rsidR="004B76F0" w:rsidRPr="004B76F0" w:rsidRDefault="004B76F0" w:rsidP="004B76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«Разговоры о важном» </w:t>
            </w:r>
          </w:p>
        </w:tc>
        <w:tc>
          <w:tcPr>
            <w:tcW w:w="4671" w:type="dxa"/>
          </w:tcPr>
          <w:p w:rsidR="004B76F0" w:rsidRPr="004B76F0" w:rsidRDefault="004B76F0" w:rsidP="004B76F0">
            <w:pP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Коллективная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творческая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  <w:proofErr w:type="spellEnd"/>
          </w:p>
        </w:tc>
      </w:tr>
      <w:tr w:rsidR="004B76F0" w:rsidRPr="004B76F0" w:rsidTr="004B76F0">
        <w:tc>
          <w:tcPr>
            <w:tcW w:w="4674" w:type="dxa"/>
          </w:tcPr>
          <w:p w:rsidR="004B76F0" w:rsidRPr="004B76F0" w:rsidRDefault="004B76F0" w:rsidP="004B76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«Подвижные игры» </w:t>
            </w:r>
          </w:p>
        </w:tc>
        <w:tc>
          <w:tcPr>
            <w:tcW w:w="4671" w:type="dxa"/>
          </w:tcPr>
          <w:p w:rsidR="004B76F0" w:rsidRPr="004B76F0" w:rsidRDefault="004B76F0" w:rsidP="004B76F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>Спортивные мероприятия</w:t>
            </w:r>
          </w:p>
        </w:tc>
      </w:tr>
      <w:tr w:rsidR="004B76F0" w:rsidRPr="004B76F0" w:rsidTr="004B76F0">
        <w:tc>
          <w:tcPr>
            <w:tcW w:w="4674" w:type="dxa"/>
          </w:tcPr>
          <w:p w:rsidR="004B76F0" w:rsidRPr="004B76F0" w:rsidRDefault="004B76F0" w:rsidP="004B76F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Орлята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4671" w:type="dxa"/>
          </w:tcPr>
          <w:p w:rsidR="004B76F0" w:rsidRPr="004B76F0" w:rsidRDefault="004B76F0" w:rsidP="004B76F0">
            <w:pP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>Спортивные мероприятия, тестирование</w:t>
            </w:r>
          </w:p>
        </w:tc>
      </w:tr>
      <w:tr w:rsidR="004B76F0" w:rsidRPr="004B76F0" w:rsidTr="004B76F0">
        <w:trPr>
          <w:trHeight w:val="251"/>
        </w:trPr>
        <w:tc>
          <w:tcPr>
            <w:tcW w:w="4674" w:type="dxa"/>
            <w:tcBorders>
              <w:bottom w:val="single" w:sz="4" w:space="0" w:color="auto"/>
            </w:tcBorders>
          </w:tcPr>
          <w:p w:rsidR="004B76F0" w:rsidRPr="004B76F0" w:rsidRDefault="004B76F0" w:rsidP="004B76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>Я –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>исследователь</w:t>
            </w:r>
          </w:p>
        </w:tc>
        <w:tc>
          <w:tcPr>
            <w:tcW w:w="4671" w:type="dxa"/>
            <w:tcBorders>
              <w:bottom w:val="single" w:sz="4" w:space="0" w:color="auto"/>
            </w:tcBorders>
          </w:tcPr>
          <w:p w:rsidR="004B76F0" w:rsidRPr="004B76F0" w:rsidRDefault="004B76F0" w:rsidP="004B76F0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Индивидуальная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проектная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  <w:proofErr w:type="spellEnd"/>
          </w:p>
        </w:tc>
      </w:tr>
      <w:tr w:rsidR="004B76F0" w:rsidRPr="004B76F0" w:rsidTr="004B76F0">
        <w:tc>
          <w:tcPr>
            <w:tcW w:w="4674" w:type="dxa"/>
          </w:tcPr>
          <w:p w:rsidR="004B76F0" w:rsidRPr="004B76F0" w:rsidRDefault="004B76F0" w:rsidP="004B76F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Функциональна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>я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грамотность</w:t>
            </w:r>
            <w:proofErr w:type="spellEnd"/>
          </w:p>
        </w:tc>
        <w:tc>
          <w:tcPr>
            <w:tcW w:w="4671" w:type="dxa"/>
          </w:tcPr>
          <w:p w:rsidR="004B76F0" w:rsidRPr="004B76F0" w:rsidRDefault="004B76F0" w:rsidP="004B76F0">
            <w:pP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роектная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  <w:proofErr w:type="spellEnd"/>
          </w:p>
        </w:tc>
      </w:tr>
      <w:tr w:rsidR="004B76F0" w:rsidRPr="004B76F0" w:rsidTr="004B76F0">
        <w:tc>
          <w:tcPr>
            <w:tcW w:w="4674" w:type="dxa"/>
          </w:tcPr>
          <w:p w:rsidR="004B76F0" w:rsidRPr="004B76F0" w:rsidRDefault="004B76F0" w:rsidP="004B76F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8"/>
                <w:szCs w:val="24"/>
              </w:rPr>
              <w:t>Волшебная палитра</w:t>
            </w:r>
          </w:p>
        </w:tc>
        <w:tc>
          <w:tcPr>
            <w:tcW w:w="4671" w:type="dxa"/>
          </w:tcPr>
          <w:p w:rsidR="004B76F0" w:rsidRPr="004B76F0" w:rsidRDefault="004B76F0" w:rsidP="004B76F0">
            <w:pP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Концерты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 xml:space="preserve">,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выступления</w:t>
            </w:r>
            <w:proofErr w:type="spellEnd"/>
          </w:p>
        </w:tc>
      </w:tr>
      <w:tr w:rsidR="001450FE" w:rsidRPr="004B76F0" w:rsidTr="004B76F0">
        <w:tc>
          <w:tcPr>
            <w:tcW w:w="4674" w:type="dxa"/>
          </w:tcPr>
          <w:p w:rsidR="001450FE" w:rsidRPr="004B76F0" w:rsidRDefault="001450FE" w:rsidP="001450FE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Группа продленного дня</w:t>
            </w:r>
          </w:p>
        </w:tc>
        <w:tc>
          <w:tcPr>
            <w:tcW w:w="4671" w:type="dxa"/>
          </w:tcPr>
          <w:p w:rsidR="001450FE" w:rsidRPr="004B76F0" w:rsidRDefault="001450FE" w:rsidP="001450FE">
            <w:pPr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Коллективная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творческая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работа</w:t>
            </w:r>
            <w:proofErr w:type="spellEnd"/>
          </w:p>
        </w:tc>
      </w:tr>
    </w:tbl>
    <w:p w:rsidR="004B76F0" w:rsidRPr="004B76F0" w:rsidRDefault="004B76F0" w:rsidP="004B76F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B76F0" w:rsidRDefault="004B76F0" w:rsidP="004B76F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C2E71" w:rsidRPr="004B76F0" w:rsidRDefault="003C2E71" w:rsidP="004B76F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B76F0" w:rsidRPr="004B76F0" w:rsidRDefault="004B76F0" w:rsidP="003C2E7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Недельный</w:t>
      </w:r>
      <w:r w:rsidR="00300316"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план</w:t>
      </w:r>
      <w:r w:rsidR="00300316"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внеурочной</w:t>
      </w:r>
      <w:r w:rsidR="00300316"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деятельности</w:t>
      </w:r>
    </w:p>
    <w:p w:rsidR="004B76F0" w:rsidRPr="004B76F0" w:rsidRDefault="004B76F0" w:rsidP="003C2E7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для </w:t>
      </w:r>
      <w:r w:rsidR="00300316" w:rsidRPr="003C2E71">
        <w:rPr>
          <w:rFonts w:ascii="Times New Roman" w:eastAsia="Calibri" w:hAnsi="Times New Roman" w:cs="Times New Roman"/>
          <w:b/>
          <w:bCs/>
          <w:sz w:val="28"/>
          <w:szCs w:val="24"/>
          <w:lang w:val="en-US"/>
        </w:rPr>
        <w:t>2,</w:t>
      </w:r>
      <w:r w:rsidR="00300316"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="00300316" w:rsidRPr="003C2E71">
        <w:rPr>
          <w:rFonts w:ascii="Times New Roman" w:eastAsia="Calibri" w:hAnsi="Times New Roman" w:cs="Times New Roman"/>
          <w:b/>
          <w:bCs/>
          <w:sz w:val="28"/>
          <w:szCs w:val="24"/>
          <w:lang w:val="en-US"/>
        </w:rPr>
        <w:t>3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классов</w:t>
      </w:r>
    </w:p>
    <w:tbl>
      <w:tblPr>
        <w:tblStyle w:val="a3"/>
        <w:tblW w:w="97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56"/>
        <w:gridCol w:w="2635"/>
        <w:gridCol w:w="2440"/>
        <w:gridCol w:w="655"/>
        <w:gridCol w:w="664"/>
        <w:gridCol w:w="933"/>
      </w:tblGrid>
      <w:tr w:rsidR="00300316" w:rsidRPr="004B76F0" w:rsidTr="00300316">
        <w:trPr>
          <w:trHeight w:val="1124"/>
        </w:trPr>
        <w:tc>
          <w:tcPr>
            <w:tcW w:w="2456" w:type="dxa"/>
          </w:tcPr>
          <w:p w:rsidR="00300316" w:rsidRPr="004B76F0" w:rsidRDefault="00300316" w:rsidP="0030031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Направление</w:t>
            </w:r>
            <w:proofErr w:type="spellEnd"/>
            <w:r w:rsidRPr="004B7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внеурочной деятельности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Наименовани</w:t>
            </w:r>
            <w:proofErr w:type="spellEnd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655" w:type="dxa"/>
          </w:tcPr>
          <w:p w:rsidR="00300316" w:rsidRPr="00993BFB" w:rsidRDefault="00993BFB" w:rsidP="004B76F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993BFB" w:rsidRDefault="00993BFB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</w:tr>
      <w:tr w:rsidR="00300316" w:rsidRPr="004B76F0" w:rsidTr="00300316">
        <w:trPr>
          <w:trHeight w:val="500"/>
        </w:trPr>
        <w:tc>
          <w:tcPr>
            <w:tcW w:w="2456" w:type="dxa"/>
          </w:tcPr>
          <w:p w:rsidR="00300316" w:rsidRPr="004B76F0" w:rsidRDefault="00300316" w:rsidP="003003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«Разговоры о важном»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«Разговоры о важном» 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общения</w:t>
            </w:r>
            <w:proofErr w:type="spellEnd"/>
          </w:p>
        </w:tc>
        <w:tc>
          <w:tcPr>
            <w:tcW w:w="655" w:type="dxa"/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300316" w:rsidRPr="004B76F0" w:rsidTr="00300316">
        <w:trPr>
          <w:trHeight w:val="850"/>
        </w:trPr>
        <w:tc>
          <w:tcPr>
            <w:tcW w:w="2456" w:type="dxa"/>
          </w:tcPr>
          <w:p w:rsidR="00300316" w:rsidRPr="004B76F0" w:rsidRDefault="00300316" w:rsidP="003003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Спортивно-оздоровительная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«Подвижные игры» </w:t>
            </w:r>
          </w:p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екция</w:t>
            </w:r>
          </w:p>
        </w:tc>
        <w:tc>
          <w:tcPr>
            <w:tcW w:w="655" w:type="dxa"/>
          </w:tcPr>
          <w:p w:rsidR="00300316" w:rsidRPr="004B76F0" w:rsidRDefault="001450FE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1450FE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1450FE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00316" w:rsidRPr="004B76F0" w:rsidTr="00300316">
        <w:trPr>
          <w:trHeight w:val="888"/>
        </w:trPr>
        <w:tc>
          <w:tcPr>
            <w:tcW w:w="2456" w:type="dxa"/>
          </w:tcPr>
          <w:p w:rsidR="00300316" w:rsidRPr="004B76F0" w:rsidRDefault="00300316" w:rsidP="003003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Проектно-исследовательская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«Я –исследователь»</w:t>
            </w:r>
          </w:p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чебный курс</w:t>
            </w:r>
          </w:p>
        </w:tc>
        <w:tc>
          <w:tcPr>
            <w:tcW w:w="655" w:type="dxa"/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2D3E0D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514DB0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300316" w:rsidRPr="004B76F0" w:rsidTr="003C2E71">
        <w:trPr>
          <w:trHeight w:val="663"/>
        </w:trPr>
        <w:tc>
          <w:tcPr>
            <w:tcW w:w="2456" w:type="dxa"/>
          </w:tcPr>
          <w:p w:rsidR="00300316" w:rsidRPr="004B76F0" w:rsidRDefault="00300316" w:rsidP="0030031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Функциональна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грамотность</w:t>
            </w:r>
            <w:proofErr w:type="spellEnd"/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Общественно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полезные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655" w:type="dxa"/>
          </w:tcPr>
          <w:p w:rsidR="00300316" w:rsidRPr="004B76F0" w:rsidRDefault="002D3E0D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2D3E0D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300316" w:rsidRPr="004B76F0" w:rsidTr="003C2E71">
        <w:trPr>
          <w:trHeight w:val="985"/>
        </w:trPr>
        <w:tc>
          <w:tcPr>
            <w:tcW w:w="2456" w:type="dxa"/>
          </w:tcPr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Художественно-эстетическая творческая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Волшебная палитра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Художественная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студия</w:t>
            </w:r>
            <w:proofErr w:type="spellEnd"/>
          </w:p>
        </w:tc>
        <w:tc>
          <w:tcPr>
            <w:tcW w:w="655" w:type="dxa"/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300316" w:rsidRPr="004B76F0" w:rsidTr="003C2E71">
        <w:trPr>
          <w:trHeight w:val="717"/>
        </w:trPr>
        <w:tc>
          <w:tcPr>
            <w:tcW w:w="2456" w:type="dxa"/>
          </w:tcPr>
          <w:p w:rsidR="00300316" w:rsidRPr="004B76F0" w:rsidRDefault="00300316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Информационная культура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Орлята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300316" w:rsidRPr="004B76F0" w:rsidRDefault="00300316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бщественные объединения</w:t>
            </w:r>
          </w:p>
        </w:tc>
        <w:tc>
          <w:tcPr>
            <w:tcW w:w="655" w:type="dxa"/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300316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450FE" w:rsidRPr="004B76F0" w:rsidTr="003C2E71">
        <w:trPr>
          <w:trHeight w:val="717"/>
        </w:trPr>
        <w:tc>
          <w:tcPr>
            <w:tcW w:w="2456" w:type="dxa"/>
          </w:tcPr>
          <w:p w:rsidR="001450FE" w:rsidRPr="004B76F0" w:rsidRDefault="001450FE" w:rsidP="003C2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Обще-развивающая деятельность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450FE" w:rsidRPr="001450FE" w:rsidRDefault="001450FE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Группа продленного дня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450FE" w:rsidRDefault="001450FE" w:rsidP="003C2E71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екция</w:t>
            </w:r>
          </w:p>
        </w:tc>
        <w:tc>
          <w:tcPr>
            <w:tcW w:w="655" w:type="dxa"/>
          </w:tcPr>
          <w:p w:rsidR="001450FE" w:rsidRPr="001450FE" w:rsidRDefault="001450FE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450FE" w:rsidRPr="001450FE" w:rsidRDefault="001450FE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450FE" w:rsidRDefault="001450FE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00316" w:rsidRPr="004B76F0" w:rsidTr="00923C40">
        <w:trPr>
          <w:trHeight w:val="292"/>
        </w:trPr>
        <w:tc>
          <w:tcPr>
            <w:tcW w:w="7531" w:type="dxa"/>
            <w:gridSpan w:val="3"/>
          </w:tcPr>
          <w:p w:rsidR="00300316" w:rsidRPr="004B76F0" w:rsidRDefault="00300316" w:rsidP="00300316">
            <w:pPr>
              <w:spacing w:before="100" w:beforeAutospacing="1" w:after="100" w:afterAutospacing="1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55" w:type="dxa"/>
          </w:tcPr>
          <w:p w:rsidR="00300316" w:rsidRPr="004B76F0" w:rsidRDefault="00514DB0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300316" w:rsidRPr="004B76F0" w:rsidRDefault="00514DB0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4,</w:t>
            </w:r>
            <w:r w:rsidR="00300316"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300316" w:rsidRPr="004B76F0" w:rsidRDefault="00514DB0" w:rsidP="004B76F0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</w:tbl>
    <w:p w:rsidR="001D06FE" w:rsidRPr="004B76F0" w:rsidRDefault="001D06FE" w:rsidP="001D06F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>
        <w:rPr>
          <w:rFonts w:ascii="Times New Roman" w:eastAsia="Calibri" w:hAnsi="Times New Roman" w:cs="Times New Roman"/>
          <w:b/>
          <w:bCs/>
          <w:sz w:val="28"/>
          <w:szCs w:val="24"/>
        </w:rPr>
        <w:lastRenderedPageBreak/>
        <w:t>Годовой</w:t>
      </w:r>
      <w:r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план</w:t>
      </w:r>
      <w:r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внеурочной</w:t>
      </w:r>
      <w:r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>деятельности</w:t>
      </w:r>
    </w:p>
    <w:p w:rsidR="001D06FE" w:rsidRPr="004B76F0" w:rsidRDefault="001D06FE" w:rsidP="001D06F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для </w:t>
      </w:r>
      <w:r w:rsidRPr="003C2E71">
        <w:rPr>
          <w:rFonts w:ascii="Times New Roman" w:eastAsia="Calibri" w:hAnsi="Times New Roman" w:cs="Times New Roman"/>
          <w:b/>
          <w:bCs/>
          <w:sz w:val="28"/>
          <w:szCs w:val="24"/>
          <w:lang w:val="en-US"/>
        </w:rPr>
        <w:t>2,</w:t>
      </w:r>
      <w:r w:rsidRPr="003C2E7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Pr="003C2E71">
        <w:rPr>
          <w:rFonts w:ascii="Times New Roman" w:eastAsia="Calibri" w:hAnsi="Times New Roman" w:cs="Times New Roman"/>
          <w:b/>
          <w:bCs/>
          <w:sz w:val="28"/>
          <w:szCs w:val="24"/>
          <w:lang w:val="en-US"/>
        </w:rPr>
        <w:t>3</w:t>
      </w:r>
      <w:r w:rsidRPr="004B76F0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классов</w:t>
      </w:r>
    </w:p>
    <w:tbl>
      <w:tblPr>
        <w:tblStyle w:val="a3"/>
        <w:tblW w:w="97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56"/>
        <w:gridCol w:w="2635"/>
        <w:gridCol w:w="2440"/>
        <w:gridCol w:w="655"/>
        <w:gridCol w:w="664"/>
        <w:gridCol w:w="933"/>
      </w:tblGrid>
      <w:tr w:rsidR="001D06FE" w:rsidRPr="004B76F0" w:rsidTr="00EB3019">
        <w:trPr>
          <w:trHeight w:val="1124"/>
        </w:trPr>
        <w:tc>
          <w:tcPr>
            <w:tcW w:w="2456" w:type="dxa"/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Направление</w:t>
            </w:r>
            <w:proofErr w:type="spellEnd"/>
            <w:r w:rsidRPr="004B7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внеурочной деятельности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Наименовани</w:t>
            </w:r>
            <w:proofErr w:type="spellEnd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655" w:type="dxa"/>
          </w:tcPr>
          <w:p w:rsidR="001D06FE" w:rsidRPr="00993BFB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993BFB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</w:tr>
      <w:tr w:rsidR="001D06FE" w:rsidRPr="004B76F0" w:rsidTr="00EB3019">
        <w:trPr>
          <w:trHeight w:val="500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«Разговоры о важном»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«Разговоры о важном» 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общения</w:t>
            </w:r>
            <w:proofErr w:type="spellEnd"/>
          </w:p>
        </w:tc>
        <w:tc>
          <w:tcPr>
            <w:tcW w:w="655" w:type="dxa"/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  <w:tr w:rsidR="001D06FE" w:rsidRPr="004B76F0" w:rsidTr="00EB3019">
        <w:trPr>
          <w:trHeight w:val="850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Спортивно-оздоровительная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«Подвижные игры» </w:t>
            </w:r>
          </w:p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екция</w:t>
            </w:r>
          </w:p>
        </w:tc>
        <w:tc>
          <w:tcPr>
            <w:tcW w:w="655" w:type="dxa"/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1D06FE" w:rsidRPr="004B76F0" w:rsidTr="00EB3019">
        <w:trPr>
          <w:trHeight w:val="888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Проектно-исследовательская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«Я –исследователь»</w:t>
            </w:r>
          </w:p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чебный курс</w:t>
            </w:r>
          </w:p>
        </w:tc>
        <w:tc>
          <w:tcPr>
            <w:tcW w:w="655" w:type="dxa"/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1D06FE" w:rsidRPr="004B76F0" w:rsidTr="00EB3019">
        <w:trPr>
          <w:trHeight w:val="663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Функциональна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грамотность</w:t>
            </w:r>
            <w:proofErr w:type="spellEnd"/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Общественно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полезные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655" w:type="dxa"/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1D06FE" w:rsidRPr="004B76F0" w:rsidTr="00EB3019">
        <w:trPr>
          <w:trHeight w:val="985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Художественно-эстетическая творческая деятельность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Волшебная палитра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Художественная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студия</w:t>
            </w:r>
            <w:proofErr w:type="spellEnd"/>
          </w:p>
        </w:tc>
        <w:tc>
          <w:tcPr>
            <w:tcW w:w="655" w:type="dxa"/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  <w:tr w:rsidR="001D06FE" w:rsidRPr="004B76F0" w:rsidTr="00EB3019">
        <w:trPr>
          <w:trHeight w:val="717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B76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Информационная культура 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Орлята</w:t>
            </w:r>
            <w:proofErr w:type="spellEnd"/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6F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бщественные объединения</w:t>
            </w:r>
          </w:p>
        </w:tc>
        <w:tc>
          <w:tcPr>
            <w:tcW w:w="655" w:type="dxa"/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4B76F0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  <w:tr w:rsidR="001D06FE" w:rsidRPr="004B76F0" w:rsidTr="00EB3019">
        <w:trPr>
          <w:trHeight w:val="717"/>
        </w:trPr>
        <w:tc>
          <w:tcPr>
            <w:tcW w:w="2456" w:type="dxa"/>
          </w:tcPr>
          <w:p w:rsidR="001D06FE" w:rsidRPr="004B76F0" w:rsidRDefault="001D06FE" w:rsidP="00EB30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Обще-развивающая деятельность</w:t>
            </w:r>
          </w:p>
        </w:tc>
        <w:tc>
          <w:tcPr>
            <w:tcW w:w="2635" w:type="dxa"/>
            <w:tcBorders>
              <w:right w:val="single" w:sz="4" w:space="0" w:color="auto"/>
            </w:tcBorders>
          </w:tcPr>
          <w:p w:rsidR="001D06FE" w:rsidRPr="001450FE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Группа продленного дня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:rsidR="001D06FE" w:rsidRDefault="001D06FE" w:rsidP="00EB3019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4B76F0">
              <w:rPr>
                <w:rFonts w:ascii="Times New Roman" w:eastAsia="Calibri" w:hAnsi="Times New Roman" w:cs="Times New Roman"/>
                <w:sz w:val="24"/>
                <w:szCs w:val="24"/>
              </w:rPr>
              <w:t>екция</w:t>
            </w:r>
          </w:p>
        </w:tc>
        <w:tc>
          <w:tcPr>
            <w:tcW w:w="655" w:type="dxa"/>
          </w:tcPr>
          <w:p w:rsidR="001D06FE" w:rsidRPr="001450FE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1450FE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1D06FE" w:rsidRPr="004B76F0" w:rsidTr="00EB3019">
        <w:trPr>
          <w:trHeight w:val="292"/>
        </w:trPr>
        <w:tc>
          <w:tcPr>
            <w:tcW w:w="7531" w:type="dxa"/>
            <w:gridSpan w:val="3"/>
          </w:tcPr>
          <w:p w:rsidR="001D06FE" w:rsidRPr="004B76F0" w:rsidRDefault="001D06FE" w:rsidP="00EB3019">
            <w:pPr>
              <w:spacing w:before="100" w:beforeAutospacing="1" w:after="100" w:afterAutospacing="1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76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55" w:type="dxa"/>
          </w:tcPr>
          <w:p w:rsidR="001D06FE" w:rsidRPr="001D06FE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06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:rsidR="001D06FE" w:rsidRPr="001D06FE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06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1D06FE" w:rsidRPr="001D06FE" w:rsidRDefault="001D06FE" w:rsidP="00EB3019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06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</w:t>
            </w:r>
          </w:p>
        </w:tc>
      </w:tr>
    </w:tbl>
    <w:p w:rsidR="00D34540" w:rsidRDefault="00D34540" w:rsidP="004B76F0">
      <w:pPr>
        <w:jc w:val="center"/>
      </w:pPr>
    </w:p>
    <w:sectPr w:rsidR="00D3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02BD3"/>
    <w:multiLevelType w:val="hybridMultilevel"/>
    <w:tmpl w:val="EDA09A06"/>
    <w:lvl w:ilvl="0" w:tplc="57084F6A">
      <w:start w:val="1"/>
      <w:numFmt w:val="bullet"/>
      <w:lvlText w:val="•"/>
      <w:lvlJc w:val="left"/>
    </w:lvl>
    <w:lvl w:ilvl="1" w:tplc="2786A4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088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C01F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9214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109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C2E8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4CD1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E20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0B"/>
    <w:rsid w:val="000940A8"/>
    <w:rsid w:val="001450FE"/>
    <w:rsid w:val="001D06FE"/>
    <w:rsid w:val="002D3E0D"/>
    <w:rsid w:val="00300316"/>
    <w:rsid w:val="00355F61"/>
    <w:rsid w:val="003C2E71"/>
    <w:rsid w:val="004B76F0"/>
    <w:rsid w:val="00514DB0"/>
    <w:rsid w:val="00811D65"/>
    <w:rsid w:val="00993BFB"/>
    <w:rsid w:val="009C0AB3"/>
    <w:rsid w:val="00D34540"/>
    <w:rsid w:val="00D7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4D36B-BF5E-40DB-8ACE-C6C5180E7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5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5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cp:lastPrinted>2026-09-07T16:23:00Z</cp:lastPrinted>
  <dcterms:created xsi:type="dcterms:W3CDTF">2026-07-19T12:32:00Z</dcterms:created>
  <dcterms:modified xsi:type="dcterms:W3CDTF">2026-09-07T16:30:00Z</dcterms:modified>
</cp:coreProperties>
</file>