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Ind w:w="-1093" w:type="dxa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330B96" w:rsidRPr="002B3359" w:rsidTr="005021AE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330B96" w:rsidRPr="002B3359" w:rsidRDefault="00330B96" w:rsidP="005021A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РЕСПУБЛИКА КРЫМ</w:t>
            </w:r>
          </w:p>
          <w:p w:rsidR="00330B96" w:rsidRPr="002B3359" w:rsidRDefault="00330B96" w:rsidP="005021A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30B96" w:rsidRPr="002B3359" w:rsidRDefault="00330B96" w:rsidP="005021A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МУНИЦИПАЛЬНОЕ ОБЩЕОБРАЗОВАТЕЛЬНОЕ УЧРЕЖДЕНИЕ </w:t>
            </w:r>
          </w:p>
          <w:p w:rsidR="00330B96" w:rsidRPr="002B3359" w:rsidRDefault="00330B96" w:rsidP="005021A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«МИРНОВСКАЯ ШКОЛА» ДЖАНКОЙСКОГО РАЙОНА</w:t>
            </w:r>
          </w:p>
          <w:p w:rsidR="00330B96" w:rsidRPr="002B3359" w:rsidRDefault="00330B96" w:rsidP="005021A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330B96" w:rsidRPr="002B3359" w:rsidRDefault="00330B96" w:rsidP="005021AE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96180,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Российская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Федерация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Джанкойский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район, с.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Мирновка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ул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Новая</w:t>
            </w:r>
            <w:proofErr w:type="spellEnd"/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4 </w:t>
            </w:r>
          </w:p>
          <w:p w:rsidR="00330B96" w:rsidRPr="002B3359" w:rsidRDefault="00330B96" w:rsidP="00A262F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телефон: </w:t>
            </w:r>
            <w:r w:rsidRPr="00C917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+7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(</w:t>
            </w:r>
            <w:r w:rsidRPr="00C917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978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8828518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, 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-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2B335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:</w:t>
            </w:r>
            <w:r w:rsidRPr="002B3359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A262FA" w:rsidRPr="00A26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school_djankoysiy-rayon15@</w:t>
            </w:r>
            <w:proofErr w:type="spellStart"/>
            <w:r w:rsidR="00A262FA" w:rsidRPr="00A262F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crimeaedu.ru</w:t>
            </w:r>
            <w:proofErr w:type="spellEnd"/>
          </w:p>
        </w:tc>
      </w:tr>
    </w:tbl>
    <w:p w:rsidR="00330B96" w:rsidRDefault="00330B96" w:rsidP="00330B96">
      <w:pPr>
        <w:tabs>
          <w:tab w:val="left" w:pos="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330B96" w:rsidRPr="00330B96" w:rsidRDefault="00330B96" w:rsidP="00330B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</w:t>
      </w:r>
      <w:r w:rsidRPr="00330B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</w:p>
    <w:p w:rsidR="00330B96" w:rsidRPr="00330B96" w:rsidRDefault="00330B96" w:rsidP="00330B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B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от </w:t>
      </w:r>
      <w:r w:rsidR="00A262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  <w:r w:rsidR="00EE1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="00FE3D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="00A262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февраля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EE180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2024</w:t>
      </w:r>
      <w:r w:rsidRPr="00330B9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г.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</w:t>
      </w:r>
      <w:r w:rsidR="00A262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</w:t>
      </w:r>
      <w:r w:rsidR="00FE3D9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с.Мирновка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</w:t>
      </w:r>
      <w:r w:rsidRPr="0033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EE180C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</w:p>
    <w:p w:rsidR="00DE7C02" w:rsidRDefault="00DE7C02" w:rsidP="00686DF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A708D" w:rsidRDefault="00330B96" w:rsidP="00686D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330B9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 итогах проведения </w:t>
      </w:r>
      <w:r w:rsidR="00EA70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апробации ГИА </w:t>
      </w:r>
      <w:proofErr w:type="gramStart"/>
      <w:r w:rsidR="00EA70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по</w:t>
      </w:r>
      <w:proofErr w:type="gramEnd"/>
      <w:r w:rsidR="00EA708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330B96" w:rsidRDefault="00EA708D" w:rsidP="00686DF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русскому языку и</w:t>
      </w:r>
      <w:r w:rsidR="00330B96" w:rsidRPr="00330B96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>математике</w:t>
      </w:r>
    </w:p>
    <w:p w:rsidR="00EA708D" w:rsidRDefault="00EA708D" w:rsidP="00191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180C" w:rsidRDefault="00330B96" w:rsidP="00E35DA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3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исполнение </w:t>
      </w:r>
      <w:r w:rsidR="00EE18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</w:t>
      </w:r>
      <w:r w:rsidRPr="0033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7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МОУ «</w:t>
      </w:r>
      <w:proofErr w:type="spellStart"/>
      <w:r w:rsidR="00EA70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Мирновская</w:t>
      </w:r>
      <w:proofErr w:type="spellEnd"/>
      <w:r w:rsidR="00EA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школа»</w:t>
      </w:r>
      <w:r w:rsidR="00EE1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3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EE18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</w:t>
      </w:r>
      <w:r w:rsidR="00E35D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EE180C">
        <w:rPr>
          <w:rFonts w:ascii="Times New Roman" w:eastAsia="Times New Roman" w:hAnsi="Times New Roman" w:cs="Times New Roman"/>
          <w:sz w:val="24"/>
          <w:szCs w:val="24"/>
          <w:lang w:eastAsia="ru-RU"/>
        </w:rPr>
        <w:t>01.02.2024</w:t>
      </w:r>
      <w:r w:rsidR="00EA70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30B96">
        <w:rPr>
          <w:rFonts w:ascii="Times New Roman" w:eastAsia="Times New Roman" w:hAnsi="Times New Roman" w:cs="Times New Roman"/>
          <w:sz w:val="24"/>
          <w:szCs w:val="24"/>
          <w:lang w:eastAsia="ru-RU"/>
        </w:rPr>
        <w:t>г. «</w:t>
      </w:r>
      <w:r w:rsidRPr="00330B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О проведении апробации ГИА по русскому я</w:t>
      </w:r>
      <w:r w:rsidR="00EA708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зыку, математике в </w:t>
      </w:r>
      <w:r w:rsidR="00FE3D9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9,11 классах</w:t>
      </w:r>
      <w:r w:rsidRPr="00330B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апробация ГИА в 9, 11 классах была проведена в следующие сроки:</w:t>
      </w:r>
      <w:r w:rsidR="00EA708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35DAD" w:rsidRPr="00E3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русский язык: 9</w:t>
      </w:r>
      <w:r w:rsidR="00EE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11 классы – 21</w:t>
      </w:r>
      <w:r w:rsidR="00E35DAD" w:rsidRPr="00E3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.02.20</w:t>
      </w:r>
      <w:r w:rsidR="00EE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E3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г., </w:t>
      </w:r>
    </w:p>
    <w:p w:rsidR="00E35DAD" w:rsidRDefault="00E35DAD" w:rsidP="00EE1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математика: 9</w:t>
      </w:r>
      <w:r w:rsidR="00EE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EE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r w:rsidR="00EE18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06.02.2024</w:t>
      </w:r>
      <w:r w:rsidRPr="00E35D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330B96" w:rsidRDefault="00330B96" w:rsidP="00191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0B9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ГИА по русскому языку проводилась в формате ОГЭ – для 9 классов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формате ЕГЭ – для 11 класса</w:t>
      </w:r>
      <w:r w:rsidRPr="0033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При подготовке, организации и проведении апробации ГИА учителя русского языка и литературы руководствовались </w:t>
      </w:r>
      <w:r w:rsidRPr="00330B96">
        <w:rPr>
          <w:rFonts w:ascii="Times New Roman" w:eastAsia="Times New Roman" w:hAnsi="Times New Roman" w:cs="Times New Roman"/>
          <w:bCs/>
          <w:kern w:val="28"/>
          <w:sz w:val="24"/>
          <w:szCs w:val="24"/>
          <w:lang w:eastAsia="ru-RU"/>
        </w:rPr>
        <w:t>методическим письмом о проведении государственной итоговой аттестации по образовательным программам основного общего и среднего общего образования по русскому языку в форме  основного государственного экзамена и единого государственного экзамена.</w:t>
      </w:r>
      <w:r w:rsidRPr="00330B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C86AD7" w:rsidRDefault="00C86AD7" w:rsidP="00191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2F9E" w:rsidRPr="001C2F9E" w:rsidRDefault="001C2F9E" w:rsidP="00191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2F9E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Результаты проведенного монито</w:t>
      </w:r>
      <w:r w:rsidRPr="001C2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ринга готовности учащихся к ОГЭ-9 по русск</w:t>
      </w:r>
      <w:r w:rsidR="00E35D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ому языку в 2023</w:t>
      </w:r>
      <w:r w:rsidR="00946E17" w:rsidRPr="00946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следующие</w:t>
      </w:r>
      <w:r w:rsidRPr="001C2F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tbl>
      <w:tblPr>
        <w:tblStyle w:val="1"/>
        <w:tblW w:w="9605" w:type="dxa"/>
        <w:tblInd w:w="-34" w:type="dxa"/>
        <w:tblLook w:val="01E0" w:firstRow="1" w:lastRow="1" w:firstColumn="1" w:lastColumn="1" w:noHBand="0" w:noVBand="0"/>
      </w:tblPr>
      <w:tblGrid>
        <w:gridCol w:w="969"/>
        <w:gridCol w:w="986"/>
        <w:gridCol w:w="1159"/>
        <w:gridCol w:w="1173"/>
        <w:gridCol w:w="1218"/>
        <w:gridCol w:w="1116"/>
        <w:gridCol w:w="929"/>
        <w:gridCol w:w="1030"/>
        <w:gridCol w:w="1025"/>
      </w:tblGrid>
      <w:tr w:rsidR="00EE180C" w:rsidRPr="001C2F9E" w:rsidTr="005021AE">
        <w:tc>
          <w:tcPr>
            <w:tcW w:w="889" w:type="dxa"/>
          </w:tcPr>
          <w:p w:rsidR="001C2F9E" w:rsidRPr="001C2F9E" w:rsidRDefault="001C2F9E" w:rsidP="001C2F9E">
            <w:pPr>
              <w:spacing w:line="360" w:lineRule="auto"/>
              <w:ind w:firstLine="16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987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Писало</w:t>
            </w:r>
          </w:p>
        </w:tc>
        <w:tc>
          <w:tcPr>
            <w:tcW w:w="1175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189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236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130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935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УЗ,%</w:t>
            </w:r>
          </w:p>
        </w:tc>
        <w:tc>
          <w:tcPr>
            <w:tcW w:w="1039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КЗ</w:t>
            </w:r>
            <w:proofErr w:type="gramEnd"/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,%</w:t>
            </w:r>
          </w:p>
        </w:tc>
        <w:tc>
          <w:tcPr>
            <w:tcW w:w="1025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gramStart"/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алл</w:t>
            </w:r>
            <w:proofErr w:type="spellEnd"/>
          </w:p>
        </w:tc>
      </w:tr>
      <w:tr w:rsidR="00EE180C" w:rsidRPr="001C2F9E" w:rsidTr="005021AE">
        <w:tc>
          <w:tcPr>
            <w:tcW w:w="889" w:type="dxa"/>
            <w:vMerge w:val="restart"/>
          </w:tcPr>
          <w:p w:rsidR="001C2F9E" w:rsidRPr="001C2F9E" w:rsidRDefault="00EE180C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7" w:type="dxa"/>
            <w:vMerge w:val="restart"/>
          </w:tcPr>
          <w:p w:rsidR="001C2F9E" w:rsidRPr="001C2F9E" w:rsidRDefault="00EE180C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75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Кол-во -%</w:t>
            </w:r>
          </w:p>
        </w:tc>
        <w:tc>
          <w:tcPr>
            <w:tcW w:w="1189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Кол-во -%</w:t>
            </w:r>
          </w:p>
        </w:tc>
        <w:tc>
          <w:tcPr>
            <w:tcW w:w="1236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Кол-во -%</w:t>
            </w:r>
          </w:p>
        </w:tc>
        <w:tc>
          <w:tcPr>
            <w:tcW w:w="1130" w:type="dxa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2F9E">
              <w:rPr>
                <w:rFonts w:ascii="Times New Roman" w:hAnsi="Times New Roman" w:cs="Times New Roman"/>
                <w:sz w:val="24"/>
                <w:szCs w:val="24"/>
              </w:rPr>
              <w:t>Кол-во -%</w:t>
            </w:r>
          </w:p>
        </w:tc>
        <w:tc>
          <w:tcPr>
            <w:tcW w:w="935" w:type="dxa"/>
            <w:vMerge w:val="restart"/>
          </w:tcPr>
          <w:p w:rsidR="001C2F9E" w:rsidRPr="001C2F9E" w:rsidRDefault="00EE180C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74%</w:t>
            </w:r>
          </w:p>
        </w:tc>
        <w:tc>
          <w:tcPr>
            <w:tcW w:w="1039" w:type="dxa"/>
            <w:vMerge w:val="restart"/>
          </w:tcPr>
          <w:p w:rsidR="001C2F9E" w:rsidRPr="001C2F9E" w:rsidRDefault="00EE180C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45%</w:t>
            </w:r>
          </w:p>
        </w:tc>
        <w:tc>
          <w:tcPr>
            <w:tcW w:w="1025" w:type="dxa"/>
            <w:vMerge w:val="restart"/>
          </w:tcPr>
          <w:p w:rsidR="001C2F9E" w:rsidRPr="001C2F9E" w:rsidRDefault="00EE180C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EE180C" w:rsidRPr="001C2F9E" w:rsidTr="005021AE"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1C2F9E" w:rsidRPr="001C2F9E" w:rsidRDefault="00EE180C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7- 26%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:rsidR="001C2F9E" w:rsidRPr="00EE180C" w:rsidRDefault="00EE180C" w:rsidP="00EE18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E180C">
              <w:rPr>
                <w:rFonts w:ascii="Times New Roman" w:hAnsi="Times New Roman" w:cs="Times New Roman"/>
                <w:sz w:val="24"/>
                <w:szCs w:val="24"/>
              </w:rPr>
              <w:t>– 29%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bottom"/>
          </w:tcPr>
          <w:p w:rsidR="001C2F9E" w:rsidRPr="00EE180C" w:rsidRDefault="00EE180C" w:rsidP="00EE18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EE180C">
              <w:rPr>
                <w:rFonts w:ascii="Times New Roman" w:hAnsi="Times New Roman" w:cs="Times New Roman"/>
                <w:sz w:val="24"/>
                <w:szCs w:val="24"/>
              </w:rPr>
              <w:t>– 41%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1C2F9E" w:rsidRPr="00EE180C" w:rsidRDefault="00EE180C" w:rsidP="00EE180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1-4%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bottom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vAlign w:val="bottom"/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1C2F9E" w:rsidRPr="001C2F9E" w:rsidRDefault="001C2F9E" w:rsidP="001C2F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2F9E" w:rsidRPr="001C2F9E" w:rsidRDefault="001C2F9E" w:rsidP="001C2F9E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C2F9E" w:rsidRPr="001C2F9E" w:rsidRDefault="001C2F9E" w:rsidP="001C2F9E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2F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Результаты выполнения заданий тестовых заданий</w:t>
      </w:r>
    </w:p>
    <w:tbl>
      <w:tblPr>
        <w:tblW w:w="993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46"/>
        <w:gridCol w:w="6060"/>
        <w:gridCol w:w="2124"/>
      </w:tblGrid>
      <w:tr w:rsidR="001C2F9E" w:rsidRPr="001C2F9E" w:rsidTr="005021AE">
        <w:trPr>
          <w:tblCellSpacing w:w="0" w:type="dxa"/>
        </w:trPr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9E" w:rsidRPr="001C2F9E" w:rsidRDefault="001C2F9E" w:rsidP="0094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Обозначение задания в работе</w:t>
            </w:r>
          </w:p>
        </w:tc>
        <w:tc>
          <w:tcPr>
            <w:tcW w:w="6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9E" w:rsidRPr="001C2F9E" w:rsidRDefault="001C2F9E" w:rsidP="001C2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C2F9E" w:rsidRPr="001C2F9E" w:rsidRDefault="001C2F9E" w:rsidP="001C2F9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Проверяемые элементы содержания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C2F9E" w:rsidRPr="001C2F9E" w:rsidRDefault="001C2F9E" w:rsidP="00946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Дали неправильный ответ (чел. /%)</w:t>
            </w:r>
          </w:p>
        </w:tc>
      </w:tr>
      <w:tr w:rsidR="00EE180C" w:rsidRPr="001C2F9E" w:rsidTr="005021AE">
        <w:trPr>
          <w:tblCellSpacing w:w="0" w:type="dxa"/>
        </w:trPr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2 </w:t>
            </w:r>
          </w:p>
        </w:tc>
        <w:tc>
          <w:tcPr>
            <w:tcW w:w="6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91F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Синтаксический анализ</w:t>
            </w:r>
            <w:r w:rsidRPr="001C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Определение грамматической основы предложения.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180C" w:rsidRPr="005678C6" w:rsidRDefault="00EE180C" w:rsidP="00EE18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– 48%</w:t>
            </w:r>
          </w:p>
        </w:tc>
      </w:tr>
      <w:tr w:rsidR="00EE180C" w:rsidRPr="001C2F9E" w:rsidTr="005021AE">
        <w:trPr>
          <w:tblCellSpacing w:w="0" w:type="dxa"/>
        </w:trPr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3 </w:t>
            </w:r>
          </w:p>
        </w:tc>
        <w:tc>
          <w:tcPr>
            <w:tcW w:w="6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94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Пунктуационный анализ.</w:t>
            </w:r>
            <w:r w:rsidRPr="001C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Знаки препинания в сложносочинённом и сложноподчинённом предложениях.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180C" w:rsidRPr="005678C6" w:rsidRDefault="00EE180C" w:rsidP="00EE18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– 63%</w:t>
            </w:r>
          </w:p>
        </w:tc>
      </w:tr>
      <w:tr w:rsidR="00EE180C" w:rsidRPr="001C2F9E" w:rsidTr="005021AE">
        <w:trPr>
          <w:tblCellSpacing w:w="0" w:type="dxa"/>
        </w:trPr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4 </w:t>
            </w:r>
          </w:p>
        </w:tc>
        <w:tc>
          <w:tcPr>
            <w:tcW w:w="6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94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Синтаксический анализ.</w:t>
            </w:r>
            <w:r w:rsidRPr="001C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Замена словосочетаний со связью управление на словосочетание со связью согласование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180C" w:rsidRPr="005678C6" w:rsidRDefault="00EE180C" w:rsidP="00EE18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– 48%</w:t>
            </w:r>
          </w:p>
        </w:tc>
      </w:tr>
      <w:tr w:rsidR="00EE180C" w:rsidRPr="001C2F9E" w:rsidTr="005021AE">
        <w:trPr>
          <w:tblCellSpacing w:w="0" w:type="dxa"/>
        </w:trPr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5 </w:t>
            </w:r>
          </w:p>
        </w:tc>
        <w:tc>
          <w:tcPr>
            <w:tcW w:w="6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946E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Орфографический анализ</w:t>
            </w:r>
          </w:p>
          <w:p w:rsidR="00EE180C" w:rsidRPr="001C2F9E" w:rsidRDefault="00EE180C" w:rsidP="00946E1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Выбрать верное объяснение правописания слов.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180C" w:rsidRPr="005678C6" w:rsidRDefault="00EE180C" w:rsidP="00EE18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41%</w:t>
            </w:r>
          </w:p>
        </w:tc>
      </w:tr>
      <w:tr w:rsidR="00EE180C" w:rsidRPr="001C2F9E" w:rsidTr="005021AE">
        <w:trPr>
          <w:tblCellSpacing w:w="0" w:type="dxa"/>
        </w:trPr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Задание 6 </w:t>
            </w:r>
          </w:p>
        </w:tc>
        <w:tc>
          <w:tcPr>
            <w:tcW w:w="6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содержания текста. 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180C" w:rsidRPr="005678C6" w:rsidRDefault="00EE180C" w:rsidP="00EE18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19 </w:t>
            </w:r>
            <w:r w:rsidR="00853430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3430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</w:tr>
      <w:tr w:rsidR="00EE180C" w:rsidRPr="001C2F9E" w:rsidTr="005021AE">
        <w:trPr>
          <w:tblCellSpacing w:w="0" w:type="dxa"/>
        </w:trPr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 7</w:t>
            </w:r>
          </w:p>
        </w:tc>
        <w:tc>
          <w:tcPr>
            <w:tcW w:w="6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средств выразительности.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180C" w:rsidRPr="005678C6" w:rsidRDefault="00EE180C" w:rsidP="00EE18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853430">
              <w:rPr>
                <w:rFonts w:ascii="Times New Roman" w:hAnsi="Times New Roman"/>
                <w:sz w:val="24"/>
                <w:szCs w:val="24"/>
              </w:rPr>
              <w:t>- 81%</w:t>
            </w:r>
          </w:p>
        </w:tc>
      </w:tr>
      <w:tr w:rsidR="00EE180C" w:rsidRPr="001C2F9E" w:rsidTr="005021AE">
        <w:trPr>
          <w:tblCellSpacing w:w="0" w:type="dxa"/>
        </w:trPr>
        <w:tc>
          <w:tcPr>
            <w:tcW w:w="174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Задание 8 </w:t>
            </w:r>
          </w:p>
        </w:tc>
        <w:tc>
          <w:tcPr>
            <w:tcW w:w="60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E180C" w:rsidRPr="001C2F9E" w:rsidRDefault="00EE180C" w:rsidP="001C2F9E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2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Лексический анализ.</w:t>
            </w:r>
          </w:p>
        </w:tc>
        <w:tc>
          <w:tcPr>
            <w:tcW w:w="21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E180C" w:rsidRPr="005678C6" w:rsidRDefault="00EE180C" w:rsidP="00EE180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853430">
              <w:rPr>
                <w:rFonts w:ascii="Times New Roman" w:hAnsi="Times New Roman"/>
                <w:sz w:val="24"/>
                <w:szCs w:val="24"/>
              </w:rPr>
              <w:t xml:space="preserve"> – 15 %</w:t>
            </w:r>
          </w:p>
        </w:tc>
      </w:tr>
    </w:tbl>
    <w:p w:rsidR="00C86AD7" w:rsidRDefault="00C86AD7" w:rsidP="00946E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 наиболее распространённых ошибок участников </w:t>
      </w:r>
      <w:proofErr w:type="gramStart"/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пробного</w:t>
      </w:r>
      <w:proofErr w:type="gramEnd"/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ОГЭ-9</w:t>
      </w:r>
    </w:p>
    <w:p w:rsidR="00946E17" w:rsidRPr="00946E17" w:rsidRDefault="00946E17" w:rsidP="00191F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часть (задание 1: сжатое изложение)</w:t>
      </w:r>
    </w:p>
    <w:p w:rsidR="00946E17" w:rsidRPr="00946E17" w:rsidRDefault="00946E1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</w:t>
      </w:r>
      <w:proofErr w:type="gramStart"/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proofErr w:type="gramEnd"/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 </w:t>
      </w:r>
      <w:r w:rsidRPr="00946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Учащиеся не могут </w:t>
      </w:r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передать основное содержание прослушанного текста, отразив все важные для его восприятия </w:t>
      </w:r>
      <w:proofErr w:type="spellStart"/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микротемы</w:t>
      </w:r>
      <w:proofErr w:type="spellEnd"/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пропускают отдельные авторские мысли, что усложняет передачу основной информации.</w:t>
      </w:r>
    </w:p>
    <w:p w:rsidR="00946E17" w:rsidRPr="00946E17" w:rsidRDefault="00946E1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</w:t>
      </w:r>
      <w:proofErr w:type="gramStart"/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proofErr w:type="gramEnd"/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Среди типичных ошибок по данному критерию можно отметить недостаточное владение критериями выделения главной и второстепенной информации текста. Затруднения у ребят при написании сжатого изложения были связаны с правильным применением приемов сжатия текста.</w:t>
      </w:r>
    </w:p>
    <w:p w:rsidR="00946E17" w:rsidRPr="00946E17" w:rsidRDefault="00946E1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6E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ИК3.</w:t>
      </w: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В работах нарушалась логика. Ошибки связаны с неумением </w:t>
      </w:r>
      <w:proofErr w:type="gramStart"/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необходимые средства связи предложений в тексте при исключении фрагментов исходного текста. Одна из ошибок – нарушение абзацного членения текста.</w:t>
      </w:r>
    </w:p>
    <w:p w:rsidR="00946E17" w:rsidRPr="00946E17" w:rsidRDefault="00946E1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Анализ полученных результатов позволяет сделать вывод о том, что </w:t>
      </w:r>
      <w:proofErr w:type="gramStart"/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</w:t>
      </w:r>
      <w:proofErr w:type="gramEnd"/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всегда могут воспринять замысел автора, выделить основную и дополнительную информацию. Необходимо отметить, что в работах  использовались не все приемы сжатия исходного текста, а грамматический строй изложений отличается однообразием конструкций.</w:t>
      </w:r>
    </w:p>
    <w:p w:rsidR="00946E17" w:rsidRPr="00946E17" w:rsidRDefault="00946E17" w:rsidP="00191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Возможные причины выявленных ошибок: слабые теоретические знания по разделу «Синтаксис», неумение вычленять грамматическую основу предложения, незнание перечня сочинительных и подчинительных союзов.      </w:t>
      </w:r>
    </w:p>
    <w:p w:rsidR="00946E17" w:rsidRPr="00946E17" w:rsidRDefault="00946E17" w:rsidP="00191F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Причины трудностей в освоении норм пунктуации связаны с недостаточным усвоением учащимися тем синтаксиса и пунктуации в 9 классе; раздел «Синтаксис сложного предложения» изучен на сегодняшний день не до конца.</w:t>
      </w:r>
    </w:p>
    <w:p w:rsidR="00946E17" w:rsidRPr="00946E17" w:rsidRDefault="00946E17" w:rsidP="00191F5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Таким </w:t>
      </w:r>
      <w:proofErr w:type="gramStart"/>
      <w:r w:rsidRPr="00946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образом</w:t>
      </w:r>
      <w:proofErr w:type="gramEnd"/>
      <w:r w:rsidRPr="00946E1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следует сделать выводы: </w:t>
      </w:r>
    </w:p>
    <w:p w:rsidR="00946E17" w:rsidRPr="00946E17" w:rsidRDefault="00946E17" w:rsidP="00191F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выполнения пробной экзаменационной работы по русскому языку в формате ОГЭ дают возможность выявить  круг умений и навыков, отработка которых требует большего внимания в процессе обучения в основной школе.</w:t>
      </w:r>
    </w:p>
    <w:p w:rsidR="00946E17" w:rsidRPr="00946E17" w:rsidRDefault="00946E17" w:rsidP="00191F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результатов выполнения пробной диагностической работы показывает, что участники в целом справились с заданиями, проверяющими уровень </w:t>
      </w:r>
      <w:proofErr w:type="spellStart"/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основных предметных компетенций. При этом самым низким оказался уровень практической грамотности и языковой компетенции, основным показателем которой является способность использовать орфографические и пунктуационные нормы языка, нормы русского литературного языка в собственной речи, а также богатство словарного за</w:t>
      </w: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паса и грамматического строя речи выпускников, </w:t>
      </w:r>
      <w:proofErr w:type="gramStart"/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умение</w:t>
      </w:r>
      <w:proofErr w:type="gramEnd"/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создавать высказывание на основе прочитанного текста.</w:t>
      </w:r>
    </w:p>
    <w:p w:rsidR="00946E17" w:rsidRPr="00946E17" w:rsidRDefault="00946E17" w:rsidP="00191F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апробации ОГЭ обнаружило необходимость усиления внимания к работе по формиро</w:t>
      </w: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ванию теоретических знаний по русскому языку учащихся основной школы, предполагающей овладение основными ви</w:t>
      </w: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дами речевой деятельности – умением воспринимать устную и письменную речь и создавать собственные выска</w:t>
      </w: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зывания, а также владением орфографическими и пунктуационными нормами языка. </w:t>
      </w:r>
      <w:proofErr w:type="gramEnd"/>
    </w:p>
    <w:p w:rsidR="00946E17" w:rsidRPr="005A680A" w:rsidRDefault="00946E17" w:rsidP="00191F5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оценке коммуникативной компетенции выпускников 9-х классов особое внимание уделялось уме</w:t>
      </w: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извлекать из прочитанного текста соответствующую информацию для аргументации своих утверждений.</w:t>
      </w:r>
    </w:p>
    <w:p w:rsidR="00853430" w:rsidRDefault="00853430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</w:pPr>
    </w:p>
    <w:p w:rsidR="00946E17" w:rsidRDefault="00946E1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b/>
          <w:color w:val="000000"/>
          <w:spacing w:val="-6"/>
          <w:sz w:val="24"/>
          <w:szCs w:val="24"/>
          <w:lang w:eastAsia="ru-RU"/>
        </w:rPr>
        <w:t>Результаты проведенного монито</w:t>
      </w:r>
      <w:r w:rsidRPr="00946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ринга готовности учащихся к</w:t>
      </w:r>
      <w:r w:rsidR="000D7D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ЕГЭ-11 по ру</w:t>
      </w:r>
      <w:r w:rsidR="008534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сскому языку в 2024</w:t>
      </w:r>
      <w:r w:rsidRPr="00946E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 следующие:</w:t>
      </w:r>
    </w:p>
    <w:p w:rsidR="00C86AD7" w:rsidRDefault="00C86AD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AD7" w:rsidRDefault="00C86AD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6AD7" w:rsidRDefault="00C86AD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6E17" w:rsidRPr="00946E17" w:rsidRDefault="00946E17" w:rsidP="00191F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W w:w="9605" w:type="dxa"/>
        <w:tblInd w:w="-34" w:type="dxa"/>
        <w:tblLook w:val="01E0" w:firstRow="1" w:lastRow="1" w:firstColumn="1" w:lastColumn="1" w:noHBand="0" w:noVBand="0"/>
      </w:tblPr>
      <w:tblGrid>
        <w:gridCol w:w="979"/>
        <w:gridCol w:w="1023"/>
        <w:gridCol w:w="1135"/>
        <w:gridCol w:w="1147"/>
        <w:gridCol w:w="1190"/>
        <w:gridCol w:w="1094"/>
        <w:gridCol w:w="925"/>
        <w:gridCol w:w="1019"/>
        <w:gridCol w:w="1093"/>
      </w:tblGrid>
      <w:tr w:rsidR="00946E17" w:rsidRPr="00946E17" w:rsidTr="005021AE">
        <w:tc>
          <w:tcPr>
            <w:tcW w:w="889" w:type="dxa"/>
          </w:tcPr>
          <w:p w:rsidR="00946E17" w:rsidRPr="00946E17" w:rsidRDefault="00946E17" w:rsidP="00946E17">
            <w:pPr>
              <w:spacing w:line="360" w:lineRule="auto"/>
              <w:ind w:firstLine="164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сего</w:t>
            </w:r>
            <w:proofErr w:type="spellEnd"/>
          </w:p>
        </w:tc>
        <w:tc>
          <w:tcPr>
            <w:tcW w:w="987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Писало</w:t>
            </w:r>
          </w:p>
        </w:tc>
        <w:tc>
          <w:tcPr>
            <w:tcW w:w="1175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189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236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130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935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УЗ,%</w:t>
            </w:r>
          </w:p>
        </w:tc>
        <w:tc>
          <w:tcPr>
            <w:tcW w:w="1039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КЗ</w:t>
            </w:r>
            <w:proofErr w:type="gramEnd"/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,%</w:t>
            </w:r>
          </w:p>
        </w:tc>
        <w:tc>
          <w:tcPr>
            <w:tcW w:w="1025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Start"/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.б</w:t>
            </w:r>
            <w:proofErr w:type="gramEnd"/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  <w:proofErr w:type="spellEnd"/>
          </w:p>
        </w:tc>
      </w:tr>
      <w:tr w:rsidR="00946E17" w:rsidRPr="00946E17" w:rsidTr="005021AE">
        <w:tc>
          <w:tcPr>
            <w:tcW w:w="889" w:type="dxa"/>
            <w:vMerge w:val="restart"/>
          </w:tcPr>
          <w:p w:rsidR="00946E17" w:rsidRPr="00946E17" w:rsidRDefault="00853430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87" w:type="dxa"/>
            <w:vMerge w:val="restart"/>
          </w:tcPr>
          <w:p w:rsidR="00946E17" w:rsidRPr="00946E17" w:rsidRDefault="00853430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175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Кол-во -%</w:t>
            </w:r>
          </w:p>
        </w:tc>
        <w:tc>
          <w:tcPr>
            <w:tcW w:w="1189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Кол-во -%</w:t>
            </w:r>
          </w:p>
        </w:tc>
        <w:tc>
          <w:tcPr>
            <w:tcW w:w="1236" w:type="dxa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Кол-во -%</w:t>
            </w:r>
          </w:p>
        </w:tc>
        <w:tc>
          <w:tcPr>
            <w:tcW w:w="1130" w:type="dxa"/>
          </w:tcPr>
          <w:p w:rsidR="00946E17" w:rsidRPr="00946E17" w:rsidRDefault="00191F55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r w:rsidR="00946E17" w:rsidRPr="00946E17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35" w:type="dxa"/>
            <w:vMerge w:val="restart"/>
          </w:tcPr>
          <w:p w:rsidR="00946E17" w:rsidRPr="00946E17" w:rsidRDefault="00853430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39" w:type="dxa"/>
            <w:vMerge w:val="restart"/>
          </w:tcPr>
          <w:p w:rsidR="00946E17" w:rsidRPr="00946E17" w:rsidRDefault="00853430" w:rsidP="00C50A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025" w:type="dxa"/>
            <w:vMerge w:val="restart"/>
          </w:tcPr>
          <w:p w:rsid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3430" w:rsidRPr="00946E17" w:rsidRDefault="00853430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</w:tr>
      <w:tr w:rsidR="00946E17" w:rsidRPr="00946E17" w:rsidTr="005021AE">
        <w:tc>
          <w:tcPr>
            <w:tcW w:w="889" w:type="dxa"/>
            <w:vMerge/>
            <w:tcBorders>
              <w:bottom w:val="single" w:sz="4" w:space="0" w:color="auto"/>
            </w:tcBorders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  <w:vAlign w:val="bottom"/>
          </w:tcPr>
          <w:p w:rsidR="00946E17" w:rsidRPr="00946E17" w:rsidRDefault="00853430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2- 15%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bottom"/>
          </w:tcPr>
          <w:p w:rsidR="00946E17" w:rsidRPr="00946E17" w:rsidRDefault="00853430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11- 85%</w:t>
            </w:r>
          </w:p>
        </w:tc>
        <w:tc>
          <w:tcPr>
            <w:tcW w:w="1236" w:type="dxa"/>
            <w:tcBorders>
              <w:bottom w:val="single" w:sz="4" w:space="0" w:color="auto"/>
            </w:tcBorders>
            <w:vAlign w:val="bottom"/>
          </w:tcPr>
          <w:p w:rsidR="00946E17" w:rsidRPr="00946E17" w:rsidRDefault="00853430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bottom"/>
          </w:tcPr>
          <w:p w:rsidR="00946E17" w:rsidRPr="00946E17" w:rsidRDefault="005021AE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21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vAlign w:val="bottom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vAlign w:val="bottom"/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946E17" w:rsidRPr="00946E17" w:rsidRDefault="00946E17" w:rsidP="00946E1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46E17" w:rsidRPr="00946E17" w:rsidRDefault="00946E17" w:rsidP="00946E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2"/>
        <w:tblpPr w:leftFromText="180" w:rightFromText="180" w:vertAnchor="text" w:horzAnchor="margin" w:tblpX="1350" w:tblpY="175"/>
        <w:tblW w:w="6912" w:type="dxa"/>
        <w:tblLook w:val="04A0" w:firstRow="1" w:lastRow="0" w:firstColumn="1" w:lastColumn="0" w:noHBand="0" w:noVBand="1"/>
      </w:tblPr>
      <w:tblGrid>
        <w:gridCol w:w="3720"/>
        <w:gridCol w:w="3192"/>
      </w:tblGrid>
      <w:tr w:rsidR="00946E17" w:rsidRPr="00946E17" w:rsidTr="005021AE">
        <w:tc>
          <w:tcPr>
            <w:tcW w:w="3720" w:type="dxa"/>
          </w:tcPr>
          <w:p w:rsidR="00946E17" w:rsidRPr="00946E17" w:rsidRDefault="00946E17" w:rsidP="00946E1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Часть 1(тесты)</w:t>
            </w:r>
          </w:p>
        </w:tc>
        <w:tc>
          <w:tcPr>
            <w:tcW w:w="3192" w:type="dxa"/>
          </w:tcPr>
          <w:p w:rsidR="00946E17" w:rsidRPr="00946E17" w:rsidRDefault="00946E17" w:rsidP="00946E1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уч-ся, которые не справились с заданием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– 61%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77%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3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69%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4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38%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5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69%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6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46%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7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77%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8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77%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9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77%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10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92%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11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– 54%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12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69%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13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92%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14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69%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15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11- 85%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16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– 92%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17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– 77%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18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69%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19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69%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20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– 100%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21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46%</w:t>
            </w:r>
          </w:p>
        </w:tc>
      </w:tr>
      <w:tr w:rsidR="00853430" w:rsidRPr="00946E17" w:rsidTr="001E078E">
        <w:trPr>
          <w:trHeight w:val="446"/>
        </w:trPr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22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46%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23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– 46%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24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– 31%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25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– 85%</w:t>
            </w:r>
          </w:p>
        </w:tc>
      </w:tr>
      <w:tr w:rsidR="00853430" w:rsidRPr="00946E17" w:rsidTr="005021AE">
        <w:tc>
          <w:tcPr>
            <w:tcW w:w="3720" w:type="dxa"/>
          </w:tcPr>
          <w:p w:rsidR="00853430" w:rsidRPr="00946E17" w:rsidRDefault="00853430" w:rsidP="00853430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46E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Задание 26</w:t>
            </w:r>
          </w:p>
        </w:tc>
        <w:tc>
          <w:tcPr>
            <w:tcW w:w="3192" w:type="dxa"/>
          </w:tcPr>
          <w:p w:rsidR="00853430" w:rsidRPr="005678C6" w:rsidRDefault="00853430" w:rsidP="00853430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– 69%</w:t>
            </w:r>
          </w:p>
        </w:tc>
      </w:tr>
    </w:tbl>
    <w:p w:rsidR="00946E17" w:rsidRPr="00946E17" w:rsidRDefault="00946E17" w:rsidP="00946E1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6E17" w:rsidRPr="00946E17" w:rsidRDefault="00946E17" w:rsidP="00946E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6E17" w:rsidRPr="00946E17" w:rsidRDefault="00946E17" w:rsidP="00946E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6E17" w:rsidRPr="00946E17" w:rsidRDefault="00946E17" w:rsidP="00946E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1E078E" w:rsidRDefault="001E078E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46E17" w:rsidRPr="00946E17" w:rsidRDefault="00946E17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Затруднения при выполнении тестовой части ЕГЭ (Часть 1):</w:t>
      </w: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46E17" w:rsidRPr="00946E17" w:rsidRDefault="00946E17" w:rsidP="00191F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Информационная обработка письменных текстов различных стилей и жанров.</w:t>
      </w:r>
    </w:p>
    <w:p w:rsidR="00946E17" w:rsidRPr="00946E17" w:rsidRDefault="00946E17" w:rsidP="00191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-Лексические нормы (употребление слова в соответствии с точным лексическим значением и требованием лексической сочетаемости).</w:t>
      </w:r>
    </w:p>
    <w:p w:rsidR="00946E17" w:rsidRPr="00946E17" w:rsidRDefault="00946E17" w:rsidP="00191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46E1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Установление соответствия между грамматическими ошибками и предложениями, в которых они допущены.</w:t>
      </w:r>
    </w:p>
    <w:p w:rsidR="00946E17" w:rsidRPr="00946E17" w:rsidRDefault="00946E17" w:rsidP="00191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-</w:t>
      </w: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Правописание личных окончаний глаголов и суффиксов причастий.</w:t>
      </w:r>
    </w:p>
    <w:p w:rsidR="00946E17" w:rsidRPr="00946E17" w:rsidRDefault="00946E17" w:rsidP="00191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-Знаки препинания в предложениях с обособленными членами (определениями, обстоятельствами, приложениями, дополнениями).</w:t>
      </w:r>
    </w:p>
    <w:p w:rsidR="00946E17" w:rsidRPr="00946E17" w:rsidRDefault="00946E17" w:rsidP="00191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-Знаки препинания в предложениях со словами и конструкциями, грамматически не связанными с членами предложения.</w:t>
      </w:r>
    </w:p>
    <w:p w:rsidR="00946E17" w:rsidRPr="00946E17" w:rsidRDefault="00946E17" w:rsidP="00191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-Знаки препинания в сложноподчинённом предложении.</w:t>
      </w:r>
    </w:p>
    <w:p w:rsidR="00946E17" w:rsidRPr="00946E17" w:rsidRDefault="00946E17" w:rsidP="00191F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-Знаки препинания в сложном предложении с разными видами связи.</w:t>
      </w:r>
    </w:p>
    <w:p w:rsidR="00946E17" w:rsidRPr="00946E17" w:rsidRDefault="00946E17" w:rsidP="00191F5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-Лексическое значение слова. Синонимы. Антонимы. Омонимы. Фразеологические обороты. Группы слов по происхождению и употреблению.</w:t>
      </w:r>
    </w:p>
    <w:p w:rsidR="00946E17" w:rsidRPr="00946E17" w:rsidRDefault="00946E17" w:rsidP="00191F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-Средства связи предложений в тексте.</w:t>
      </w:r>
    </w:p>
    <w:p w:rsidR="00946E17" w:rsidRPr="00946E17" w:rsidRDefault="00946E17" w:rsidP="00191F55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-Языковые средства выразительности.</w:t>
      </w:r>
    </w:p>
    <w:p w:rsidR="00946E17" w:rsidRDefault="00946E17" w:rsidP="00191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Вышеназванные ошибки свидетельствуют о том, что слабо сформированы </w:t>
      </w: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учащихся в области языкового анализа</w:t>
      </w:r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низкий уровень </w:t>
      </w:r>
      <w:proofErr w:type="spellStart"/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6E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практической грамотности учащихся по пунктуации, орфографии, умений аргументировать свои мысли, используя прочитанный текст.</w:t>
      </w:r>
    </w:p>
    <w:p w:rsidR="00D8060C" w:rsidRDefault="00D8060C" w:rsidP="00191F5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C2F9E" w:rsidRDefault="00D8060C" w:rsidP="002218A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46E17"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подготовке, организации и проведении  апробации ОГЭ по математике в 9 к</w:t>
      </w:r>
      <w:r w:rsidR="005021AE">
        <w:rPr>
          <w:rFonts w:ascii="Times New Roman" w:eastAsia="Times New Roman" w:hAnsi="Times New Roman" w:cs="Times New Roman"/>
          <w:sz w:val="24"/>
          <w:szCs w:val="24"/>
          <w:lang w:eastAsia="ru-RU"/>
        </w:rPr>
        <w:t>лассах и ЕГЭ (базовый уровень) в 11 классе</w:t>
      </w:r>
      <w:r w:rsidR="00946E17" w:rsidRPr="00946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учителя математики руководствовались </w:t>
      </w:r>
      <w:r w:rsidR="00946E17" w:rsidRPr="00946E17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методическим письмом о проведении государственной итоговой аттестации по образовательным программам основного общего и среднего общего образования по математике в форме  обязательного  государственного экзамена и единого государственного экзамена.</w:t>
      </w:r>
    </w:p>
    <w:p w:rsidR="00191F55" w:rsidRPr="00330B96" w:rsidRDefault="00191F55" w:rsidP="00191F5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021AE" w:rsidRPr="005021AE" w:rsidRDefault="005021AE" w:rsidP="005021AE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5021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Результаты апробации ОГЭ по м</w:t>
      </w:r>
      <w:r w:rsidR="002218A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атематике в 9 классах следующие</w:t>
      </w:r>
      <w:r w:rsidRPr="005021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:</w:t>
      </w:r>
    </w:p>
    <w:tbl>
      <w:tblPr>
        <w:tblW w:w="10225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88"/>
        <w:gridCol w:w="1128"/>
        <w:gridCol w:w="1129"/>
        <w:gridCol w:w="1129"/>
        <w:gridCol w:w="1129"/>
        <w:gridCol w:w="1667"/>
        <w:gridCol w:w="1667"/>
      </w:tblGrid>
      <w:tr w:rsidR="005021AE" w:rsidRPr="005021AE" w:rsidTr="005021AE">
        <w:trPr>
          <w:cantSplit/>
          <w:trHeight w:val="90"/>
          <w:jc w:val="center"/>
        </w:trPr>
        <w:tc>
          <w:tcPr>
            <w:tcW w:w="1188" w:type="dxa"/>
            <w:vMerge w:val="restart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выпуск-</w:t>
            </w:r>
          </w:p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</w:p>
        </w:tc>
        <w:tc>
          <w:tcPr>
            <w:tcW w:w="1188" w:type="dxa"/>
            <w:vMerge w:val="restart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писавших</w:t>
            </w:r>
            <w:proofErr w:type="gramEnd"/>
          </w:p>
        </w:tc>
        <w:tc>
          <w:tcPr>
            <w:tcW w:w="4515" w:type="dxa"/>
            <w:gridSpan w:val="4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участников, получивших оценку</w:t>
            </w:r>
          </w:p>
        </w:tc>
        <w:tc>
          <w:tcPr>
            <w:tcW w:w="1667" w:type="dxa"/>
            <w:vMerge w:val="restart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Успешность, %</w:t>
            </w:r>
          </w:p>
        </w:tc>
        <w:tc>
          <w:tcPr>
            <w:tcW w:w="1667" w:type="dxa"/>
            <w:vMerge w:val="restart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Качество, %</w:t>
            </w:r>
          </w:p>
        </w:tc>
      </w:tr>
      <w:tr w:rsidR="005021AE" w:rsidRPr="005021AE" w:rsidTr="005021AE">
        <w:trPr>
          <w:cantSplit/>
          <w:trHeight w:val="891"/>
          <w:jc w:val="center"/>
        </w:trPr>
        <w:tc>
          <w:tcPr>
            <w:tcW w:w="1188" w:type="dxa"/>
            <w:vMerge/>
          </w:tcPr>
          <w:p w:rsidR="005021AE" w:rsidRPr="005021AE" w:rsidRDefault="005021AE" w:rsidP="005021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5021AE" w:rsidRPr="005021AE" w:rsidRDefault="005021AE" w:rsidP="005021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29" w:type="dxa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29" w:type="dxa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29" w:type="dxa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667" w:type="dxa"/>
            <w:vMerge/>
            <w:textDirection w:val="btLr"/>
            <w:vAlign w:val="center"/>
          </w:tcPr>
          <w:p w:rsidR="005021AE" w:rsidRPr="005021AE" w:rsidRDefault="005021AE" w:rsidP="005021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extDirection w:val="btLr"/>
            <w:vAlign w:val="center"/>
          </w:tcPr>
          <w:p w:rsidR="005021AE" w:rsidRPr="005021AE" w:rsidRDefault="005021AE" w:rsidP="005021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21AE" w:rsidRPr="006250CD" w:rsidTr="005021AE">
        <w:trPr>
          <w:trHeight w:val="247"/>
          <w:jc w:val="center"/>
        </w:trPr>
        <w:tc>
          <w:tcPr>
            <w:tcW w:w="1188" w:type="dxa"/>
            <w:vAlign w:val="bottom"/>
          </w:tcPr>
          <w:p w:rsidR="005021AE" w:rsidRPr="006250CD" w:rsidRDefault="00853430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188" w:type="dxa"/>
            <w:vAlign w:val="bottom"/>
          </w:tcPr>
          <w:p w:rsidR="005021AE" w:rsidRPr="006250CD" w:rsidRDefault="00853430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28" w:type="dxa"/>
            <w:vAlign w:val="bottom"/>
          </w:tcPr>
          <w:p w:rsidR="005021AE" w:rsidRPr="006250CD" w:rsidRDefault="00853430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9-33%</w:t>
            </w:r>
          </w:p>
        </w:tc>
        <w:tc>
          <w:tcPr>
            <w:tcW w:w="1129" w:type="dxa"/>
            <w:vAlign w:val="bottom"/>
          </w:tcPr>
          <w:p w:rsidR="005021AE" w:rsidRPr="006250CD" w:rsidRDefault="00853430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10-37%</w:t>
            </w:r>
          </w:p>
        </w:tc>
        <w:tc>
          <w:tcPr>
            <w:tcW w:w="1129" w:type="dxa"/>
            <w:vAlign w:val="bottom"/>
          </w:tcPr>
          <w:p w:rsidR="005021AE" w:rsidRPr="006250CD" w:rsidRDefault="00853430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</w:t>
            </w:r>
            <w:r w:rsidR="0070136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30%</w:t>
            </w:r>
          </w:p>
        </w:tc>
        <w:tc>
          <w:tcPr>
            <w:tcW w:w="1129" w:type="dxa"/>
            <w:vAlign w:val="bottom"/>
          </w:tcPr>
          <w:p w:rsidR="005021AE" w:rsidRPr="006250CD" w:rsidRDefault="00853430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7" w:type="dxa"/>
            <w:vAlign w:val="bottom"/>
          </w:tcPr>
          <w:p w:rsidR="005021AE" w:rsidRPr="006250CD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667" w:type="dxa"/>
            <w:vAlign w:val="bottom"/>
          </w:tcPr>
          <w:p w:rsidR="005021AE" w:rsidRPr="006250CD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30%</w:t>
            </w:r>
          </w:p>
        </w:tc>
      </w:tr>
      <w:tr w:rsidR="005021AE" w:rsidRPr="005021AE" w:rsidTr="005021AE">
        <w:trPr>
          <w:trHeight w:val="247"/>
          <w:jc w:val="center"/>
        </w:trPr>
        <w:tc>
          <w:tcPr>
            <w:tcW w:w="1188" w:type="dxa"/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9" w:type="dxa"/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021AE" w:rsidRPr="005021AE" w:rsidRDefault="005021AE" w:rsidP="005021A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02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Поэлементный анализ ошибок ОГЭ по математике в 9 классах</w:t>
      </w:r>
    </w:p>
    <w:tbl>
      <w:tblPr>
        <w:tblW w:w="9762" w:type="dxa"/>
        <w:jc w:val="center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648"/>
        <w:gridCol w:w="571"/>
        <w:gridCol w:w="1411"/>
        <w:gridCol w:w="1411"/>
        <w:gridCol w:w="1408"/>
        <w:gridCol w:w="4313"/>
      </w:tblGrid>
      <w:tr w:rsidR="005021AE" w:rsidRPr="005021AE" w:rsidTr="00340B5F">
        <w:trPr>
          <w:trHeight w:val="1311"/>
          <w:jc w:val="center"/>
        </w:trPr>
        <w:tc>
          <w:tcPr>
            <w:tcW w:w="648" w:type="dxa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 верно</w:t>
            </w:r>
          </w:p>
          <w:p w:rsidR="005021AE" w:rsidRPr="005021AE" w:rsidRDefault="005021AE" w:rsidP="00E122E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 неверно</w:t>
            </w:r>
          </w:p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</w:t>
            </w:r>
          </w:p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122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риступали</w:t>
            </w:r>
          </w:p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</w:tcPr>
          <w:p w:rsidR="005021AE" w:rsidRPr="005021AE" w:rsidRDefault="005021AE" w:rsidP="000E1F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задания</w:t>
            </w:r>
          </w:p>
        </w:tc>
      </w:tr>
      <w:tr w:rsidR="005021AE" w:rsidRPr="005021AE" w:rsidTr="00340B5F">
        <w:trPr>
          <w:trHeight w:val="239"/>
          <w:jc w:val="center"/>
        </w:trPr>
        <w:tc>
          <w:tcPr>
            <w:tcW w:w="648" w:type="dxa"/>
            <w:vMerge w:val="restart"/>
            <w:textDirection w:val="btL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алгебра                                                                                                                             </w:t>
            </w: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и преобразования, использование приобретенных знаний и умений в практической деятельности и повседневной жизни, строить и исследовать простейшие математические модели.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1AE" w:rsidRPr="005021AE" w:rsidTr="00340B5F">
        <w:trPr>
          <w:trHeight w:val="23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1AE" w:rsidRPr="005021AE" w:rsidTr="00340B5F">
        <w:trPr>
          <w:trHeight w:val="109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21AE" w:rsidRPr="005021AE" w:rsidTr="00340B5F">
        <w:trPr>
          <w:trHeight w:val="109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значение выражения, вычисления  и  преобразования обыкновенных и десятичных  дробей.</w:t>
            </w:r>
          </w:p>
        </w:tc>
      </w:tr>
      <w:tr w:rsidR="005021AE" w:rsidRPr="005021AE" w:rsidTr="00340B5F">
        <w:trPr>
          <w:trHeight w:val="109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чисел точками на </w:t>
            </w:r>
            <w:proofErr w:type="gramStart"/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координатной</w:t>
            </w:r>
            <w:proofErr w:type="gramEnd"/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прямой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значений выражения, операции с десятичными, обыкновенными дробями, действия со степенями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линейных, квадратных неравенств, выбор корней, учет ОДЗ 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классическую вероятность случайного события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между функциями, их графиками, свойства функций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неизвестной величины и вычисление его значения из формулы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системы линейных уравнений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арифметическую и геометрическую прогрессию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 w:val="restart"/>
            <w:textDirection w:val="btL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Геометрия</w:t>
            </w: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соотношение углов и сторон в треугольнике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свойства вписанной и описанной окружности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применение свойств четырехугольников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на клеточной бумаге. На основе клеточной бумаги определение тригонометрических соотношений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верных и неверных утверждений по свойствам многоугольников.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 w:val="restart"/>
            <w:textDirection w:val="btL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Модуль алгебра  </w:t>
            </w: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уравнений, неравенств, системы неравенств.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тестовой задачи на движение с помощью уравнения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графика функции, исследование свойства функции, нахождение неизвестного, анализ данных.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 w:val="restart"/>
            <w:textDirection w:val="btL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Геометрия</w:t>
            </w: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задача не нахождение геометрических величин, применение теорем, следствий из теорем.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задачи на доказательные рассуждения.</w:t>
            </w:r>
          </w:p>
        </w:tc>
      </w:tr>
      <w:tr w:rsidR="005021AE" w:rsidRPr="005021AE" w:rsidTr="00340B5F">
        <w:trPr>
          <w:trHeight w:val="440"/>
          <w:jc w:val="center"/>
        </w:trPr>
        <w:tc>
          <w:tcPr>
            <w:tcW w:w="648" w:type="dxa"/>
            <w:vMerge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7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1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</w:tcBorders>
            <w:vAlign w:val="center"/>
          </w:tcPr>
          <w:p w:rsidR="005021AE" w:rsidRPr="005021AE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13" w:type="dxa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5021AE" w:rsidRPr="005021AE" w:rsidRDefault="005021AE" w:rsidP="000E1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задачи, связанные с нахождением геометрических величин построенные модели с использованием геометрических понятий и теорем</w:t>
            </w:r>
          </w:p>
        </w:tc>
      </w:tr>
    </w:tbl>
    <w:p w:rsidR="00340B5F" w:rsidRDefault="00340B5F" w:rsidP="001E6A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5021AE" w:rsidRPr="005021AE" w:rsidRDefault="005021AE" w:rsidP="005021AE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AE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>Результаты ЕГЭ по математике в 11 классах</w:t>
      </w:r>
      <w:r w:rsidRPr="005021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 уровень)</w:t>
      </w:r>
    </w:p>
    <w:tbl>
      <w:tblPr>
        <w:tblW w:w="10225" w:type="dxa"/>
        <w:jc w:val="center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188"/>
        <w:gridCol w:w="1128"/>
        <w:gridCol w:w="1129"/>
        <w:gridCol w:w="1129"/>
        <w:gridCol w:w="1129"/>
        <w:gridCol w:w="1667"/>
        <w:gridCol w:w="1667"/>
      </w:tblGrid>
      <w:tr w:rsidR="005021AE" w:rsidRPr="005021AE" w:rsidTr="005021AE">
        <w:trPr>
          <w:cantSplit/>
          <w:trHeight w:val="90"/>
          <w:jc w:val="center"/>
        </w:trPr>
        <w:tc>
          <w:tcPr>
            <w:tcW w:w="1188" w:type="dxa"/>
            <w:vMerge w:val="restart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выпуск-</w:t>
            </w:r>
          </w:p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ников</w:t>
            </w:r>
            <w:proofErr w:type="spellEnd"/>
          </w:p>
        </w:tc>
        <w:tc>
          <w:tcPr>
            <w:tcW w:w="1188" w:type="dxa"/>
            <w:vMerge w:val="restart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писавших</w:t>
            </w:r>
            <w:proofErr w:type="gramEnd"/>
          </w:p>
        </w:tc>
        <w:tc>
          <w:tcPr>
            <w:tcW w:w="4515" w:type="dxa"/>
            <w:gridSpan w:val="4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участников, получивших оценку</w:t>
            </w:r>
          </w:p>
        </w:tc>
        <w:tc>
          <w:tcPr>
            <w:tcW w:w="1667" w:type="dxa"/>
            <w:vMerge w:val="restart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Успешность, %</w:t>
            </w:r>
          </w:p>
        </w:tc>
        <w:tc>
          <w:tcPr>
            <w:tcW w:w="1667" w:type="dxa"/>
            <w:vMerge w:val="restart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Качество, %</w:t>
            </w:r>
          </w:p>
        </w:tc>
      </w:tr>
      <w:tr w:rsidR="005021AE" w:rsidRPr="005021AE" w:rsidTr="005021AE">
        <w:trPr>
          <w:cantSplit/>
          <w:trHeight w:val="891"/>
          <w:jc w:val="center"/>
        </w:trPr>
        <w:tc>
          <w:tcPr>
            <w:tcW w:w="1188" w:type="dxa"/>
            <w:vMerge/>
          </w:tcPr>
          <w:p w:rsidR="005021AE" w:rsidRPr="005021AE" w:rsidRDefault="005021AE" w:rsidP="005021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vMerge/>
          </w:tcPr>
          <w:p w:rsidR="005021AE" w:rsidRPr="005021AE" w:rsidRDefault="005021AE" w:rsidP="005021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28" w:type="dxa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129" w:type="dxa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129" w:type="dxa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29" w:type="dxa"/>
            <w:vAlign w:val="center"/>
          </w:tcPr>
          <w:p w:rsidR="005021AE" w:rsidRPr="005021AE" w:rsidRDefault="005021AE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667" w:type="dxa"/>
            <w:vMerge/>
            <w:textDirection w:val="btLr"/>
            <w:vAlign w:val="center"/>
          </w:tcPr>
          <w:p w:rsidR="005021AE" w:rsidRPr="005021AE" w:rsidRDefault="005021AE" w:rsidP="005021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667" w:type="dxa"/>
            <w:vMerge/>
            <w:textDirection w:val="btLr"/>
            <w:vAlign w:val="center"/>
          </w:tcPr>
          <w:p w:rsidR="005021AE" w:rsidRPr="005021AE" w:rsidRDefault="005021AE" w:rsidP="005021AE">
            <w:pPr>
              <w:snapToGri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021AE" w:rsidRPr="000E1FB6" w:rsidTr="005021AE">
        <w:trPr>
          <w:trHeight w:val="247"/>
          <w:jc w:val="center"/>
        </w:trPr>
        <w:tc>
          <w:tcPr>
            <w:tcW w:w="1188" w:type="dxa"/>
            <w:vAlign w:val="bottom"/>
          </w:tcPr>
          <w:p w:rsidR="005021AE" w:rsidRPr="000E1FB6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88" w:type="dxa"/>
            <w:vAlign w:val="bottom"/>
          </w:tcPr>
          <w:p w:rsidR="005021AE" w:rsidRPr="000E1FB6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28" w:type="dxa"/>
            <w:vAlign w:val="bottom"/>
          </w:tcPr>
          <w:p w:rsidR="005021AE" w:rsidRPr="000E1FB6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4-33%</w:t>
            </w:r>
          </w:p>
        </w:tc>
        <w:tc>
          <w:tcPr>
            <w:tcW w:w="1129" w:type="dxa"/>
            <w:vAlign w:val="bottom"/>
          </w:tcPr>
          <w:p w:rsidR="005021AE" w:rsidRPr="000E1FB6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7- 58%</w:t>
            </w:r>
          </w:p>
        </w:tc>
        <w:tc>
          <w:tcPr>
            <w:tcW w:w="1129" w:type="dxa"/>
            <w:vAlign w:val="bottom"/>
          </w:tcPr>
          <w:p w:rsidR="005021AE" w:rsidRPr="000E1FB6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="009D7D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8%</w:t>
            </w:r>
          </w:p>
        </w:tc>
        <w:tc>
          <w:tcPr>
            <w:tcW w:w="1129" w:type="dxa"/>
            <w:vAlign w:val="bottom"/>
          </w:tcPr>
          <w:p w:rsidR="005021AE" w:rsidRPr="000E1FB6" w:rsidRDefault="00701362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7" w:type="dxa"/>
            <w:vAlign w:val="bottom"/>
          </w:tcPr>
          <w:p w:rsidR="005021AE" w:rsidRPr="000E1FB6" w:rsidRDefault="009D7D7D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67%</w:t>
            </w:r>
          </w:p>
        </w:tc>
        <w:tc>
          <w:tcPr>
            <w:tcW w:w="1667" w:type="dxa"/>
            <w:vAlign w:val="bottom"/>
          </w:tcPr>
          <w:p w:rsidR="005021AE" w:rsidRPr="000E1FB6" w:rsidRDefault="009D7D7D" w:rsidP="005021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8%</w:t>
            </w:r>
          </w:p>
        </w:tc>
      </w:tr>
    </w:tbl>
    <w:p w:rsidR="005021AE" w:rsidRPr="005021AE" w:rsidRDefault="005021AE" w:rsidP="005021AE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1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Поэлементный анализ ошибок ЕГЭ по математике в 11 классах (базовый уровень)</w:t>
      </w:r>
    </w:p>
    <w:tbl>
      <w:tblPr>
        <w:tblW w:w="9757" w:type="dxa"/>
        <w:jc w:val="center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1014"/>
        <w:gridCol w:w="1411"/>
        <w:gridCol w:w="1504"/>
        <w:gridCol w:w="1532"/>
        <w:gridCol w:w="4296"/>
      </w:tblGrid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6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021AE" w:rsidRPr="005021AE" w:rsidRDefault="005021AE" w:rsidP="006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0E1FB6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 верно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Выполнили неверно</w:t>
            </w:r>
          </w:p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0E1FB6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приступали 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:rsidR="005021AE" w:rsidRPr="005021AE" w:rsidRDefault="005021AE" w:rsidP="006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Содержания задания,</w:t>
            </w:r>
          </w:p>
          <w:p w:rsidR="005021AE" w:rsidRPr="005021AE" w:rsidRDefault="005021AE" w:rsidP="006250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 допущенных ошибок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</w:tcPr>
          <w:p w:rsidR="005021AE" w:rsidRPr="005021AE" w:rsidRDefault="005021AE" w:rsidP="000E1F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значение выражения, вычисления  и преобразования обыкновенных и десятичных  дробей.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Найти значение выражения, действия со степенями.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задача на проценты и отношения.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неизвестной величины и вычисление его значения из формулы.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Вычисление значение тригонометрических выражений.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реальной математики.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линейных и квадратных  уравнений, выбор правильного ответа по условию задачи.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задача.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между величинами и возможными значениями.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на классическую вероятность случайного события.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данных из табличных значений или диаграммы.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Исследование простейшей математической модели из табличных значений.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Геометрическая задача, связанная с пространственной фигурой. 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между функциями, их графиками, свойства функций.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Геометрическая задача с раздела планиметрия, вычисление величины фигуры по данным рисунка.</w:t>
            </w:r>
          </w:p>
        </w:tc>
      </w:tr>
      <w:tr w:rsidR="005021AE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5021AE" w:rsidRPr="005021AE" w:rsidRDefault="005021AE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5021AE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021AE" w:rsidRPr="005021AE" w:rsidRDefault="005021AE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Расчетная стереометрическая задача.</w:t>
            </w:r>
          </w:p>
        </w:tc>
      </w:tr>
      <w:tr w:rsidR="00191F55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191F55" w:rsidRPr="005021AE" w:rsidRDefault="00191F55" w:rsidP="002F0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2F0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2F0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2F075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1F55" w:rsidRPr="005021AE" w:rsidRDefault="00191F55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Изображение чисел точками координатной прямой. </w:t>
            </w:r>
          </w:p>
          <w:p w:rsidR="00191F55" w:rsidRPr="005021AE" w:rsidRDefault="00191F55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F55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191F55" w:rsidRPr="005021AE" w:rsidRDefault="00191F55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1F55" w:rsidRPr="005021AE" w:rsidRDefault="00191F55" w:rsidP="000E1FB6">
            <w:pPr>
              <w:spacing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на алгебру логики. </w:t>
            </w:r>
          </w:p>
        </w:tc>
      </w:tr>
      <w:tr w:rsidR="00191F55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191F55" w:rsidRPr="005021AE" w:rsidRDefault="00191F55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1F55" w:rsidRPr="005021AE" w:rsidRDefault="00191F55" w:rsidP="005021AE">
            <w:pPr>
              <w:snapToGri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1F55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191F55" w:rsidRPr="005021AE" w:rsidRDefault="00191F55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021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191F55" w:rsidRPr="005021AE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91F55" w:rsidRPr="005021AE" w:rsidRDefault="00191F55" w:rsidP="005021AE">
            <w:pPr>
              <w:snapToGrid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618A" w:rsidRPr="005021AE" w:rsidTr="009D7D7D">
        <w:trPr>
          <w:trHeight w:val="440"/>
          <w:jc w:val="center"/>
        </w:trPr>
        <w:tc>
          <w:tcPr>
            <w:tcW w:w="1014" w:type="dxa"/>
            <w:vAlign w:val="bottom"/>
          </w:tcPr>
          <w:p w:rsidR="00FB618A" w:rsidRPr="005021AE" w:rsidRDefault="00FB618A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vAlign w:val="bottom"/>
          </w:tcPr>
          <w:p w:rsidR="00FB618A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8" w:type="dxa"/>
            <w:tcBorders>
              <w:left w:val="single" w:sz="4" w:space="0" w:color="000000"/>
            </w:tcBorders>
            <w:vAlign w:val="bottom"/>
          </w:tcPr>
          <w:p w:rsidR="00FB618A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7" w:type="dxa"/>
            <w:tcBorders>
              <w:left w:val="single" w:sz="4" w:space="0" w:color="000000"/>
            </w:tcBorders>
            <w:vAlign w:val="bottom"/>
          </w:tcPr>
          <w:p w:rsidR="00FB618A" w:rsidRDefault="009D7D7D" w:rsidP="000E1F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B618A" w:rsidRPr="005021AE" w:rsidRDefault="00FB618A" w:rsidP="005021AE">
            <w:pPr>
              <w:snapToGrid w:val="0"/>
              <w:spacing w:line="36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30B96" w:rsidRDefault="00330B96" w:rsidP="00330B9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1FB6" w:rsidRPr="000E1FB6" w:rsidRDefault="000E1FB6" w:rsidP="00C02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</w:t>
      </w:r>
      <w:proofErr w:type="gramStart"/>
      <w:r w:rsidRPr="000E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вышеизложенного</w:t>
      </w:r>
      <w:proofErr w:type="gramEnd"/>
      <w:r w:rsidRPr="000E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E1FB6" w:rsidRPr="000E1FB6" w:rsidRDefault="000E1FB6" w:rsidP="00C02B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1FB6" w:rsidRDefault="000E1FB6" w:rsidP="000E1F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1F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ПРИКАЗЫВАЮ:</w:t>
      </w:r>
    </w:p>
    <w:p w:rsidR="002F075D" w:rsidRPr="002F075D" w:rsidRDefault="002F075D" w:rsidP="00041C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результаты апробации </w:t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ГИА</w:t>
      </w:r>
      <w:r w:rsidRPr="002F075D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686DF0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 русскому языку, математике.</w:t>
      </w:r>
    </w:p>
    <w:p w:rsidR="002F075D" w:rsidRPr="002F075D" w:rsidRDefault="002F075D" w:rsidP="00041CAB">
      <w:pPr>
        <w:numPr>
          <w:ilvl w:val="0"/>
          <w:numId w:val="2"/>
        </w:numPr>
        <w:tabs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Заместителю директора по УВР Андрусенко Р.В.</w:t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F075D" w:rsidRPr="002F075D" w:rsidRDefault="002F075D" w:rsidP="00041CAB">
      <w:pPr>
        <w:numPr>
          <w:ilvl w:val="1"/>
          <w:numId w:val="3"/>
        </w:numPr>
        <w:tabs>
          <w:tab w:val="left" w:pos="0"/>
        </w:tabs>
        <w:spacing w:after="0" w:line="240" w:lineRule="auto"/>
        <w:ind w:firstLine="30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Проанализировать ито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ги апробации ГИА на заседаниях ШМО.</w:t>
      </w:r>
    </w:p>
    <w:p w:rsidR="002F075D" w:rsidRPr="002F075D" w:rsidRDefault="00686DF0" w:rsidP="00041CAB">
      <w:pPr>
        <w:tabs>
          <w:tab w:val="left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186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 2024</w:t>
      </w:r>
    </w:p>
    <w:p w:rsidR="002F075D" w:rsidRPr="002F075D" w:rsidRDefault="002F075D" w:rsidP="00041CAB">
      <w:pPr>
        <w:numPr>
          <w:ilvl w:val="1"/>
          <w:numId w:val="3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Выявить обучающихся группы «риска», составить план мероприятий, направленный на устранение пробелов в знаниях у учащихся группы «риска».</w:t>
      </w:r>
    </w:p>
    <w:p w:rsidR="002F075D" w:rsidRPr="002F075D" w:rsidRDefault="00542C14" w:rsidP="00041CAB">
      <w:pPr>
        <w:tabs>
          <w:tab w:val="left" w:pos="0"/>
        </w:tabs>
        <w:spacing w:after="0" w:line="240" w:lineRule="auto"/>
        <w:ind w:left="40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</w:t>
      </w:r>
      <w:r w:rsidR="0068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8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8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8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8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8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686D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4F71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</w:t>
      </w:r>
      <w:r w:rsidR="001E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2024</w:t>
      </w:r>
    </w:p>
    <w:p w:rsidR="002F075D" w:rsidRPr="002F075D" w:rsidRDefault="002F075D" w:rsidP="00041CA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Учителям-предметникам</w:t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2F075D" w:rsidRPr="002F075D" w:rsidRDefault="002F075D" w:rsidP="00041C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Проанализировать все типичные ошибки с подробным разбором решения всех заданий, которые имели место в экзаменационной работе, подготовить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работы</w:t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повышению эффективности подготовки учащихся к ГИА. </w:t>
      </w:r>
    </w:p>
    <w:p w:rsidR="002F075D" w:rsidRPr="002F075D" w:rsidRDefault="00686DF0" w:rsidP="00041C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1D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март 2024</w:t>
      </w:r>
    </w:p>
    <w:p w:rsidR="002F075D" w:rsidRPr="002F075D" w:rsidRDefault="002F075D" w:rsidP="00041C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Осуществлять дифференцированный подход к </w:t>
      </w:r>
      <w:proofErr w:type="gramStart"/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  с целью повышения уровня  качества знания выпускников (использовать эффективные технологии обучения, обеспечивающие </w:t>
      </w:r>
      <w:proofErr w:type="spellStart"/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разноуровневый</w:t>
      </w:r>
      <w:proofErr w:type="spellEnd"/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индивидуальный подход).</w:t>
      </w:r>
    </w:p>
    <w:p w:rsidR="002F075D" w:rsidRPr="002F075D" w:rsidRDefault="002F075D" w:rsidP="00041C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постоянно</w:t>
      </w:r>
    </w:p>
    <w:p w:rsidR="002F075D" w:rsidRPr="002F075D" w:rsidRDefault="002F075D" w:rsidP="00041CAB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Отрабатывать навыки рационального чтения учебных, научно-популярных, публицистических текстов, формировать на этой основе </w:t>
      </w:r>
      <w:proofErr w:type="spellStart"/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общеучебные</w:t>
      </w:r>
      <w:proofErr w:type="spellEnd"/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умения работы с книгой.</w:t>
      </w:r>
    </w:p>
    <w:p w:rsidR="002F075D" w:rsidRPr="002F075D" w:rsidRDefault="002F075D" w:rsidP="00041CAB">
      <w:pPr>
        <w:shd w:val="clear" w:color="auto" w:fill="FFFFFF"/>
        <w:spacing w:after="0" w:line="240" w:lineRule="auto"/>
        <w:ind w:left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постоянно</w:t>
      </w:r>
    </w:p>
    <w:p w:rsidR="002F075D" w:rsidRPr="002F075D" w:rsidRDefault="002F075D" w:rsidP="00041CA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При планировании подготовки к ГИА использовать  задания открытого банка контрольно-измерительных материалов с сайта ФИПИ (</w:t>
      </w:r>
      <w:hyperlink r:id="rId7" w:history="1">
        <w:r w:rsidRPr="002F075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www.fipi.ru</w:t>
        </w:r>
      </w:hyperlink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2F075D" w:rsidRPr="002F075D" w:rsidRDefault="002F075D" w:rsidP="00041CA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F075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Проводить на урок</w:t>
      </w:r>
      <w:r w:rsidR="001D18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русского языка, математики</w:t>
      </w:r>
      <w:r w:rsidRPr="002F07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систематическую работу по практическому применению полученных теоретических знаний.</w:t>
      </w:r>
    </w:p>
    <w:p w:rsidR="002F075D" w:rsidRPr="001E6AB9" w:rsidRDefault="00202C83" w:rsidP="001E6AB9">
      <w:pPr>
        <w:pStyle w:val="a5"/>
        <w:numPr>
          <w:ilvl w:val="0"/>
          <w:numId w:val="4"/>
        </w:num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1B511A92" wp14:editId="11750685">
            <wp:simplePos x="0" y="0"/>
            <wp:positionH relativeFrom="page">
              <wp:posOffset>2439035</wp:posOffset>
            </wp:positionH>
            <wp:positionV relativeFrom="page">
              <wp:posOffset>7187565</wp:posOffset>
            </wp:positionV>
            <wp:extent cx="1463040" cy="1574165"/>
            <wp:effectExtent l="0" t="0" r="3810" b="698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 rotWithShape="1">
                    <a:blip r:embed="rId8" cstate="print"/>
                    <a:srcRect l="40484" t="38087" r="38294" b="46235"/>
                    <a:stretch/>
                  </pic:blipFill>
                  <pic:spPr bwMode="auto">
                    <a:xfrm>
                      <a:off x="0" y="0"/>
                      <a:ext cx="1463040" cy="1574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F075D" w:rsidRPr="001E6AB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F075D" w:rsidRPr="001E6A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данного приказа возложить </w:t>
      </w:r>
      <w:r w:rsidR="002F075D" w:rsidRPr="001E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заместителя директора по УВР Андрусенко</w:t>
      </w:r>
      <w:r w:rsidR="00542C14" w:rsidRPr="001E6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Р.В.</w:t>
      </w:r>
    </w:p>
    <w:p w:rsidR="002F075D" w:rsidRPr="000E1FB6" w:rsidRDefault="002F075D" w:rsidP="0004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AD7" w:rsidRDefault="00DC1C4B" w:rsidP="000E1FB6">
      <w:pPr>
        <w:jc w:val="both"/>
        <w:rPr>
          <w:rFonts w:ascii="Times New Roman" w:hAnsi="Times New Roman" w:cs="Times New Roman"/>
          <w:sz w:val="24"/>
          <w:szCs w:val="24"/>
        </w:rPr>
      </w:pPr>
      <w:r w:rsidRPr="00DC1C4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bookmarkStart w:id="0" w:name="_GoBack"/>
      <w:bookmarkEnd w:id="0"/>
    </w:p>
    <w:p w:rsidR="000E1FB6" w:rsidRDefault="00C86AD7" w:rsidP="000E1FB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C1C4B" w:rsidRPr="00DC1C4B">
        <w:rPr>
          <w:rFonts w:ascii="Times New Roman" w:hAnsi="Times New Roman" w:cs="Times New Roman"/>
          <w:sz w:val="24"/>
          <w:szCs w:val="24"/>
        </w:rPr>
        <w:t xml:space="preserve"> Директор:         </w:t>
      </w:r>
      <w:r w:rsidR="001E6AB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DC1C4B" w:rsidRPr="00DC1C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1C4B" w:rsidRPr="00DC1C4B">
        <w:rPr>
          <w:rFonts w:ascii="Times New Roman" w:hAnsi="Times New Roman" w:cs="Times New Roman"/>
          <w:sz w:val="24"/>
          <w:szCs w:val="24"/>
        </w:rPr>
        <w:t>Н.В.Якушик</w:t>
      </w:r>
      <w:proofErr w:type="spellEnd"/>
    </w:p>
    <w:p w:rsidR="00DC1C4B" w:rsidRDefault="001E6AB9" w:rsidP="00452B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="00452B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D186B">
        <w:rPr>
          <w:rFonts w:ascii="Times New Roman" w:hAnsi="Times New Roman" w:cs="Times New Roman"/>
          <w:sz w:val="24"/>
          <w:szCs w:val="24"/>
        </w:rPr>
        <w:t>_</w:t>
      </w:r>
      <w:r w:rsidR="00452BC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52BC6">
        <w:rPr>
          <w:rFonts w:ascii="Times New Roman" w:hAnsi="Times New Roman" w:cs="Times New Roman"/>
          <w:sz w:val="24"/>
          <w:szCs w:val="24"/>
        </w:rPr>
        <w:t>Р.В.Андрусенко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_______</w:t>
      </w:r>
      <w:r w:rsidR="001D186B">
        <w:rPr>
          <w:rFonts w:ascii="Times New Roman" w:hAnsi="Times New Roman" w:cs="Times New Roman"/>
          <w:sz w:val="24"/>
          <w:szCs w:val="24"/>
        </w:rPr>
        <w:t>___</w:t>
      </w:r>
      <w:proofErr w:type="spellStart"/>
      <w:r w:rsidR="001D186B">
        <w:rPr>
          <w:rFonts w:ascii="Times New Roman" w:hAnsi="Times New Roman" w:cs="Times New Roman"/>
          <w:sz w:val="24"/>
          <w:szCs w:val="24"/>
        </w:rPr>
        <w:t>М.Л.Зиневич</w:t>
      </w:r>
      <w:proofErr w:type="spellEnd"/>
    </w:p>
    <w:p w:rsidR="001E6AB9" w:rsidRDefault="00452BC6" w:rsidP="001E6AB9">
      <w:pPr>
        <w:tabs>
          <w:tab w:val="center" w:pos="496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="001E6AB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186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E6AB9">
        <w:rPr>
          <w:rFonts w:ascii="Times New Roman" w:hAnsi="Times New Roman" w:cs="Times New Roman"/>
          <w:sz w:val="24"/>
          <w:szCs w:val="24"/>
        </w:rPr>
        <w:t>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С.В.Мироненко</w:t>
      </w:r>
      <w:proofErr w:type="spellEnd"/>
      <w:r w:rsidR="001E6AB9">
        <w:rPr>
          <w:rFonts w:ascii="Times New Roman" w:hAnsi="Times New Roman" w:cs="Times New Roman"/>
          <w:sz w:val="24"/>
          <w:szCs w:val="24"/>
        </w:rPr>
        <w:t xml:space="preserve">             ________</w:t>
      </w:r>
      <w:r w:rsidR="001D186B">
        <w:rPr>
          <w:rFonts w:ascii="Times New Roman" w:hAnsi="Times New Roman" w:cs="Times New Roman"/>
          <w:sz w:val="24"/>
          <w:szCs w:val="24"/>
        </w:rPr>
        <w:t>___</w:t>
      </w:r>
      <w:proofErr w:type="spellStart"/>
      <w:r w:rsidR="001D186B">
        <w:rPr>
          <w:rFonts w:ascii="Times New Roman" w:hAnsi="Times New Roman" w:cs="Times New Roman"/>
          <w:sz w:val="24"/>
          <w:szCs w:val="24"/>
        </w:rPr>
        <w:t>З.С.Усеинова</w:t>
      </w:r>
      <w:proofErr w:type="spellEnd"/>
    </w:p>
    <w:p w:rsidR="00452BC6" w:rsidRPr="00452BC6" w:rsidRDefault="001E6AB9" w:rsidP="001D186B">
      <w:pPr>
        <w:tabs>
          <w:tab w:val="center" w:pos="4961"/>
          <w:tab w:val="left" w:pos="65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1D186B">
        <w:rPr>
          <w:rFonts w:ascii="Times New Roman" w:hAnsi="Times New Roman" w:cs="Times New Roman"/>
          <w:sz w:val="24"/>
          <w:szCs w:val="24"/>
        </w:rPr>
        <w:t xml:space="preserve">     ________</w:t>
      </w:r>
      <w:proofErr w:type="spellStart"/>
      <w:r w:rsidR="00452BC6">
        <w:rPr>
          <w:rFonts w:ascii="Times New Roman" w:hAnsi="Times New Roman" w:cs="Times New Roman"/>
          <w:sz w:val="24"/>
          <w:szCs w:val="24"/>
        </w:rPr>
        <w:t>Ф.К.Хашимова</w:t>
      </w:r>
      <w:proofErr w:type="spellEnd"/>
      <w:r w:rsidR="001D186B">
        <w:rPr>
          <w:rFonts w:ascii="Times New Roman" w:hAnsi="Times New Roman" w:cs="Times New Roman"/>
          <w:sz w:val="24"/>
          <w:szCs w:val="24"/>
        </w:rPr>
        <w:tab/>
      </w:r>
    </w:p>
    <w:sectPr w:rsidR="00452BC6" w:rsidRPr="00452BC6" w:rsidSect="00041CAB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54A08"/>
    <w:multiLevelType w:val="hybridMultilevel"/>
    <w:tmpl w:val="6AE668F2"/>
    <w:lvl w:ilvl="0" w:tplc="774E83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4665"/>
    <w:multiLevelType w:val="hybridMultilevel"/>
    <w:tmpl w:val="8D241280"/>
    <w:lvl w:ilvl="0" w:tplc="E14A5A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252B7"/>
    <w:multiLevelType w:val="hybridMultilevel"/>
    <w:tmpl w:val="248C95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2581A"/>
    <w:multiLevelType w:val="hybridMultilevel"/>
    <w:tmpl w:val="1D76C16E"/>
    <w:lvl w:ilvl="0" w:tplc="62A268E8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65200B"/>
    <w:multiLevelType w:val="multilevel"/>
    <w:tmpl w:val="1A80EC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3A242BE"/>
    <w:multiLevelType w:val="hybridMultilevel"/>
    <w:tmpl w:val="6778E7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21D3EFF"/>
    <w:multiLevelType w:val="hybridMultilevel"/>
    <w:tmpl w:val="A8624B68"/>
    <w:lvl w:ilvl="0" w:tplc="C4F0BC5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34065"/>
    <w:multiLevelType w:val="hybridMultilevel"/>
    <w:tmpl w:val="277E5DFE"/>
    <w:lvl w:ilvl="0" w:tplc="0D365110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67"/>
    <w:rsid w:val="00041CAB"/>
    <w:rsid w:val="000D7DA3"/>
    <w:rsid w:val="000E1A79"/>
    <w:rsid w:val="000E1FB6"/>
    <w:rsid w:val="00191F55"/>
    <w:rsid w:val="001C2F9E"/>
    <w:rsid w:val="001D186B"/>
    <w:rsid w:val="001E078E"/>
    <w:rsid w:val="001E6AB9"/>
    <w:rsid w:val="00202C83"/>
    <w:rsid w:val="002218AA"/>
    <w:rsid w:val="002F075D"/>
    <w:rsid w:val="00330B96"/>
    <w:rsid w:val="00340B5F"/>
    <w:rsid w:val="00452BC6"/>
    <w:rsid w:val="004F7179"/>
    <w:rsid w:val="005021AE"/>
    <w:rsid w:val="00542C14"/>
    <w:rsid w:val="005A680A"/>
    <w:rsid w:val="005E0DD9"/>
    <w:rsid w:val="006250CD"/>
    <w:rsid w:val="00686DF0"/>
    <w:rsid w:val="00701362"/>
    <w:rsid w:val="007367DD"/>
    <w:rsid w:val="00853430"/>
    <w:rsid w:val="00946E17"/>
    <w:rsid w:val="009D7D7D"/>
    <w:rsid w:val="00A262FA"/>
    <w:rsid w:val="00A90785"/>
    <w:rsid w:val="00AF7BD6"/>
    <w:rsid w:val="00B3068F"/>
    <w:rsid w:val="00B73067"/>
    <w:rsid w:val="00C02B40"/>
    <w:rsid w:val="00C50A48"/>
    <w:rsid w:val="00C65638"/>
    <w:rsid w:val="00C86AD7"/>
    <w:rsid w:val="00D8060C"/>
    <w:rsid w:val="00DC1C4B"/>
    <w:rsid w:val="00DE7C02"/>
    <w:rsid w:val="00E122EC"/>
    <w:rsid w:val="00E35DAD"/>
    <w:rsid w:val="00E47741"/>
    <w:rsid w:val="00EA708D"/>
    <w:rsid w:val="00EE180C"/>
    <w:rsid w:val="00FB618A"/>
    <w:rsid w:val="00FE35BD"/>
    <w:rsid w:val="00FE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C2F9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2F9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946E1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0E1F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E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0E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6A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A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B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1C2F9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C2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C2F9E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946E1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rsid w:val="000E1FB6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0E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basedOn w:val="a1"/>
    <w:next w:val="a3"/>
    <w:uiPriority w:val="59"/>
    <w:rsid w:val="000E1F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E6AB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6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6A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www.fip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81222-82C6-44F2-9894-3E5198DD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7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Мирновская ОШ</dc:creator>
  <cp:keywords/>
  <dc:description/>
  <cp:lastModifiedBy>Мирновская ОШ</cp:lastModifiedBy>
  <cp:revision>19</cp:revision>
  <cp:lastPrinted>2024-02-27T11:28:00Z</cp:lastPrinted>
  <dcterms:created xsi:type="dcterms:W3CDTF">2021-01-14T12:21:00Z</dcterms:created>
  <dcterms:modified xsi:type="dcterms:W3CDTF">2024-03-11T08:16:00Z</dcterms:modified>
</cp:coreProperties>
</file>