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D8" w:rsidRDefault="00BD4DD8" w:rsidP="00BD4DD8">
      <w:bookmarkStart w:id="0" w:name="_GoBack"/>
      <w:bookmarkEnd w:id="0"/>
    </w:p>
    <w:p w:rsidR="00BD4DD8" w:rsidRDefault="00BD4DD8" w:rsidP="00BD4DD8">
      <w:pPr>
        <w:spacing w:after="0" w:line="240" w:lineRule="auto"/>
        <w:ind w:right="44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D4DD8" w:rsidRDefault="00BD4DD8" w:rsidP="00BD4DD8">
      <w:pPr>
        <w:spacing w:after="0" w:line="240" w:lineRule="auto"/>
        <w:ind w:left="10" w:right="449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BD4DD8" w:rsidRDefault="00BD4DD8" w:rsidP="00BD4DD8">
      <w:pPr>
        <w:spacing w:after="0" w:line="252" w:lineRule="auto"/>
        <w:ind w:left="10" w:right="449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Управление образования, молодежи и спорта администрации</w:t>
      </w:r>
    </w:p>
    <w:p w:rsidR="00BD4DD8" w:rsidRDefault="00BD4DD8" w:rsidP="00BD4DD8">
      <w:pPr>
        <w:spacing w:after="0" w:line="252" w:lineRule="auto"/>
        <w:ind w:left="10" w:right="449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Бахчисарайского района РК</w:t>
      </w:r>
    </w:p>
    <w:p w:rsidR="00BD4DD8" w:rsidRDefault="00BD4DD8" w:rsidP="00BD4DD8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BD4DD8" w:rsidRDefault="00BD4DD8" w:rsidP="00BD4DD8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«Бахчисарайская средняя общеобразовательная школа № 5</w:t>
      </w:r>
    </w:p>
    <w:p w:rsidR="00BD4DD8" w:rsidRDefault="00BD4DD8" w:rsidP="00BD4DD8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 русским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языками обучения</w:t>
      </w:r>
    </w:p>
    <w:p w:rsidR="00BD4DD8" w:rsidRDefault="00BD4DD8" w:rsidP="00BD4DD8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имени Исмаила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Гаспринского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BD4DD8" w:rsidRDefault="00BD4DD8" w:rsidP="00BD4DD8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города Бахчисарай Республики Крым</w:t>
      </w:r>
    </w:p>
    <w:p w:rsidR="00BD4DD8" w:rsidRDefault="00BD4DD8" w:rsidP="00BD4DD8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93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BD4DD8" w:rsidTr="00BD4DD8">
        <w:trPr>
          <w:trHeight w:val="2572"/>
        </w:trPr>
        <w:tc>
          <w:tcPr>
            <w:tcW w:w="1049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D4DD8" w:rsidRDefault="00BD4DD8">
            <w:pPr>
              <w:spacing w:after="0" w:line="240" w:lineRule="auto"/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DD8" w:rsidRDefault="00BD4DD8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D4DD8" w:rsidRDefault="00BD4DD8">
            <w:pPr>
              <w:spacing w:after="0" w:line="240" w:lineRule="auto"/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DD8" w:rsidRDefault="00BD4DD8">
            <w:pPr>
              <w:spacing w:after="0" w:line="240" w:lineRule="auto"/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DD8" w:rsidRDefault="00BD4DD8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Рабочая программа</w:t>
            </w:r>
          </w:p>
          <w:p w:rsidR="00BD4DD8" w:rsidRDefault="00BD4DD8">
            <w:pPr>
              <w:spacing w:after="0" w:line="408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учебного предмета «Родная литература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крымскотатарская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)»</w:t>
            </w:r>
          </w:p>
          <w:p w:rsidR="00BD4DD8" w:rsidRDefault="00BD4DD8">
            <w:pPr>
              <w:spacing w:after="0" w:line="408" w:lineRule="auto"/>
              <w:ind w:left="1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 10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-11  классов</w:t>
            </w:r>
          </w:p>
          <w:p w:rsidR="00BD4DD8" w:rsidRDefault="00BD4DD8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</w:p>
          <w:p w:rsidR="00BD4DD8" w:rsidRDefault="00BD4DD8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:rsidR="00BD4DD8" w:rsidRDefault="00BD4DD8">
            <w:pPr>
              <w:spacing w:after="0" w:line="26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            </w:t>
      </w: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D4DD8" w:rsidRDefault="00BD4DD8" w:rsidP="00BD4DD8">
      <w:pPr>
        <w:tabs>
          <w:tab w:val="left" w:pos="3711"/>
          <w:tab w:val="center" w:pos="4819"/>
        </w:tabs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                 г. Бахчисарай</w:t>
      </w:r>
    </w:p>
    <w:p w:rsidR="00BD4DD8" w:rsidRDefault="00BD4DD8" w:rsidP="00BD4DD8">
      <w:pPr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                         2025г.</w:t>
      </w:r>
    </w:p>
    <w:p w:rsidR="00BD4DD8" w:rsidRDefault="00BD4DD8" w:rsidP="00BD4DD8">
      <w:pPr>
        <w:tabs>
          <w:tab w:val="left" w:pos="567"/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D4DD8" w:rsidRDefault="00BD4DD8" w:rsidP="00BD4DD8">
      <w:pPr>
        <w:tabs>
          <w:tab w:val="left" w:pos="567"/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D4DD8" w:rsidRDefault="00BD4DD8" w:rsidP="00BD4DD8">
      <w:pPr>
        <w:tabs>
          <w:tab w:val="left" w:pos="567"/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D4DD8" w:rsidRDefault="00BD4DD8" w:rsidP="00BD4DD8">
      <w:pPr>
        <w:tabs>
          <w:tab w:val="left" w:pos="567"/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D4DD8" w:rsidRDefault="00BD4DD8" w:rsidP="00BD4DD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4DD8" w:rsidRPr="00BD4DD8" w:rsidRDefault="00BD4DD8" w:rsidP="00806C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6C98" w:rsidRPr="00BD4DD8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4DD8">
        <w:rPr>
          <w:rFonts w:ascii="Times New Roman" w:hAnsi="Times New Roman"/>
          <w:b/>
          <w:sz w:val="28"/>
          <w:szCs w:val="28"/>
        </w:rPr>
        <w:t>Федеральная рабочая программа по учебному предмету «Родная литература</w:t>
      </w:r>
      <w:r w:rsidR="00617B92" w:rsidRPr="00BD4DD8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617B92" w:rsidRPr="00BD4DD8">
        <w:rPr>
          <w:rFonts w:ascii="Times New Roman" w:hAnsi="Times New Roman"/>
          <w:b/>
          <w:sz w:val="28"/>
          <w:szCs w:val="28"/>
        </w:rPr>
        <w:t>крымскотатарская</w:t>
      </w:r>
      <w:proofErr w:type="spellEnd"/>
      <w:r w:rsidR="00617B92" w:rsidRPr="00BD4DD8">
        <w:rPr>
          <w:rFonts w:ascii="Times New Roman" w:hAnsi="Times New Roman"/>
          <w:b/>
          <w:sz w:val="28"/>
          <w:szCs w:val="28"/>
        </w:rPr>
        <w:t>)</w:t>
      </w:r>
      <w:r w:rsidRPr="00BD4DD8">
        <w:rPr>
          <w:rFonts w:ascii="Times New Roman" w:hAnsi="Times New Roman"/>
          <w:b/>
          <w:sz w:val="28"/>
          <w:szCs w:val="28"/>
        </w:rPr>
        <w:t>».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Федеральная рабочая программа по учебному предмету «Родная литература»</w:t>
      </w:r>
      <w:r w:rsidR="00B372AB" w:rsidRPr="00B372AB">
        <w:rPr>
          <w:rFonts w:ascii="Times New Roman" w:hAnsi="Times New Roman"/>
          <w:sz w:val="24"/>
          <w:szCs w:val="24"/>
        </w:rPr>
        <w:t xml:space="preserve"> </w:t>
      </w:r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B372AB" w:rsidRPr="001B546E">
        <w:rPr>
          <w:rFonts w:ascii="Times New Roman" w:hAnsi="Times New Roman"/>
          <w:sz w:val="24"/>
          <w:szCs w:val="24"/>
        </w:rPr>
        <w:t>крымскотатарская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 xml:space="preserve">) </w:t>
      </w:r>
      <w:r w:rsidRPr="001B546E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1B546E">
        <w:rPr>
          <w:rFonts w:ascii="Times New Roman" w:hAnsi="Times New Roman"/>
          <w:sz w:val="24"/>
          <w:szCs w:val="24"/>
        </w:rPr>
        <w:t>предметная область «Родной язык и родная литература») (далее соответственно – программа по родной литературе</w:t>
      </w:r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B372A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 xml:space="preserve">, родная литература, </w:t>
      </w:r>
      <w:r w:rsidR="00B372AB">
        <w:rPr>
          <w:rFonts w:ascii="Times New Roman" w:hAnsi="Times New Roman"/>
          <w:sz w:val="24"/>
          <w:szCs w:val="24"/>
        </w:rPr>
        <w:t>(</w:t>
      </w:r>
      <w:proofErr w:type="spellStart"/>
      <w:r w:rsidR="00B372AB">
        <w:rPr>
          <w:rFonts w:ascii="Times New Roman" w:hAnsi="Times New Roman"/>
          <w:sz w:val="24"/>
          <w:szCs w:val="24"/>
        </w:rPr>
        <w:t>крымскотатарская</w:t>
      </w:r>
      <w:proofErr w:type="spellEnd"/>
      <w:r w:rsidR="00B372AB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 xml:space="preserve"> разработана для обучающихся, владеющих родным языком</w:t>
      </w:r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B372AB" w:rsidRPr="001B546E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>, и включает пояснительную записку, содержание обучения, планируемые результаты освоения программы по родной литературе</w:t>
      </w:r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B372A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>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Пояснительная записка отражает общие цели из</w:t>
      </w:r>
      <w:r w:rsidR="00B372AB">
        <w:rPr>
          <w:rFonts w:ascii="Times New Roman" w:hAnsi="Times New Roman"/>
          <w:sz w:val="24"/>
          <w:szCs w:val="24"/>
        </w:rPr>
        <w:t>учения родной</w:t>
      </w:r>
      <w:r w:rsidRPr="001B546E">
        <w:rPr>
          <w:rFonts w:ascii="Times New Roman" w:hAnsi="Times New Roman"/>
          <w:sz w:val="24"/>
          <w:szCs w:val="24"/>
        </w:rPr>
        <w:t xml:space="preserve"> литературы</w:t>
      </w:r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B372A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>, место в структуре учебного плана, а также подходы к отбору содержания, к определению планируемых результатов.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:rsidR="00806C98" w:rsidRPr="001B546E" w:rsidRDefault="00F83C30" w:rsidP="00F83C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06C98" w:rsidRPr="001B546E">
        <w:rPr>
          <w:rFonts w:ascii="Times New Roman" w:hAnsi="Times New Roman"/>
          <w:sz w:val="24"/>
          <w:szCs w:val="24"/>
        </w:rPr>
        <w:t>Планируемые результаты освоен</w:t>
      </w:r>
      <w:r w:rsidR="00B372AB">
        <w:rPr>
          <w:rFonts w:ascii="Times New Roman" w:hAnsi="Times New Roman"/>
          <w:sz w:val="24"/>
          <w:szCs w:val="24"/>
        </w:rPr>
        <w:t>ия программы по родной</w:t>
      </w:r>
      <w:r w:rsidR="00806C98" w:rsidRPr="001B546E">
        <w:rPr>
          <w:rFonts w:ascii="Times New Roman" w:hAnsi="Times New Roman"/>
          <w:sz w:val="24"/>
          <w:szCs w:val="24"/>
        </w:rPr>
        <w:t xml:space="preserve"> литературе</w:t>
      </w:r>
      <w:r w:rsidR="00B372AB">
        <w:rPr>
          <w:rFonts w:ascii="Times New Roman" w:hAnsi="Times New Roman"/>
          <w:sz w:val="24"/>
          <w:szCs w:val="24"/>
        </w:rPr>
        <w:t xml:space="preserve"> </w:t>
      </w:r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B372A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 xml:space="preserve">) </w:t>
      </w:r>
      <w:r w:rsidR="00806C98" w:rsidRPr="001B546E">
        <w:rPr>
          <w:rFonts w:ascii="Times New Roman" w:hAnsi="Times New Roman"/>
          <w:sz w:val="24"/>
          <w:szCs w:val="24"/>
        </w:rPr>
        <w:t xml:space="preserve"> включают</w:t>
      </w:r>
      <w:proofErr w:type="gramEnd"/>
      <w:r w:rsidR="00806C98" w:rsidRPr="001B546E">
        <w:rPr>
          <w:rFonts w:ascii="Times New Roman" w:hAnsi="Times New Roman"/>
          <w:sz w:val="24"/>
          <w:szCs w:val="24"/>
        </w:rPr>
        <w:t xml:space="preserve"> личностные, </w:t>
      </w:r>
      <w:proofErr w:type="spellStart"/>
      <w:r w:rsidR="00806C98" w:rsidRPr="001B546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="00806C98" w:rsidRPr="001B546E">
        <w:rPr>
          <w:rFonts w:ascii="Times New Roman" w:hAnsi="Times New Roman"/>
          <w:sz w:val="24"/>
          <w:szCs w:val="24"/>
        </w:rPr>
        <w:t xml:space="preserve"> результаты за весь период обучения на уровне среднего общего образования, а также предметные результаты за каждый год обучения.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Пояснительная записка.</w:t>
      </w:r>
    </w:p>
    <w:p w:rsidR="00806C98" w:rsidRPr="001B546E" w:rsidRDefault="00806C98" w:rsidP="00F83C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Програ</w:t>
      </w:r>
      <w:r w:rsidR="00B372AB">
        <w:rPr>
          <w:rFonts w:ascii="Times New Roman" w:hAnsi="Times New Roman"/>
          <w:sz w:val="24"/>
          <w:szCs w:val="24"/>
        </w:rPr>
        <w:t xml:space="preserve">мма по </w:t>
      </w:r>
      <w:proofErr w:type="gramStart"/>
      <w:r w:rsidR="00B372AB">
        <w:rPr>
          <w:rFonts w:ascii="Times New Roman" w:hAnsi="Times New Roman"/>
          <w:sz w:val="24"/>
          <w:szCs w:val="24"/>
        </w:rPr>
        <w:t xml:space="preserve">родной </w:t>
      </w:r>
      <w:r w:rsidRPr="001B546E">
        <w:rPr>
          <w:rFonts w:ascii="Times New Roman" w:hAnsi="Times New Roman"/>
          <w:sz w:val="24"/>
          <w:szCs w:val="24"/>
        </w:rPr>
        <w:t xml:space="preserve"> литературе</w:t>
      </w:r>
      <w:proofErr w:type="gramEnd"/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B372A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 xml:space="preserve">) </w:t>
      </w:r>
      <w:r w:rsidRPr="001B546E">
        <w:rPr>
          <w:rFonts w:ascii="Times New Roman" w:hAnsi="Times New Roman"/>
          <w:sz w:val="24"/>
          <w:szCs w:val="24"/>
        </w:rPr>
        <w:t xml:space="preserve"> разработана 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Програ</w:t>
      </w:r>
      <w:r w:rsidR="00B372AB">
        <w:rPr>
          <w:rFonts w:ascii="Times New Roman" w:hAnsi="Times New Roman"/>
          <w:sz w:val="24"/>
          <w:szCs w:val="24"/>
        </w:rPr>
        <w:t>мма по родной</w:t>
      </w:r>
      <w:r w:rsidRPr="001B546E">
        <w:rPr>
          <w:rFonts w:ascii="Times New Roman" w:hAnsi="Times New Roman"/>
          <w:sz w:val="24"/>
          <w:szCs w:val="24"/>
        </w:rPr>
        <w:t xml:space="preserve"> литературе</w:t>
      </w:r>
      <w:r w:rsidR="00B372AB">
        <w:rPr>
          <w:rFonts w:ascii="Times New Roman" w:hAnsi="Times New Roman"/>
          <w:sz w:val="24"/>
          <w:szCs w:val="24"/>
        </w:rPr>
        <w:t xml:space="preserve"> </w:t>
      </w:r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B372A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 xml:space="preserve">) </w:t>
      </w:r>
      <w:r w:rsidRPr="001B546E">
        <w:rPr>
          <w:rFonts w:ascii="Times New Roman" w:hAnsi="Times New Roman"/>
          <w:sz w:val="24"/>
          <w:szCs w:val="24"/>
        </w:rPr>
        <w:t xml:space="preserve"> среднего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общего образования сохраняет преемственность с программой основного общего образования, опирается на традицию изучения художественного произведения. Приобщение обучающихся к богатствам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Программа обеспечивает </w:t>
      </w:r>
      <w:proofErr w:type="spellStart"/>
      <w:r w:rsidRPr="001B546E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связи с гуманитарными дисциплинами «Родной язык</w:t>
      </w:r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B372AB" w:rsidRPr="001B546E">
        <w:rPr>
          <w:rFonts w:ascii="Times New Roman" w:hAnsi="Times New Roman"/>
          <w:sz w:val="24"/>
          <w:szCs w:val="24"/>
        </w:rPr>
        <w:t>крымскотатарский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>», «История», «Изобразительное искусство», «Музыка».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Изучение родной (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) литературы в 10–11 классах сохраняет фундаментальную основу курса, систематизирует представление учащихся об историческом развитии литературы, позволяет обучающимся глубоко и разносторонне </w:t>
      </w:r>
      <w:r w:rsidRPr="001B546E">
        <w:rPr>
          <w:rFonts w:ascii="Times New Roman" w:hAnsi="Times New Roman"/>
          <w:sz w:val="24"/>
          <w:szCs w:val="24"/>
        </w:rPr>
        <w:lastRenderedPageBreak/>
        <w:t xml:space="preserve">осознать диалог классической и современной литературы. Курс строится с использованием художественных произведений, решает задачи формирования читательских умений, развития культуры </w:t>
      </w:r>
      <w:proofErr w:type="gramStart"/>
      <w:r w:rsidRPr="001B546E">
        <w:rPr>
          <w:rFonts w:ascii="Times New Roman" w:hAnsi="Times New Roman"/>
          <w:sz w:val="24"/>
          <w:szCs w:val="24"/>
        </w:rPr>
        <w:t>устной  и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письменной речи.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В содержании программы по родной литературе</w:t>
      </w:r>
      <w:r w:rsidR="00B372AB">
        <w:rPr>
          <w:rFonts w:ascii="Times New Roman" w:hAnsi="Times New Roman"/>
          <w:sz w:val="24"/>
          <w:szCs w:val="24"/>
        </w:rPr>
        <w:t xml:space="preserve"> </w:t>
      </w:r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B372A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 xml:space="preserve">) </w:t>
      </w:r>
      <w:r w:rsidRPr="001B546E">
        <w:rPr>
          <w:rFonts w:ascii="Times New Roman" w:hAnsi="Times New Roman"/>
          <w:sz w:val="24"/>
          <w:szCs w:val="24"/>
        </w:rPr>
        <w:t xml:space="preserve"> выделяются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следующие содержательные линии: «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Крымскотатарская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литература по периодам», «Теория литературы».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Из</w:t>
      </w:r>
      <w:r w:rsidR="00B372AB">
        <w:rPr>
          <w:rFonts w:ascii="Times New Roman" w:hAnsi="Times New Roman"/>
          <w:sz w:val="24"/>
          <w:szCs w:val="24"/>
        </w:rPr>
        <w:t>учение родной</w:t>
      </w:r>
      <w:r w:rsidRPr="001B546E">
        <w:rPr>
          <w:rFonts w:ascii="Times New Roman" w:hAnsi="Times New Roman"/>
          <w:sz w:val="24"/>
          <w:szCs w:val="24"/>
        </w:rPr>
        <w:t xml:space="preserve"> литературы</w:t>
      </w:r>
      <w:r w:rsidR="00B372AB">
        <w:rPr>
          <w:rFonts w:ascii="Times New Roman" w:hAnsi="Times New Roman"/>
          <w:sz w:val="24"/>
          <w:szCs w:val="24"/>
        </w:rPr>
        <w:t xml:space="preserve"> </w:t>
      </w:r>
      <w:r w:rsidR="00B372AB" w:rsidRPr="001B546E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B372A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B372AB" w:rsidRPr="001B546E">
        <w:rPr>
          <w:rFonts w:ascii="Times New Roman" w:hAnsi="Times New Roman"/>
          <w:sz w:val="24"/>
          <w:szCs w:val="24"/>
        </w:rPr>
        <w:t xml:space="preserve">) </w:t>
      </w:r>
      <w:r w:rsidRPr="001B546E">
        <w:rPr>
          <w:rFonts w:ascii="Times New Roman" w:hAnsi="Times New Roman"/>
          <w:sz w:val="24"/>
          <w:szCs w:val="24"/>
        </w:rPr>
        <w:t xml:space="preserve"> направлено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на достижение следующих целей: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мире, формирование гуманистического мировоззрения, гражданского сознания, чувства патриотизма, любви и уважения к родной литературе и культуре;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развитие представлений о специфике литературы в ряду других искусств; культуры читательского восприятия художественного текста, исторической и эстетической обусловленности литературного процесса; читательских интересов;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совершенствование умений анализа литературного произведения как художественного целого в его историко-литературной обусловленности с использованием теоретико-литературных знаний.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Общее число часов, рекомендованных для изучения родной литературы</w:t>
      </w:r>
      <w:r w:rsidR="009A1CB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9A1CB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9A1CBB" w:rsidRPr="001B546E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>, – 68 часов: в 10 классе – 34 часа (1 час в неделю), в 11 классе – 34 часа (1 час в неделю).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Содержание обучения в 10 классе.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Литература конца XIX – начала XX века.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Обзор литературы конца XIX – начала XX века.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Общая характеристика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литературы этого </w:t>
      </w:r>
      <w:proofErr w:type="gramStart"/>
      <w:r w:rsidRPr="001B546E">
        <w:rPr>
          <w:rFonts w:ascii="Times New Roman" w:hAnsi="Times New Roman"/>
          <w:sz w:val="24"/>
          <w:szCs w:val="24"/>
        </w:rPr>
        <w:t>периода,  её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основные направления. Содержательность и жанровое многообразие. </w:t>
      </w:r>
      <w:proofErr w:type="spellStart"/>
      <w:r w:rsidRPr="001B546E">
        <w:rPr>
          <w:rFonts w:ascii="Times New Roman" w:hAnsi="Times New Roman"/>
          <w:sz w:val="24"/>
          <w:szCs w:val="24"/>
        </w:rPr>
        <w:t>Агатангел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Крымский «Литература крымских татар». Влияние идей Исмаила </w:t>
      </w:r>
      <w:proofErr w:type="spellStart"/>
      <w:r w:rsidRPr="001B546E">
        <w:rPr>
          <w:rFonts w:ascii="Times New Roman" w:hAnsi="Times New Roman"/>
          <w:sz w:val="24"/>
          <w:szCs w:val="24"/>
        </w:rPr>
        <w:t>Гаспринского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на творчество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крымскотатарских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писателей.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 Исмаил </w:t>
      </w:r>
      <w:proofErr w:type="spellStart"/>
      <w:r w:rsidRPr="001B546E">
        <w:rPr>
          <w:rFonts w:ascii="Times New Roman" w:hAnsi="Times New Roman"/>
          <w:sz w:val="24"/>
          <w:szCs w:val="24"/>
        </w:rPr>
        <w:t>Гаспринский</w:t>
      </w:r>
      <w:proofErr w:type="spellEnd"/>
      <w:r w:rsidRPr="001B546E">
        <w:rPr>
          <w:rFonts w:ascii="Times New Roman" w:hAnsi="Times New Roman"/>
          <w:sz w:val="24"/>
          <w:szCs w:val="24"/>
        </w:rPr>
        <w:t>. «Дар-</w:t>
      </w:r>
      <w:proofErr w:type="spellStart"/>
      <w:r w:rsidRPr="001B546E">
        <w:rPr>
          <w:rFonts w:ascii="Times New Roman" w:hAnsi="Times New Roman"/>
          <w:sz w:val="24"/>
          <w:szCs w:val="24"/>
        </w:rPr>
        <w:t>уль</w:t>
      </w:r>
      <w:proofErr w:type="spellEnd"/>
      <w:r w:rsidRPr="001B546E">
        <w:rPr>
          <w:rFonts w:ascii="Times New Roman" w:hAnsi="Times New Roman"/>
          <w:sz w:val="24"/>
          <w:szCs w:val="24"/>
        </w:rPr>
        <w:t>-</w:t>
      </w:r>
      <w:proofErr w:type="spellStart"/>
      <w:r w:rsidRPr="001B546E">
        <w:rPr>
          <w:rFonts w:ascii="Times New Roman" w:hAnsi="Times New Roman"/>
          <w:sz w:val="24"/>
          <w:szCs w:val="24"/>
        </w:rPr>
        <w:t>Рахат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мусульманлары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(«Мусульмане государства </w:t>
      </w:r>
      <w:proofErr w:type="spellStart"/>
      <w:r w:rsidRPr="001B546E">
        <w:rPr>
          <w:rFonts w:ascii="Times New Roman" w:hAnsi="Times New Roman"/>
          <w:sz w:val="24"/>
          <w:szCs w:val="24"/>
        </w:rPr>
        <w:t>Рахат</w:t>
      </w:r>
      <w:proofErr w:type="spellEnd"/>
      <w:r w:rsidRPr="001B546E">
        <w:rPr>
          <w:rFonts w:ascii="Times New Roman" w:hAnsi="Times New Roman"/>
          <w:sz w:val="24"/>
          <w:szCs w:val="24"/>
        </w:rPr>
        <w:t>» как часть романа-эпопеи «</w:t>
      </w:r>
      <w:proofErr w:type="spellStart"/>
      <w:r w:rsidRPr="001B546E">
        <w:rPr>
          <w:rFonts w:ascii="Times New Roman" w:hAnsi="Times New Roman"/>
          <w:sz w:val="24"/>
          <w:szCs w:val="24"/>
        </w:rPr>
        <w:t>Молла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Аббас».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Исмаил </w:t>
      </w:r>
      <w:proofErr w:type="spellStart"/>
      <w:r w:rsidRPr="001B546E">
        <w:rPr>
          <w:rFonts w:ascii="Times New Roman" w:hAnsi="Times New Roman"/>
          <w:sz w:val="24"/>
          <w:szCs w:val="24"/>
        </w:rPr>
        <w:t>Гаспринский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– выдающийся просветитель, педагог, издатель и общественный деятель. Очерк жизни и творчества (обзор). Литературное наследие Исмаил </w:t>
      </w:r>
      <w:proofErr w:type="spellStart"/>
      <w:r w:rsidRPr="001B546E">
        <w:rPr>
          <w:rFonts w:ascii="Times New Roman" w:hAnsi="Times New Roman"/>
          <w:sz w:val="24"/>
          <w:szCs w:val="24"/>
        </w:rPr>
        <w:t>Гаспринского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>. Публицистика Исмаил </w:t>
      </w:r>
      <w:proofErr w:type="spellStart"/>
      <w:r w:rsidRPr="001B546E">
        <w:rPr>
          <w:rFonts w:ascii="Times New Roman" w:hAnsi="Times New Roman"/>
          <w:sz w:val="24"/>
          <w:szCs w:val="24"/>
        </w:rPr>
        <w:t>Гаспринского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(статья «Русское мусульманство»).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Новаторство Исмаила </w:t>
      </w:r>
      <w:proofErr w:type="spellStart"/>
      <w:r w:rsidRPr="001B546E">
        <w:rPr>
          <w:rFonts w:ascii="Times New Roman" w:hAnsi="Times New Roman"/>
          <w:sz w:val="24"/>
          <w:szCs w:val="24"/>
        </w:rPr>
        <w:t>Гаспринского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>-романиста. Социально-философские взгляды Исмаила </w:t>
      </w:r>
      <w:proofErr w:type="spellStart"/>
      <w:r w:rsidRPr="001B546E">
        <w:rPr>
          <w:rFonts w:ascii="Times New Roman" w:hAnsi="Times New Roman"/>
          <w:sz w:val="24"/>
          <w:szCs w:val="24"/>
        </w:rPr>
        <w:t>Гаспринского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, поднимаемые в романе. Жанровая и стилистическая особенности произведения. 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lastRenderedPageBreak/>
        <w:t xml:space="preserve"> Сеид Абдулла </w:t>
      </w:r>
      <w:proofErr w:type="spellStart"/>
      <w:r w:rsidRPr="001B546E">
        <w:rPr>
          <w:rFonts w:ascii="Times New Roman" w:hAnsi="Times New Roman"/>
          <w:sz w:val="24"/>
          <w:szCs w:val="24"/>
        </w:rPr>
        <w:t>Озенбашлы</w:t>
      </w:r>
      <w:proofErr w:type="spellEnd"/>
      <w:r w:rsidRPr="001B546E">
        <w:rPr>
          <w:rFonts w:ascii="Times New Roman" w:hAnsi="Times New Roman"/>
          <w:sz w:val="24"/>
          <w:szCs w:val="24"/>
        </w:rPr>
        <w:t>. «</w:t>
      </w:r>
      <w:proofErr w:type="spellStart"/>
      <w:r w:rsidRPr="001B546E">
        <w:rPr>
          <w:rFonts w:ascii="Times New Roman" w:hAnsi="Times New Roman"/>
          <w:sz w:val="24"/>
          <w:szCs w:val="24"/>
        </w:rPr>
        <w:t>Оладжагъа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чаре </w:t>
      </w:r>
      <w:proofErr w:type="spellStart"/>
      <w:r w:rsidRPr="001B546E">
        <w:rPr>
          <w:rFonts w:ascii="Times New Roman" w:hAnsi="Times New Roman"/>
          <w:sz w:val="24"/>
          <w:szCs w:val="24"/>
        </w:rPr>
        <w:t>олмаз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(«Чему бывать, тому не миновать»). Изображение в пьесе народных традиций и обычаев, осуждение предрассудков и фанатизма. Идея произведения и авторская позиция. Изображение особенностей национального колорита. Размышления писателя о системе образования. 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Теория литературы. О драматических произведениях.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Усеин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Шамиль </w:t>
      </w:r>
      <w:proofErr w:type="spellStart"/>
      <w:r w:rsidRPr="001B546E">
        <w:rPr>
          <w:rFonts w:ascii="Times New Roman" w:hAnsi="Times New Roman"/>
          <w:sz w:val="24"/>
          <w:szCs w:val="24"/>
        </w:rPr>
        <w:t>Тохтаргъазы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. «Эй, </w:t>
      </w:r>
      <w:proofErr w:type="spellStart"/>
      <w:r w:rsidRPr="001B546E">
        <w:rPr>
          <w:rFonts w:ascii="Times New Roman" w:hAnsi="Times New Roman"/>
          <w:sz w:val="24"/>
          <w:szCs w:val="24"/>
        </w:rPr>
        <w:t>койлю</w:t>
      </w:r>
      <w:proofErr w:type="spellEnd"/>
      <w:r w:rsidRPr="001B546E">
        <w:rPr>
          <w:rFonts w:ascii="Times New Roman" w:hAnsi="Times New Roman"/>
          <w:sz w:val="24"/>
          <w:szCs w:val="24"/>
        </w:rPr>
        <w:t>!» («Эй, крестьянин!»),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Окумакъ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истер!» («Хочет учиться!»),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Кунеш</w:t>
      </w:r>
      <w:proofErr w:type="spellEnd"/>
      <w:r w:rsidRPr="001B546E">
        <w:rPr>
          <w:rFonts w:ascii="Times New Roman" w:hAnsi="Times New Roman"/>
          <w:sz w:val="24"/>
          <w:szCs w:val="24"/>
        </w:rPr>
        <w:t>» («Солнце»),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Кель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курешке</w:t>
      </w:r>
      <w:proofErr w:type="spellEnd"/>
      <w:r w:rsidRPr="001B546E">
        <w:rPr>
          <w:rFonts w:ascii="Times New Roman" w:hAnsi="Times New Roman"/>
          <w:sz w:val="24"/>
          <w:szCs w:val="24"/>
        </w:rPr>
        <w:t>!» «Борись!».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Жизнь и творчество (обзор). Изображение тягостной жизни крестьян. Прославление науки и просвещения. Призыв к молодёжи стремиться к знаниям.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Мемет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Нузет</w:t>
      </w:r>
      <w:proofErr w:type="spellEnd"/>
      <w:r w:rsidRPr="001B546E">
        <w:rPr>
          <w:rFonts w:ascii="Times New Roman" w:hAnsi="Times New Roman"/>
          <w:sz w:val="24"/>
          <w:szCs w:val="24"/>
        </w:rPr>
        <w:t>. Стихотворения «</w:t>
      </w:r>
      <w:proofErr w:type="spellStart"/>
      <w:r w:rsidRPr="001B546E">
        <w:rPr>
          <w:rFonts w:ascii="Times New Roman" w:hAnsi="Times New Roman"/>
          <w:sz w:val="24"/>
          <w:szCs w:val="24"/>
        </w:rPr>
        <w:t>Ички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къурбаны</w:t>
      </w:r>
      <w:proofErr w:type="spellEnd"/>
      <w:r w:rsidRPr="001B546E">
        <w:rPr>
          <w:rFonts w:ascii="Times New Roman" w:hAnsi="Times New Roman"/>
          <w:sz w:val="24"/>
          <w:szCs w:val="24"/>
        </w:rPr>
        <w:t>» («Жертва пьянства»),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Тиленджи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къарт</w:t>
      </w:r>
      <w:proofErr w:type="spellEnd"/>
      <w:r w:rsidRPr="001B546E">
        <w:rPr>
          <w:rFonts w:ascii="Times New Roman" w:hAnsi="Times New Roman"/>
          <w:sz w:val="24"/>
          <w:szCs w:val="24"/>
        </w:rPr>
        <w:t>» («Нищий старик»),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Шаирнинъ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уйкъусы</w:t>
      </w:r>
      <w:proofErr w:type="spellEnd"/>
      <w:r w:rsidRPr="001B546E">
        <w:rPr>
          <w:rFonts w:ascii="Times New Roman" w:hAnsi="Times New Roman"/>
          <w:sz w:val="24"/>
          <w:szCs w:val="24"/>
        </w:rPr>
        <w:t>» («Сон поэта»),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Талийсиз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къоранта</w:t>
      </w:r>
      <w:proofErr w:type="spellEnd"/>
      <w:r w:rsidRPr="001B546E">
        <w:rPr>
          <w:rFonts w:ascii="Times New Roman" w:hAnsi="Times New Roman"/>
          <w:sz w:val="24"/>
          <w:szCs w:val="24"/>
        </w:rPr>
        <w:t>» («Несчастная семья»).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Жизнь и творчество (обзор). Сатирическая направленность и народный характер творчества. Осуждение </w:t>
      </w:r>
      <w:proofErr w:type="spellStart"/>
      <w:r w:rsidRPr="001B546E">
        <w:rPr>
          <w:rFonts w:ascii="Times New Roman" w:hAnsi="Times New Roman"/>
          <w:sz w:val="24"/>
          <w:szCs w:val="24"/>
        </w:rPr>
        <w:t>бездуховности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, пьянства. </w:t>
      </w:r>
      <w:proofErr w:type="gramStart"/>
      <w:r w:rsidRPr="001B546E">
        <w:rPr>
          <w:rFonts w:ascii="Times New Roman" w:hAnsi="Times New Roman"/>
          <w:sz w:val="24"/>
          <w:szCs w:val="24"/>
        </w:rPr>
        <w:t>Трагическое  и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комическое в произведениях. Авторское отношение к героям и событиям. Осмеивание негативных человеческих качеств. Влияние социальных </w:t>
      </w:r>
      <w:proofErr w:type="gramStart"/>
      <w:r w:rsidRPr="001B546E">
        <w:rPr>
          <w:rFonts w:ascii="Times New Roman" w:hAnsi="Times New Roman"/>
          <w:sz w:val="24"/>
          <w:szCs w:val="24"/>
        </w:rPr>
        <w:t>условий  на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традиционный уклад жизни крымских татар.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Литература советского периода.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Обзор литературы советского периода.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Общая характеристика периода. Трагические события первой половины XX века и их отражение в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литературе. Репрессии против деятелей культуры и литературы. Поэзия, проза и драматургия 20-30 годов Ш. Юнусов «Из истории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прозы и поэзии». Литературные направления. Поиски новых форм. Основные темы и герои. Развитие литературного языка на новом этапе. Трагедия 17 апреля 1937 года.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Бекир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Чобан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-заде. «Дунай </w:t>
      </w:r>
      <w:proofErr w:type="spellStart"/>
      <w:r w:rsidRPr="001B546E">
        <w:rPr>
          <w:rFonts w:ascii="Times New Roman" w:hAnsi="Times New Roman"/>
          <w:sz w:val="24"/>
          <w:szCs w:val="24"/>
        </w:rPr>
        <w:t>таша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(«Пенящийся Дунай»), «Ой </w:t>
      </w:r>
      <w:proofErr w:type="spellStart"/>
      <w:r w:rsidRPr="001B546E">
        <w:rPr>
          <w:rFonts w:ascii="Times New Roman" w:hAnsi="Times New Roman"/>
          <w:sz w:val="24"/>
          <w:szCs w:val="24"/>
        </w:rPr>
        <w:t>сувукъ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шу </w:t>
      </w:r>
      <w:proofErr w:type="spellStart"/>
      <w:r w:rsidRPr="001B546E">
        <w:rPr>
          <w:rFonts w:ascii="Times New Roman" w:hAnsi="Times New Roman"/>
          <w:sz w:val="24"/>
          <w:szCs w:val="24"/>
        </w:rPr>
        <w:t>гъурбет</w:t>
      </w:r>
      <w:proofErr w:type="spellEnd"/>
      <w:r w:rsidRPr="001B546E">
        <w:rPr>
          <w:rFonts w:ascii="Times New Roman" w:hAnsi="Times New Roman"/>
          <w:sz w:val="24"/>
          <w:szCs w:val="24"/>
        </w:rPr>
        <w:t>» («Ой, холодна ты, чужбина»),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Тынч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татар </w:t>
      </w:r>
      <w:proofErr w:type="spellStart"/>
      <w:r w:rsidRPr="001B546E">
        <w:rPr>
          <w:rFonts w:ascii="Times New Roman" w:hAnsi="Times New Roman"/>
          <w:sz w:val="24"/>
          <w:szCs w:val="24"/>
        </w:rPr>
        <w:t>чёлюнде</w:t>
      </w:r>
      <w:proofErr w:type="spellEnd"/>
      <w:r w:rsidRPr="001B546E">
        <w:rPr>
          <w:rFonts w:ascii="Times New Roman" w:hAnsi="Times New Roman"/>
          <w:sz w:val="24"/>
          <w:szCs w:val="24"/>
        </w:rPr>
        <w:t>» («В тихой татарской степи»),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Джаныкъ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къавал</w:t>
      </w:r>
      <w:proofErr w:type="spellEnd"/>
      <w:r w:rsidRPr="001B546E">
        <w:rPr>
          <w:rFonts w:ascii="Times New Roman" w:hAnsi="Times New Roman"/>
          <w:sz w:val="24"/>
          <w:szCs w:val="24"/>
        </w:rPr>
        <w:t>» («Сгоревшая свирель»),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Бир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сарай </w:t>
      </w:r>
      <w:proofErr w:type="spellStart"/>
      <w:r w:rsidRPr="001B546E">
        <w:rPr>
          <w:rFonts w:ascii="Times New Roman" w:hAnsi="Times New Roman"/>
          <w:sz w:val="24"/>
          <w:szCs w:val="24"/>
        </w:rPr>
        <w:t>къураджакъман</w:t>
      </w:r>
      <w:proofErr w:type="spellEnd"/>
      <w:r w:rsidRPr="001B546E">
        <w:rPr>
          <w:rFonts w:ascii="Times New Roman" w:hAnsi="Times New Roman"/>
          <w:sz w:val="24"/>
          <w:szCs w:val="24"/>
        </w:rPr>
        <w:t>» («Я построю дворец»).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Жизнь и творчество. Учёный, поэт, педагог. Тема народа в лирике </w:t>
      </w:r>
      <w:proofErr w:type="spellStart"/>
      <w:r w:rsidRPr="001B546E">
        <w:rPr>
          <w:rFonts w:ascii="Times New Roman" w:hAnsi="Times New Roman"/>
          <w:sz w:val="24"/>
          <w:szCs w:val="24"/>
        </w:rPr>
        <w:t>Бекира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Чобан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-заде. Взгляд на историю крымских татар. Мироощущение лирического героя </w:t>
      </w:r>
      <w:proofErr w:type="spellStart"/>
      <w:r w:rsidRPr="001B546E">
        <w:rPr>
          <w:rFonts w:ascii="Times New Roman" w:hAnsi="Times New Roman"/>
          <w:sz w:val="24"/>
          <w:szCs w:val="24"/>
        </w:rPr>
        <w:t>Бекира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Чобан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-заде. Тема возрождения Крыма. </w:t>
      </w:r>
      <w:proofErr w:type="gramStart"/>
      <w:r w:rsidRPr="001B546E">
        <w:rPr>
          <w:rFonts w:ascii="Times New Roman" w:hAnsi="Times New Roman"/>
          <w:sz w:val="24"/>
          <w:szCs w:val="24"/>
        </w:rPr>
        <w:t>Прошлое  и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будущее Крыма – предмет глубоких переживаний лирического </w:t>
      </w:r>
      <w:proofErr w:type="spellStart"/>
      <w:r w:rsidRPr="001B546E">
        <w:rPr>
          <w:rFonts w:ascii="Times New Roman" w:hAnsi="Times New Roman"/>
          <w:sz w:val="24"/>
          <w:szCs w:val="24"/>
        </w:rPr>
        <w:t>героя.Бекир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Чобан</w:t>
      </w:r>
      <w:proofErr w:type="spellEnd"/>
      <w:r w:rsidRPr="001B546E">
        <w:rPr>
          <w:rFonts w:ascii="Times New Roman" w:hAnsi="Times New Roman"/>
          <w:sz w:val="24"/>
          <w:szCs w:val="24"/>
        </w:rPr>
        <w:t>-заде «</w:t>
      </w:r>
      <w:proofErr w:type="spellStart"/>
      <w:r w:rsidRPr="001B546E">
        <w:rPr>
          <w:rFonts w:ascii="Times New Roman" w:hAnsi="Times New Roman"/>
          <w:sz w:val="24"/>
          <w:szCs w:val="24"/>
        </w:rPr>
        <w:t>Къырымтатар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эдебиятынынъ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сонъ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девири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(«Последний период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литературы») (критическая статья).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46E">
        <w:rPr>
          <w:rFonts w:ascii="Times New Roman" w:hAnsi="Times New Roman"/>
          <w:sz w:val="24"/>
          <w:szCs w:val="24"/>
        </w:rPr>
        <w:t>Амди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Гирайбай</w:t>
      </w:r>
      <w:proofErr w:type="spellEnd"/>
      <w:r w:rsidRPr="001B546E">
        <w:rPr>
          <w:rFonts w:ascii="Times New Roman" w:hAnsi="Times New Roman"/>
          <w:sz w:val="24"/>
          <w:szCs w:val="24"/>
        </w:rPr>
        <w:t>. «</w:t>
      </w:r>
      <w:proofErr w:type="spellStart"/>
      <w:r w:rsidRPr="001B546E">
        <w:rPr>
          <w:rFonts w:ascii="Times New Roman" w:hAnsi="Times New Roman"/>
          <w:sz w:val="24"/>
          <w:szCs w:val="24"/>
        </w:rPr>
        <w:t>Джигитке</w:t>
      </w:r>
      <w:proofErr w:type="spellEnd"/>
      <w:r w:rsidRPr="001B546E">
        <w:rPr>
          <w:rFonts w:ascii="Times New Roman" w:hAnsi="Times New Roman"/>
          <w:sz w:val="24"/>
          <w:szCs w:val="24"/>
        </w:rPr>
        <w:t>» («Джигиту»),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Къарасув</w:t>
      </w:r>
      <w:proofErr w:type="spellEnd"/>
      <w:r w:rsidRPr="001B546E">
        <w:rPr>
          <w:rFonts w:ascii="Times New Roman" w:hAnsi="Times New Roman"/>
          <w:sz w:val="24"/>
          <w:szCs w:val="24"/>
        </w:rPr>
        <w:t>» («</w:t>
      </w:r>
      <w:proofErr w:type="spellStart"/>
      <w:r w:rsidRPr="001B546E">
        <w:rPr>
          <w:rFonts w:ascii="Times New Roman" w:hAnsi="Times New Roman"/>
          <w:sz w:val="24"/>
          <w:szCs w:val="24"/>
        </w:rPr>
        <w:t>Карасув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»), «Татар </w:t>
      </w:r>
      <w:proofErr w:type="spellStart"/>
      <w:r w:rsidRPr="001B546E">
        <w:rPr>
          <w:rFonts w:ascii="Times New Roman" w:hAnsi="Times New Roman"/>
          <w:sz w:val="24"/>
          <w:szCs w:val="24"/>
        </w:rPr>
        <w:t>ичюн</w:t>
      </w:r>
      <w:proofErr w:type="spellEnd"/>
      <w:r w:rsidRPr="001B546E">
        <w:rPr>
          <w:rFonts w:ascii="Times New Roman" w:hAnsi="Times New Roman"/>
          <w:sz w:val="24"/>
          <w:szCs w:val="24"/>
        </w:rPr>
        <w:t>», «</w:t>
      </w:r>
      <w:proofErr w:type="spellStart"/>
      <w:r w:rsidRPr="001B546E">
        <w:rPr>
          <w:rFonts w:ascii="Times New Roman" w:hAnsi="Times New Roman"/>
          <w:sz w:val="24"/>
          <w:szCs w:val="24"/>
        </w:rPr>
        <w:t>Багъчасарай</w:t>
      </w:r>
      <w:proofErr w:type="spellEnd"/>
      <w:r w:rsidRPr="001B546E">
        <w:rPr>
          <w:rFonts w:ascii="Times New Roman" w:hAnsi="Times New Roman"/>
          <w:sz w:val="24"/>
          <w:szCs w:val="24"/>
        </w:rPr>
        <w:t>» («Бахчисарай»</w:t>
      </w:r>
      <w:proofErr w:type="gramStart"/>
      <w:r w:rsidRPr="001B546E">
        <w:rPr>
          <w:rFonts w:ascii="Times New Roman" w:hAnsi="Times New Roman"/>
          <w:sz w:val="24"/>
          <w:szCs w:val="24"/>
        </w:rPr>
        <w:t>).Жизнь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и творчество. Основные темы и мотивы в </w:t>
      </w:r>
      <w:r w:rsidRPr="001B546E">
        <w:rPr>
          <w:rFonts w:ascii="Times New Roman" w:hAnsi="Times New Roman"/>
          <w:sz w:val="24"/>
          <w:szCs w:val="24"/>
        </w:rPr>
        <w:lastRenderedPageBreak/>
        <w:t>творчестве А. </w:t>
      </w:r>
      <w:proofErr w:type="spellStart"/>
      <w:r w:rsidRPr="001B546E">
        <w:rPr>
          <w:rFonts w:ascii="Times New Roman" w:hAnsi="Times New Roman"/>
          <w:sz w:val="24"/>
          <w:szCs w:val="24"/>
        </w:rPr>
        <w:t>Гирайбая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. Тема родины и основной пафос патриотических стихотворений. Уверенность в возрождении былого величия Крыма и её народа. Тема человека и природы. Связь поэта с родным уголком.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Амди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Гирайбай</w:t>
      </w:r>
      <w:proofErr w:type="spellEnd"/>
      <w:r w:rsidRPr="001B546E">
        <w:rPr>
          <w:rFonts w:ascii="Times New Roman" w:hAnsi="Times New Roman"/>
          <w:sz w:val="24"/>
          <w:szCs w:val="24"/>
        </w:rPr>
        <w:t>. «</w:t>
      </w:r>
      <w:proofErr w:type="spellStart"/>
      <w:r w:rsidRPr="001B546E">
        <w:rPr>
          <w:rFonts w:ascii="Times New Roman" w:hAnsi="Times New Roman"/>
          <w:sz w:val="24"/>
          <w:szCs w:val="24"/>
        </w:rPr>
        <w:t>Къырымтатар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эдебиятына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бир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бакъыш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(«Взгляд на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крымскотатарскую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литературу») (критическая статья).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Керим </w:t>
      </w:r>
      <w:proofErr w:type="spellStart"/>
      <w:r w:rsidRPr="001B546E">
        <w:rPr>
          <w:rFonts w:ascii="Times New Roman" w:hAnsi="Times New Roman"/>
          <w:sz w:val="24"/>
          <w:szCs w:val="24"/>
        </w:rPr>
        <w:t>Джаманакълы</w:t>
      </w:r>
      <w:proofErr w:type="spellEnd"/>
      <w:r w:rsidRPr="001B546E">
        <w:rPr>
          <w:rFonts w:ascii="Times New Roman" w:hAnsi="Times New Roman"/>
          <w:sz w:val="24"/>
          <w:szCs w:val="24"/>
        </w:rPr>
        <w:t>. Стихотворения «</w:t>
      </w:r>
      <w:proofErr w:type="spellStart"/>
      <w:r w:rsidRPr="001B546E">
        <w:rPr>
          <w:rFonts w:ascii="Times New Roman" w:hAnsi="Times New Roman"/>
          <w:sz w:val="24"/>
          <w:szCs w:val="24"/>
        </w:rPr>
        <w:t>Ильнинъ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денъизи</w:t>
      </w:r>
      <w:proofErr w:type="spellEnd"/>
      <w:r w:rsidRPr="001B546E">
        <w:rPr>
          <w:rFonts w:ascii="Times New Roman" w:hAnsi="Times New Roman"/>
          <w:sz w:val="24"/>
          <w:szCs w:val="24"/>
        </w:rPr>
        <w:t>» («Море родного края»),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Йигитлик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нишаны</w:t>
      </w:r>
      <w:proofErr w:type="spellEnd"/>
      <w:r w:rsidRPr="001B546E">
        <w:rPr>
          <w:rFonts w:ascii="Times New Roman" w:hAnsi="Times New Roman"/>
          <w:sz w:val="24"/>
          <w:szCs w:val="24"/>
        </w:rPr>
        <w:t>», «</w:t>
      </w:r>
      <w:proofErr w:type="spellStart"/>
      <w:r w:rsidRPr="001B546E">
        <w:rPr>
          <w:rFonts w:ascii="Times New Roman" w:hAnsi="Times New Roman"/>
          <w:sz w:val="24"/>
          <w:szCs w:val="24"/>
        </w:rPr>
        <w:t>Омюр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къызы</w:t>
      </w:r>
      <w:proofErr w:type="spellEnd"/>
      <w:r w:rsidRPr="001B546E">
        <w:rPr>
          <w:rFonts w:ascii="Times New Roman" w:hAnsi="Times New Roman"/>
          <w:sz w:val="24"/>
          <w:szCs w:val="24"/>
        </w:rPr>
        <w:t>» («Девушка моей жизни»).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Жизнь творчество (обзор). Картины природы родного края. Вера в мудрость и силу человека – главные мотивы лирики поэта. Живописные картины моря и Южного берега Крыма. Образ моря как символ несокрушимой силы народа и бесконечности жизни. Прославление мужества и благородства. Лирическое стихотворение о любви, красоте возлюбленной. Радостное восприятие жизни, природы.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Абляким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Ильмий</w:t>
      </w:r>
      <w:proofErr w:type="spellEnd"/>
      <w:r w:rsidRPr="001B546E">
        <w:rPr>
          <w:rFonts w:ascii="Times New Roman" w:hAnsi="Times New Roman"/>
          <w:sz w:val="24"/>
          <w:szCs w:val="24"/>
        </w:rPr>
        <w:t>. «</w:t>
      </w:r>
      <w:proofErr w:type="spellStart"/>
      <w:r w:rsidRPr="001B546E">
        <w:rPr>
          <w:rFonts w:ascii="Times New Roman" w:hAnsi="Times New Roman"/>
          <w:sz w:val="24"/>
          <w:szCs w:val="24"/>
        </w:rPr>
        <w:t>Ачлыкъ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хатирелери</w:t>
      </w:r>
      <w:proofErr w:type="spellEnd"/>
      <w:r w:rsidRPr="001B546E">
        <w:rPr>
          <w:rFonts w:ascii="Times New Roman" w:hAnsi="Times New Roman"/>
          <w:sz w:val="24"/>
          <w:szCs w:val="24"/>
        </w:rPr>
        <w:t>» («Воспоминания о голоде).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Жизнь и творчество (обзор). Изображение последствий голода 1922 года в крымской деревне. Изображение судьбы детей-сирот. Внимание к судьбам осиротевших детей. Проблема сохранение гуманности и милосердия. 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46E">
        <w:rPr>
          <w:rFonts w:ascii="Times New Roman" w:hAnsi="Times New Roman"/>
          <w:sz w:val="24"/>
          <w:szCs w:val="24"/>
        </w:rPr>
        <w:t>Джафер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Гъафар</w:t>
      </w:r>
      <w:proofErr w:type="spellEnd"/>
      <w:r w:rsidRPr="001B546E">
        <w:rPr>
          <w:rFonts w:ascii="Times New Roman" w:hAnsi="Times New Roman"/>
          <w:sz w:val="24"/>
          <w:szCs w:val="24"/>
        </w:rPr>
        <w:t>. «</w:t>
      </w:r>
      <w:proofErr w:type="spellStart"/>
      <w:r w:rsidRPr="001B546E">
        <w:rPr>
          <w:rFonts w:ascii="Times New Roman" w:hAnsi="Times New Roman"/>
          <w:sz w:val="24"/>
          <w:szCs w:val="24"/>
        </w:rPr>
        <w:t>Ошекчи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Айше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(«Сплетница </w:t>
      </w:r>
      <w:proofErr w:type="spellStart"/>
      <w:r w:rsidRPr="001B546E">
        <w:rPr>
          <w:rFonts w:ascii="Times New Roman" w:hAnsi="Times New Roman"/>
          <w:sz w:val="24"/>
          <w:szCs w:val="24"/>
        </w:rPr>
        <w:t>Айше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»).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Жизнь и творчество (обзор). Нравственная проблематика произведения. Столкновение добра, честности, открытости. Зависти, коварства и зла. Изображение в образе </w:t>
      </w:r>
      <w:proofErr w:type="spellStart"/>
      <w:r w:rsidRPr="001B546E">
        <w:rPr>
          <w:rFonts w:ascii="Times New Roman" w:hAnsi="Times New Roman"/>
          <w:sz w:val="24"/>
          <w:szCs w:val="24"/>
        </w:rPr>
        <w:t>Нефизе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женщины нового типа, борца за свои права и достоинство. Сложные взаимоотношения в семье Мустафы и </w:t>
      </w:r>
      <w:proofErr w:type="spellStart"/>
      <w:r w:rsidRPr="001B546E">
        <w:rPr>
          <w:rFonts w:ascii="Times New Roman" w:hAnsi="Times New Roman"/>
          <w:sz w:val="24"/>
          <w:szCs w:val="24"/>
        </w:rPr>
        <w:t>Нефизе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. Размышления о жизни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деревни 30-х годов.</w:t>
      </w:r>
    </w:p>
    <w:p w:rsidR="00806C98" w:rsidRPr="001B546E" w:rsidRDefault="00F83C30" w:rsidP="00F83C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06C98"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="00806C98" w:rsidRPr="001B546E">
        <w:rPr>
          <w:rFonts w:ascii="Times New Roman" w:hAnsi="Times New Roman"/>
          <w:sz w:val="24"/>
          <w:szCs w:val="24"/>
        </w:rPr>
        <w:t>Ыргъат</w:t>
      </w:r>
      <w:proofErr w:type="spellEnd"/>
      <w:r w:rsidR="00806C98"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="00806C98" w:rsidRPr="001B546E">
        <w:rPr>
          <w:rFonts w:ascii="Times New Roman" w:hAnsi="Times New Roman"/>
          <w:sz w:val="24"/>
          <w:szCs w:val="24"/>
        </w:rPr>
        <w:t>Къадыр</w:t>
      </w:r>
      <w:proofErr w:type="spellEnd"/>
      <w:r w:rsidR="00806C98" w:rsidRPr="001B546E">
        <w:rPr>
          <w:rFonts w:ascii="Times New Roman" w:hAnsi="Times New Roman"/>
          <w:sz w:val="24"/>
          <w:szCs w:val="24"/>
        </w:rPr>
        <w:t>. «</w:t>
      </w:r>
      <w:proofErr w:type="spellStart"/>
      <w:r w:rsidR="00806C98" w:rsidRPr="001B546E">
        <w:rPr>
          <w:rFonts w:ascii="Times New Roman" w:hAnsi="Times New Roman"/>
          <w:sz w:val="24"/>
          <w:szCs w:val="24"/>
        </w:rPr>
        <w:t>Ыргъатнынъ</w:t>
      </w:r>
      <w:proofErr w:type="spellEnd"/>
      <w:r w:rsidR="00806C98"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C98" w:rsidRPr="001B546E">
        <w:rPr>
          <w:rFonts w:ascii="Times New Roman" w:hAnsi="Times New Roman"/>
          <w:sz w:val="24"/>
          <w:szCs w:val="24"/>
        </w:rPr>
        <w:t>хатиреси</w:t>
      </w:r>
      <w:proofErr w:type="spellEnd"/>
      <w:r w:rsidR="00806C98" w:rsidRPr="001B546E">
        <w:rPr>
          <w:rFonts w:ascii="Times New Roman" w:hAnsi="Times New Roman"/>
          <w:sz w:val="24"/>
          <w:szCs w:val="24"/>
        </w:rPr>
        <w:t>» («Воспоминания»), «</w:t>
      </w:r>
      <w:proofErr w:type="spellStart"/>
      <w:r w:rsidR="00806C98" w:rsidRPr="001B546E">
        <w:rPr>
          <w:rFonts w:ascii="Times New Roman" w:hAnsi="Times New Roman"/>
          <w:sz w:val="24"/>
          <w:szCs w:val="24"/>
        </w:rPr>
        <w:t>Анам</w:t>
      </w:r>
      <w:proofErr w:type="spellEnd"/>
      <w:r w:rsidR="00806C98" w:rsidRPr="001B546E">
        <w:rPr>
          <w:rFonts w:ascii="Times New Roman" w:hAnsi="Times New Roman"/>
          <w:sz w:val="24"/>
          <w:szCs w:val="24"/>
        </w:rPr>
        <w:t>» («Мама»), «</w:t>
      </w:r>
      <w:proofErr w:type="spellStart"/>
      <w:r w:rsidR="00806C98" w:rsidRPr="001B546E">
        <w:rPr>
          <w:rFonts w:ascii="Times New Roman" w:hAnsi="Times New Roman"/>
          <w:sz w:val="24"/>
          <w:szCs w:val="24"/>
        </w:rPr>
        <w:t>Тувгъан</w:t>
      </w:r>
      <w:proofErr w:type="spellEnd"/>
      <w:r w:rsidR="00806C98"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C98" w:rsidRPr="001B546E">
        <w:rPr>
          <w:rFonts w:ascii="Times New Roman" w:hAnsi="Times New Roman"/>
          <w:sz w:val="24"/>
          <w:szCs w:val="24"/>
        </w:rPr>
        <w:t>коюм</w:t>
      </w:r>
      <w:proofErr w:type="spellEnd"/>
      <w:r w:rsidR="00806C98" w:rsidRPr="001B546E">
        <w:rPr>
          <w:rFonts w:ascii="Times New Roman" w:hAnsi="Times New Roman"/>
          <w:sz w:val="24"/>
          <w:szCs w:val="24"/>
        </w:rPr>
        <w:t>» («Родное село»).</w:t>
      </w:r>
      <w:r w:rsidR="00806C98">
        <w:rPr>
          <w:rFonts w:ascii="Times New Roman" w:hAnsi="Times New Roman"/>
          <w:sz w:val="24"/>
          <w:szCs w:val="24"/>
        </w:rPr>
        <w:t xml:space="preserve"> </w:t>
      </w:r>
      <w:r w:rsidR="00806C98" w:rsidRPr="001B546E">
        <w:rPr>
          <w:rFonts w:ascii="Times New Roman" w:hAnsi="Times New Roman"/>
          <w:sz w:val="24"/>
          <w:szCs w:val="24"/>
        </w:rPr>
        <w:t xml:space="preserve">Жизнь и творчество. Воспоминания о безрадостном и голодном детстве, издевательствах хозяина. Любовь к матери. Преклонение перед её мудростью и стойкостью. Женщина-мать – святая святых, источник жизни, силы и любви. Живописное описание родного села. Переживания поэта о жизни односельчан. 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Литература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зарубежья.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Мемет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Ниязий</w:t>
      </w:r>
      <w:proofErr w:type="spellEnd"/>
      <w:r w:rsidRPr="001B546E">
        <w:rPr>
          <w:rFonts w:ascii="Times New Roman" w:hAnsi="Times New Roman"/>
          <w:sz w:val="24"/>
          <w:szCs w:val="24"/>
        </w:rPr>
        <w:t>. «</w:t>
      </w:r>
      <w:proofErr w:type="spellStart"/>
      <w:r w:rsidRPr="001B546E">
        <w:rPr>
          <w:rFonts w:ascii="Times New Roman" w:hAnsi="Times New Roman"/>
          <w:sz w:val="24"/>
          <w:szCs w:val="24"/>
        </w:rPr>
        <w:t>Ойлав</w:t>
      </w:r>
      <w:proofErr w:type="spellEnd"/>
      <w:r w:rsidRPr="001B546E">
        <w:rPr>
          <w:rFonts w:ascii="Times New Roman" w:hAnsi="Times New Roman"/>
          <w:sz w:val="24"/>
          <w:szCs w:val="24"/>
        </w:rPr>
        <w:t>» («Мысли»),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Ешиль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джурткъа</w:t>
      </w:r>
      <w:proofErr w:type="spellEnd"/>
      <w:r w:rsidRPr="001B546E">
        <w:rPr>
          <w:rFonts w:ascii="Times New Roman" w:hAnsi="Times New Roman"/>
          <w:sz w:val="24"/>
          <w:szCs w:val="24"/>
        </w:rPr>
        <w:t>» («Зелёному краю»),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Джурт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севгиси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(«Любовь к родине»).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Очерк жизни и творчества. Основная тема лирики – тоска по прекрасной и далёкой отчизне. Вера в процветание любимой родины.</w:t>
      </w:r>
    </w:p>
    <w:p w:rsidR="00197E1E" w:rsidRDefault="009C45FB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Узеир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Абдураманов</w:t>
      </w:r>
      <w:proofErr w:type="spellEnd"/>
      <w:r>
        <w:rPr>
          <w:rFonts w:ascii="Times New Roman" w:hAnsi="Times New Roman"/>
          <w:sz w:val="24"/>
          <w:szCs w:val="24"/>
        </w:rPr>
        <w:t>. О жизни героя Великой Отечественной Войны. «</w:t>
      </w:r>
      <w:proofErr w:type="spellStart"/>
      <w:r>
        <w:rPr>
          <w:rFonts w:ascii="Times New Roman" w:hAnsi="Times New Roman"/>
          <w:sz w:val="24"/>
          <w:szCs w:val="24"/>
        </w:rPr>
        <w:t>Хатырлавлар</w:t>
      </w:r>
      <w:proofErr w:type="spellEnd"/>
      <w:r>
        <w:rPr>
          <w:rFonts w:ascii="Times New Roman" w:hAnsi="Times New Roman"/>
          <w:sz w:val="24"/>
          <w:szCs w:val="24"/>
        </w:rPr>
        <w:t>» («Воспоминания»). Любовь к Родине.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Содержание обучения в 11 классе.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 Роль литературы в процессе формирования личностных качеств человека. Воспитательное значение художественной литературы. Современный литературный </w:t>
      </w:r>
      <w:r w:rsidRPr="001B546E">
        <w:rPr>
          <w:rFonts w:ascii="Times New Roman" w:hAnsi="Times New Roman"/>
          <w:sz w:val="24"/>
          <w:szCs w:val="24"/>
        </w:rPr>
        <w:lastRenderedPageBreak/>
        <w:t xml:space="preserve">процесс: главные этапы и особенности. Основные темы и проблемы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литературы.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Литература периода депортации.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Общая характеристика литературы.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Состояние литературы после депортации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народа 18 мая 1944 года. Ликвидация Союза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крымскотатарских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писателей,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крымскотатарских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школ, библиотек. Запрет публиковать на родном языке. Цензура и запрет на темы, связанные с Крымом, депортацией, историей крымских татар. Гонения на писателей, пишущих о трагедии народа, его страданиях, бедственном положении, о народном протесте, стремлении вернуться на родину.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Начало возрождения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литературы во второй половине 50-х годов. Издание литературного сборника в 1957 году «</w:t>
      </w:r>
      <w:proofErr w:type="spellStart"/>
      <w:r w:rsidRPr="001B546E">
        <w:rPr>
          <w:rFonts w:ascii="Times New Roman" w:hAnsi="Times New Roman"/>
          <w:sz w:val="24"/>
          <w:szCs w:val="24"/>
        </w:rPr>
        <w:t>Баарь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эзгилери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(«Весенние напевы»). Публикация новых стихов, рассказов, очерков на страницах газеты «Ленин </w:t>
      </w:r>
      <w:proofErr w:type="spellStart"/>
      <w:r w:rsidRPr="001B546E">
        <w:rPr>
          <w:rFonts w:ascii="Times New Roman" w:hAnsi="Times New Roman"/>
          <w:sz w:val="24"/>
          <w:szCs w:val="24"/>
        </w:rPr>
        <w:t>байрагъы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(«Ленинское знамя»). Строгая партийная </w:t>
      </w:r>
      <w:proofErr w:type="gramStart"/>
      <w:r w:rsidRPr="001B546E">
        <w:rPr>
          <w:rFonts w:ascii="Times New Roman" w:hAnsi="Times New Roman"/>
          <w:sz w:val="24"/>
          <w:szCs w:val="24"/>
        </w:rPr>
        <w:t>цензура  за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литературным процессом.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Общая характеристика поэзии этого периода.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Тема войны и героического самоотверженного труда в поэзии </w:t>
      </w:r>
      <w:proofErr w:type="spellStart"/>
      <w:r w:rsidRPr="001B546E">
        <w:rPr>
          <w:rFonts w:ascii="Times New Roman" w:hAnsi="Times New Roman"/>
          <w:sz w:val="24"/>
          <w:szCs w:val="24"/>
        </w:rPr>
        <w:t>Эшрефа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Шемьи</w:t>
      </w:r>
      <w:proofErr w:type="spellEnd"/>
      <w:r w:rsidRPr="001B546E">
        <w:rPr>
          <w:rFonts w:ascii="Times New Roman" w:hAnsi="Times New Roman"/>
          <w:sz w:val="24"/>
          <w:szCs w:val="24"/>
        </w:rPr>
        <w:t>-заде, Риза </w:t>
      </w:r>
      <w:proofErr w:type="spellStart"/>
      <w:r w:rsidRPr="001B546E">
        <w:rPr>
          <w:rFonts w:ascii="Times New Roman" w:hAnsi="Times New Roman"/>
          <w:sz w:val="24"/>
          <w:szCs w:val="24"/>
        </w:rPr>
        <w:t>Халида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546E">
        <w:rPr>
          <w:rFonts w:ascii="Times New Roman" w:hAnsi="Times New Roman"/>
          <w:sz w:val="24"/>
          <w:szCs w:val="24"/>
        </w:rPr>
        <w:t>Юнуса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Темиркая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546E">
        <w:rPr>
          <w:rFonts w:ascii="Times New Roman" w:hAnsi="Times New Roman"/>
          <w:sz w:val="24"/>
          <w:szCs w:val="24"/>
        </w:rPr>
        <w:t>Ремзи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Бурнаша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546E">
        <w:rPr>
          <w:rFonts w:ascii="Times New Roman" w:hAnsi="Times New Roman"/>
          <w:sz w:val="24"/>
          <w:szCs w:val="24"/>
        </w:rPr>
        <w:t>Зиядина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Джавтобели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и других авторов. Народный характер их произведений.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Эшреф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Шемьи</w:t>
      </w:r>
      <w:proofErr w:type="spellEnd"/>
      <w:r w:rsidRPr="001B546E">
        <w:rPr>
          <w:rFonts w:ascii="Times New Roman" w:hAnsi="Times New Roman"/>
          <w:sz w:val="24"/>
          <w:szCs w:val="24"/>
        </w:rPr>
        <w:t>-заде. «</w:t>
      </w:r>
      <w:proofErr w:type="spellStart"/>
      <w:r w:rsidRPr="001B546E">
        <w:rPr>
          <w:rFonts w:ascii="Times New Roman" w:hAnsi="Times New Roman"/>
          <w:sz w:val="24"/>
          <w:szCs w:val="24"/>
        </w:rPr>
        <w:t>Козьяш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дивар</w:t>
      </w:r>
      <w:proofErr w:type="spellEnd"/>
      <w:r w:rsidRPr="001B546E">
        <w:rPr>
          <w:rFonts w:ascii="Times New Roman" w:hAnsi="Times New Roman"/>
          <w:sz w:val="24"/>
          <w:szCs w:val="24"/>
        </w:rPr>
        <w:t>» («Стена слез»), сборник критических статей «</w:t>
      </w:r>
      <w:proofErr w:type="spellStart"/>
      <w:r w:rsidRPr="001B546E">
        <w:rPr>
          <w:rFonts w:ascii="Times New Roman" w:hAnsi="Times New Roman"/>
          <w:sz w:val="24"/>
          <w:szCs w:val="24"/>
        </w:rPr>
        <w:t>Омюр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эзгилери</w:t>
      </w:r>
      <w:proofErr w:type="spellEnd"/>
      <w:r w:rsidRPr="001B546E">
        <w:rPr>
          <w:rFonts w:ascii="Times New Roman" w:hAnsi="Times New Roman"/>
          <w:sz w:val="24"/>
          <w:szCs w:val="24"/>
        </w:rPr>
        <w:t>» (одна по выбору).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Жизненный и творческий путь.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Крымскотатарский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эпос о противоборстве добра и зла. Поэма – предостережение будущему поколению. Глубокий философский смысл поэмы. Фольклорная основа и народный характер произведения. Выражение авторской позиции в образе </w:t>
      </w:r>
      <w:proofErr w:type="spellStart"/>
      <w:r w:rsidRPr="001B546E">
        <w:rPr>
          <w:rFonts w:ascii="Times New Roman" w:hAnsi="Times New Roman"/>
          <w:sz w:val="24"/>
          <w:szCs w:val="24"/>
        </w:rPr>
        <w:t>Бекбав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акая. Главная героиня </w:t>
      </w:r>
      <w:proofErr w:type="spellStart"/>
      <w:r w:rsidRPr="001B546E">
        <w:rPr>
          <w:rFonts w:ascii="Times New Roman" w:hAnsi="Times New Roman"/>
          <w:sz w:val="24"/>
          <w:szCs w:val="24"/>
        </w:rPr>
        <w:t>Аслыхан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– символ чистоты и стойкости духа. </w:t>
      </w:r>
      <w:proofErr w:type="spellStart"/>
      <w:r w:rsidRPr="001B546E">
        <w:rPr>
          <w:rFonts w:ascii="Times New Roman" w:hAnsi="Times New Roman"/>
          <w:sz w:val="24"/>
          <w:szCs w:val="24"/>
        </w:rPr>
        <w:t>Аслыхан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– жертва зла и несправедливости. Метафорическое изображение трагедии народа. Идейное содержание и художественные особенности поэмы. Богатство и выразительность.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Теория литературы. Идейное содержание произведения и личность.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Зиядин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Джавтобели</w:t>
      </w:r>
      <w:proofErr w:type="spellEnd"/>
      <w:r w:rsidRPr="001B546E">
        <w:rPr>
          <w:rFonts w:ascii="Times New Roman" w:hAnsi="Times New Roman"/>
          <w:sz w:val="24"/>
          <w:szCs w:val="24"/>
        </w:rPr>
        <w:t>. «</w:t>
      </w:r>
      <w:proofErr w:type="spellStart"/>
      <w:r w:rsidRPr="001B546E">
        <w:rPr>
          <w:rFonts w:ascii="Times New Roman" w:hAnsi="Times New Roman"/>
          <w:sz w:val="24"/>
          <w:szCs w:val="24"/>
        </w:rPr>
        <w:t>Ана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тилеги</w:t>
      </w:r>
      <w:proofErr w:type="spellEnd"/>
      <w:r w:rsidRPr="001B546E">
        <w:rPr>
          <w:rFonts w:ascii="Times New Roman" w:hAnsi="Times New Roman"/>
          <w:sz w:val="24"/>
          <w:szCs w:val="24"/>
        </w:rPr>
        <w:t>» («Мольба матери»),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Тензиленинъ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дестаны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(«Рассказ </w:t>
      </w:r>
      <w:proofErr w:type="spellStart"/>
      <w:r w:rsidRPr="001B546E">
        <w:rPr>
          <w:rFonts w:ascii="Times New Roman" w:hAnsi="Times New Roman"/>
          <w:sz w:val="24"/>
          <w:szCs w:val="24"/>
        </w:rPr>
        <w:t>Тензиле</w:t>
      </w:r>
      <w:proofErr w:type="spellEnd"/>
      <w:r w:rsidRPr="001B546E">
        <w:rPr>
          <w:rFonts w:ascii="Times New Roman" w:hAnsi="Times New Roman"/>
          <w:sz w:val="24"/>
          <w:szCs w:val="24"/>
        </w:rPr>
        <w:t>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Омюр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огюти</w:t>
      </w:r>
      <w:proofErr w:type="spellEnd"/>
      <w:r w:rsidRPr="001B546E">
        <w:rPr>
          <w:rFonts w:ascii="Times New Roman" w:hAnsi="Times New Roman"/>
          <w:sz w:val="24"/>
          <w:szCs w:val="24"/>
        </w:rPr>
        <w:t>» («Уроки жизни»).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Жизненный и творческий путь.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Размышления о прошлом, о тяжёлом детстве. Вера в будущее, оптимизм. Традиции народной поэзии.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Юнус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Темиркая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B546E">
        <w:rPr>
          <w:rFonts w:ascii="Times New Roman" w:hAnsi="Times New Roman"/>
          <w:sz w:val="24"/>
          <w:szCs w:val="24"/>
        </w:rPr>
        <w:t>Дагъ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чокърагъы</w:t>
      </w:r>
      <w:proofErr w:type="spellEnd"/>
      <w:r w:rsidRPr="001B546E">
        <w:rPr>
          <w:rFonts w:ascii="Times New Roman" w:hAnsi="Times New Roman"/>
          <w:sz w:val="24"/>
          <w:szCs w:val="24"/>
        </w:rPr>
        <w:t>» («Горный источник»),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Мавы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кокнинъ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кенъ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къулачлы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этегинден</w:t>
      </w:r>
      <w:proofErr w:type="spellEnd"/>
      <w:r w:rsidRPr="001B546E">
        <w:rPr>
          <w:rFonts w:ascii="Times New Roman" w:hAnsi="Times New Roman"/>
          <w:sz w:val="24"/>
          <w:szCs w:val="24"/>
        </w:rPr>
        <w:t>…» («Под небом голубым…»).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Жизненный и творческий путь.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Любовь к родной природе. Поэтическое настроение лирического героя.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lastRenderedPageBreak/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Идрис</w:t>
      </w:r>
      <w:proofErr w:type="spellEnd"/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Асанин</w:t>
      </w:r>
      <w:proofErr w:type="spellEnd"/>
      <w:r w:rsidRPr="001B546E">
        <w:rPr>
          <w:rFonts w:ascii="Times New Roman" w:hAnsi="Times New Roman"/>
          <w:sz w:val="24"/>
          <w:szCs w:val="24"/>
        </w:rPr>
        <w:t>. «</w:t>
      </w:r>
      <w:proofErr w:type="spellStart"/>
      <w:r w:rsidRPr="001B546E">
        <w:rPr>
          <w:rFonts w:ascii="Times New Roman" w:hAnsi="Times New Roman"/>
          <w:sz w:val="24"/>
          <w:szCs w:val="24"/>
        </w:rPr>
        <w:t>Фырсат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тапты</w:t>
      </w:r>
      <w:proofErr w:type="spellEnd"/>
      <w:r w:rsidRPr="001B546E">
        <w:rPr>
          <w:rFonts w:ascii="Times New Roman" w:hAnsi="Times New Roman"/>
          <w:sz w:val="24"/>
          <w:szCs w:val="24"/>
        </w:rPr>
        <w:t>» («Когда представилась возможность»),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Савлыкъман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къал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546E">
        <w:rPr>
          <w:rFonts w:ascii="Times New Roman" w:hAnsi="Times New Roman"/>
          <w:sz w:val="24"/>
          <w:szCs w:val="24"/>
        </w:rPr>
        <w:t>севимли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Къырым</w:t>
      </w:r>
      <w:proofErr w:type="spellEnd"/>
      <w:r w:rsidRPr="001B546E">
        <w:rPr>
          <w:rFonts w:ascii="Times New Roman" w:hAnsi="Times New Roman"/>
          <w:sz w:val="24"/>
          <w:szCs w:val="24"/>
        </w:rPr>
        <w:t>» («Прощай, любимый Крым!»),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Меним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антым</w:t>
      </w:r>
      <w:proofErr w:type="spellEnd"/>
      <w:r w:rsidRPr="001B546E">
        <w:rPr>
          <w:rFonts w:ascii="Times New Roman" w:hAnsi="Times New Roman"/>
          <w:sz w:val="24"/>
          <w:szCs w:val="24"/>
        </w:rPr>
        <w:t>» («Моя клятва»),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Акъикъатны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сёйлейим</w:t>
      </w:r>
      <w:proofErr w:type="spellEnd"/>
      <w:r w:rsidRPr="001B546E">
        <w:rPr>
          <w:rFonts w:ascii="Times New Roman" w:hAnsi="Times New Roman"/>
          <w:sz w:val="24"/>
          <w:szCs w:val="24"/>
        </w:rPr>
        <w:t>» («Поведаю правду»).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Жизненный и творческий путь. Драматичная судьба поэта – борца за возвращение крымских татар на родину. Трагедия народа и личности. Осуждение депортации народа и бессмысленного разрушения ценностей культуры. Картина всенародного горя. Печальное прощание юного поэта с родиной. </w:t>
      </w:r>
      <w:proofErr w:type="gramStart"/>
      <w:r w:rsidRPr="001B546E">
        <w:rPr>
          <w:rFonts w:ascii="Times New Roman" w:hAnsi="Times New Roman"/>
          <w:sz w:val="24"/>
          <w:szCs w:val="24"/>
        </w:rPr>
        <w:t>Раздумья  о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будущем своего народа. Клятва до конца жизни бороться за возвращение народа на историческую родину. Призыв к борьбе за возвращение. О бедственном положении и народа в ссылке.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 Обращение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крымскотатарских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писателей к историческим темам. 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 Отображение в произведениях наиболее значительных периодов в истории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народа. Изображение образов личностей, оставивших след в истории народа.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 Юсуф </w:t>
      </w:r>
      <w:proofErr w:type="spellStart"/>
      <w:r w:rsidRPr="001B546E">
        <w:rPr>
          <w:rFonts w:ascii="Times New Roman" w:hAnsi="Times New Roman"/>
          <w:sz w:val="24"/>
          <w:szCs w:val="24"/>
        </w:rPr>
        <w:t>Болат</w:t>
      </w:r>
      <w:proofErr w:type="spellEnd"/>
      <w:r w:rsidRPr="001B546E">
        <w:rPr>
          <w:rFonts w:ascii="Times New Roman" w:hAnsi="Times New Roman"/>
          <w:sz w:val="24"/>
          <w:szCs w:val="24"/>
        </w:rPr>
        <w:t>. «</w:t>
      </w:r>
      <w:proofErr w:type="spellStart"/>
      <w:r w:rsidRPr="001B546E">
        <w:rPr>
          <w:rFonts w:ascii="Times New Roman" w:hAnsi="Times New Roman"/>
          <w:sz w:val="24"/>
          <w:szCs w:val="24"/>
        </w:rPr>
        <w:t>Алим</w:t>
      </w:r>
      <w:proofErr w:type="spellEnd"/>
      <w:r w:rsidRPr="001B546E">
        <w:rPr>
          <w:rFonts w:ascii="Times New Roman" w:hAnsi="Times New Roman"/>
          <w:sz w:val="24"/>
          <w:szCs w:val="24"/>
        </w:rPr>
        <w:t>» («</w:t>
      </w:r>
      <w:proofErr w:type="spellStart"/>
      <w:r w:rsidRPr="001B546E">
        <w:rPr>
          <w:rFonts w:ascii="Times New Roman" w:hAnsi="Times New Roman"/>
          <w:sz w:val="24"/>
          <w:szCs w:val="24"/>
        </w:rPr>
        <w:t>Алим</w:t>
      </w:r>
      <w:proofErr w:type="spellEnd"/>
      <w:r w:rsidRPr="001B546E">
        <w:rPr>
          <w:rFonts w:ascii="Times New Roman" w:hAnsi="Times New Roman"/>
          <w:sz w:val="24"/>
          <w:szCs w:val="24"/>
        </w:rPr>
        <w:t>»).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Жизненный и творческий путь.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Историческая основа романа. Образ народного героя. Картина народной жизни. Бесправное и угнетённое положение простого народа. История трагической любви </w:t>
      </w:r>
      <w:proofErr w:type="spellStart"/>
      <w:r w:rsidRPr="001B546E">
        <w:rPr>
          <w:rFonts w:ascii="Times New Roman" w:hAnsi="Times New Roman"/>
          <w:sz w:val="24"/>
          <w:szCs w:val="24"/>
        </w:rPr>
        <w:t>Алима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и Сары.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Теория литературы. Об историческом романе.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 Шамиль </w:t>
      </w:r>
      <w:proofErr w:type="spellStart"/>
      <w:r w:rsidRPr="001B546E">
        <w:rPr>
          <w:rFonts w:ascii="Times New Roman" w:hAnsi="Times New Roman"/>
          <w:sz w:val="24"/>
          <w:szCs w:val="24"/>
        </w:rPr>
        <w:t>Алядин</w:t>
      </w:r>
      <w:proofErr w:type="spellEnd"/>
      <w:r w:rsidRPr="001B546E">
        <w:rPr>
          <w:rFonts w:ascii="Times New Roman" w:hAnsi="Times New Roman"/>
          <w:sz w:val="24"/>
          <w:szCs w:val="24"/>
        </w:rPr>
        <w:t>. Повесть «</w:t>
      </w:r>
      <w:proofErr w:type="spellStart"/>
      <w:r w:rsidRPr="001B546E">
        <w:rPr>
          <w:rFonts w:ascii="Times New Roman" w:hAnsi="Times New Roman"/>
          <w:sz w:val="24"/>
          <w:szCs w:val="24"/>
        </w:rPr>
        <w:t>Иблиснинъ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зияфетине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давет</w:t>
      </w:r>
      <w:proofErr w:type="spellEnd"/>
      <w:r w:rsidRPr="001B546E">
        <w:rPr>
          <w:rFonts w:ascii="Times New Roman" w:hAnsi="Times New Roman"/>
          <w:sz w:val="24"/>
          <w:szCs w:val="24"/>
        </w:rPr>
        <w:t>» («Приглашение на пир к дьяволу»).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Жизненный и творческий путь. Документальная основа повести. Сложность общественно-социальной ситуации. Реализм в изображении известных деятелей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литературы И. </w:t>
      </w:r>
      <w:proofErr w:type="spellStart"/>
      <w:r w:rsidRPr="001B546E">
        <w:rPr>
          <w:rFonts w:ascii="Times New Roman" w:hAnsi="Times New Roman"/>
          <w:sz w:val="24"/>
          <w:szCs w:val="24"/>
        </w:rPr>
        <w:t>Гаспринского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>, А. </w:t>
      </w:r>
      <w:proofErr w:type="spellStart"/>
      <w:r w:rsidRPr="001B546E">
        <w:rPr>
          <w:rFonts w:ascii="Times New Roman" w:hAnsi="Times New Roman"/>
          <w:sz w:val="24"/>
          <w:szCs w:val="24"/>
        </w:rPr>
        <w:t>Медиева</w:t>
      </w:r>
      <w:proofErr w:type="spellEnd"/>
      <w:r w:rsidRPr="001B546E">
        <w:rPr>
          <w:rFonts w:ascii="Times New Roman" w:hAnsi="Times New Roman"/>
          <w:sz w:val="24"/>
          <w:szCs w:val="24"/>
        </w:rPr>
        <w:t>, У.Ш. </w:t>
      </w:r>
      <w:proofErr w:type="spellStart"/>
      <w:r w:rsidRPr="001B546E">
        <w:rPr>
          <w:rFonts w:ascii="Times New Roman" w:hAnsi="Times New Roman"/>
          <w:sz w:val="24"/>
          <w:szCs w:val="24"/>
        </w:rPr>
        <w:t>Тохтаргазы</w:t>
      </w:r>
      <w:proofErr w:type="spellEnd"/>
      <w:r w:rsidRPr="001B546E">
        <w:rPr>
          <w:rFonts w:ascii="Times New Roman" w:hAnsi="Times New Roman"/>
          <w:sz w:val="24"/>
          <w:szCs w:val="24"/>
        </w:rPr>
        <w:t>. Взгляды И. </w:t>
      </w:r>
      <w:proofErr w:type="spellStart"/>
      <w:r w:rsidRPr="001B546E">
        <w:rPr>
          <w:rFonts w:ascii="Times New Roman" w:hAnsi="Times New Roman"/>
          <w:sz w:val="24"/>
          <w:szCs w:val="24"/>
        </w:rPr>
        <w:t>Гаспринского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и А. </w:t>
      </w:r>
      <w:proofErr w:type="spellStart"/>
      <w:r w:rsidRPr="001B546E">
        <w:rPr>
          <w:rFonts w:ascii="Times New Roman" w:hAnsi="Times New Roman"/>
          <w:sz w:val="24"/>
          <w:szCs w:val="24"/>
        </w:rPr>
        <w:t>Медиева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на роль просвещения и литературы в общественном развитии народа. Трагическая судьба У.Ш. </w:t>
      </w:r>
      <w:proofErr w:type="spellStart"/>
      <w:r w:rsidRPr="001B546E">
        <w:rPr>
          <w:rFonts w:ascii="Times New Roman" w:hAnsi="Times New Roman"/>
          <w:sz w:val="24"/>
          <w:szCs w:val="24"/>
        </w:rPr>
        <w:t>Тохтаргазы</w:t>
      </w:r>
      <w:proofErr w:type="spellEnd"/>
      <w:r w:rsidRPr="001B54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Теория литературы. Прототип.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Тема войны, исторической памяти, социальной справедливости.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Личность и общество. Активизация литературного процесса. Творчество Ю. </w:t>
      </w:r>
      <w:proofErr w:type="spellStart"/>
      <w:r w:rsidRPr="001B546E">
        <w:rPr>
          <w:rFonts w:ascii="Times New Roman" w:hAnsi="Times New Roman"/>
          <w:sz w:val="24"/>
          <w:szCs w:val="24"/>
        </w:rPr>
        <w:t>Темиркая</w:t>
      </w:r>
      <w:proofErr w:type="spellEnd"/>
      <w:r w:rsidRPr="001B546E">
        <w:rPr>
          <w:rFonts w:ascii="Times New Roman" w:hAnsi="Times New Roman"/>
          <w:sz w:val="24"/>
          <w:szCs w:val="24"/>
        </w:rPr>
        <w:t>, С. </w:t>
      </w:r>
      <w:proofErr w:type="spellStart"/>
      <w:r w:rsidRPr="001B546E">
        <w:rPr>
          <w:rFonts w:ascii="Times New Roman" w:hAnsi="Times New Roman"/>
          <w:sz w:val="24"/>
          <w:szCs w:val="24"/>
        </w:rPr>
        <w:t>Эмина</w:t>
      </w:r>
      <w:proofErr w:type="spellEnd"/>
      <w:r w:rsidRPr="001B546E">
        <w:rPr>
          <w:rFonts w:ascii="Times New Roman" w:hAnsi="Times New Roman"/>
          <w:sz w:val="24"/>
          <w:szCs w:val="24"/>
        </w:rPr>
        <w:t>, Дж. </w:t>
      </w:r>
      <w:proofErr w:type="spellStart"/>
      <w:r w:rsidRPr="001B546E">
        <w:rPr>
          <w:rFonts w:ascii="Times New Roman" w:hAnsi="Times New Roman"/>
          <w:sz w:val="24"/>
          <w:szCs w:val="24"/>
        </w:rPr>
        <w:t>Меджитовой</w:t>
      </w:r>
      <w:proofErr w:type="spellEnd"/>
      <w:r w:rsidRPr="001B546E">
        <w:rPr>
          <w:rFonts w:ascii="Times New Roman" w:hAnsi="Times New Roman"/>
          <w:sz w:val="24"/>
          <w:szCs w:val="24"/>
        </w:rPr>
        <w:t>, Б. </w:t>
      </w:r>
      <w:proofErr w:type="spellStart"/>
      <w:r w:rsidRPr="001B546E">
        <w:rPr>
          <w:rFonts w:ascii="Times New Roman" w:hAnsi="Times New Roman"/>
          <w:sz w:val="24"/>
          <w:szCs w:val="24"/>
        </w:rPr>
        <w:t>Мамбета</w:t>
      </w:r>
      <w:proofErr w:type="spellEnd"/>
      <w:r w:rsidRPr="001B546E">
        <w:rPr>
          <w:rFonts w:ascii="Times New Roman" w:hAnsi="Times New Roman"/>
          <w:sz w:val="24"/>
          <w:szCs w:val="24"/>
        </w:rPr>
        <w:t>, Ш. Алиева, И. </w:t>
      </w:r>
      <w:proofErr w:type="spellStart"/>
      <w:r w:rsidRPr="001B546E">
        <w:rPr>
          <w:rFonts w:ascii="Times New Roman" w:hAnsi="Times New Roman"/>
          <w:sz w:val="24"/>
          <w:szCs w:val="24"/>
        </w:rPr>
        <w:t>Абдурамана</w:t>
      </w:r>
      <w:proofErr w:type="spellEnd"/>
      <w:r w:rsidRPr="001B546E">
        <w:rPr>
          <w:rFonts w:ascii="Times New Roman" w:hAnsi="Times New Roman"/>
          <w:sz w:val="24"/>
          <w:szCs w:val="24"/>
        </w:rPr>
        <w:t>, Н. </w:t>
      </w:r>
      <w:proofErr w:type="spellStart"/>
      <w:r w:rsidRPr="001B546E">
        <w:rPr>
          <w:rFonts w:ascii="Times New Roman" w:hAnsi="Times New Roman"/>
          <w:sz w:val="24"/>
          <w:szCs w:val="24"/>
        </w:rPr>
        <w:t>Умерова</w:t>
      </w:r>
      <w:proofErr w:type="spellEnd"/>
      <w:r w:rsidRPr="001B546E">
        <w:rPr>
          <w:rFonts w:ascii="Times New Roman" w:hAnsi="Times New Roman"/>
          <w:sz w:val="24"/>
          <w:szCs w:val="24"/>
        </w:rPr>
        <w:t>, Р. </w:t>
      </w:r>
      <w:proofErr w:type="spellStart"/>
      <w:r w:rsidRPr="001B546E">
        <w:rPr>
          <w:rFonts w:ascii="Times New Roman" w:hAnsi="Times New Roman"/>
          <w:sz w:val="24"/>
          <w:szCs w:val="24"/>
        </w:rPr>
        <w:t>Мурада</w:t>
      </w:r>
      <w:proofErr w:type="spellEnd"/>
      <w:r w:rsidRPr="001B546E">
        <w:rPr>
          <w:rFonts w:ascii="Times New Roman" w:hAnsi="Times New Roman"/>
          <w:sz w:val="24"/>
          <w:szCs w:val="24"/>
        </w:rPr>
        <w:t>, Э. </w:t>
      </w:r>
      <w:proofErr w:type="spellStart"/>
      <w:r w:rsidRPr="001B546E">
        <w:rPr>
          <w:rFonts w:ascii="Times New Roman" w:hAnsi="Times New Roman"/>
          <w:sz w:val="24"/>
          <w:szCs w:val="24"/>
        </w:rPr>
        <w:t>Селямета</w:t>
      </w:r>
      <w:proofErr w:type="spellEnd"/>
      <w:r w:rsidRPr="001B546E">
        <w:rPr>
          <w:rFonts w:ascii="Times New Roman" w:hAnsi="Times New Roman"/>
          <w:sz w:val="24"/>
          <w:szCs w:val="24"/>
        </w:rPr>
        <w:t>, И. </w:t>
      </w:r>
      <w:proofErr w:type="spellStart"/>
      <w:r w:rsidRPr="001B546E">
        <w:rPr>
          <w:rFonts w:ascii="Times New Roman" w:hAnsi="Times New Roman"/>
          <w:sz w:val="24"/>
          <w:szCs w:val="24"/>
        </w:rPr>
        <w:t>Асанина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546E">
        <w:rPr>
          <w:rFonts w:ascii="Times New Roman" w:hAnsi="Times New Roman"/>
          <w:sz w:val="24"/>
          <w:szCs w:val="24"/>
        </w:rPr>
        <w:t>Черкеза</w:t>
      </w:r>
      <w:proofErr w:type="spellEnd"/>
      <w:r w:rsidRPr="001B546E">
        <w:rPr>
          <w:rFonts w:ascii="Times New Roman" w:hAnsi="Times New Roman"/>
          <w:sz w:val="24"/>
          <w:szCs w:val="24"/>
        </w:rPr>
        <w:t> Али, Р. </w:t>
      </w:r>
      <w:proofErr w:type="spellStart"/>
      <w:r w:rsidRPr="001B546E">
        <w:rPr>
          <w:rFonts w:ascii="Times New Roman" w:hAnsi="Times New Roman"/>
          <w:sz w:val="24"/>
          <w:szCs w:val="24"/>
        </w:rPr>
        <w:t>Фазыла</w:t>
      </w:r>
      <w:proofErr w:type="spellEnd"/>
      <w:r w:rsidRPr="001B546E">
        <w:rPr>
          <w:rFonts w:ascii="Times New Roman" w:hAnsi="Times New Roman"/>
          <w:sz w:val="24"/>
          <w:szCs w:val="24"/>
        </w:rPr>
        <w:t>, З. </w:t>
      </w:r>
      <w:proofErr w:type="spellStart"/>
      <w:r w:rsidRPr="001B546E">
        <w:rPr>
          <w:rFonts w:ascii="Times New Roman" w:hAnsi="Times New Roman"/>
          <w:sz w:val="24"/>
          <w:szCs w:val="24"/>
        </w:rPr>
        <w:t>Куртнезира</w:t>
      </w:r>
      <w:proofErr w:type="spellEnd"/>
      <w:r w:rsidRPr="001B546E">
        <w:rPr>
          <w:rFonts w:ascii="Times New Roman" w:hAnsi="Times New Roman"/>
          <w:sz w:val="24"/>
          <w:szCs w:val="24"/>
        </w:rPr>
        <w:t>, Ш. Селима, Э. </w:t>
      </w:r>
      <w:proofErr w:type="spellStart"/>
      <w:r w:rsidRPr="001B546E">
        <w:rPr>
          <w:rFonts w:ascii="Times New Roman" w:hAnsi="Times New Roman"/>
          <w:sz w:val="24"/>
          <w:szCs w:val="24"/>
        </w:rPr>
        <w:t>Фазыла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и других авторов.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Разнообразие тематики, выразительность языка. Публицистическая направленность, актуальность поэзии данного периода.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Тематическое богатство и жанровое разнообразие прозы данного периода. Нравственно-философские проблемы. Очерки о героях Великой Отечественной войны, о видных деятелях культуры. Реалистические картины народной жизни. Поиск смысла жизни, истинных ценностей.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Поиски нового героя эпохи. Освещение нравственно-этических проблем в произведениях И. Паши, Э. </w:t>
      </w:r>
      <w:proofErr w:type="spellStart"/>
      <w:r w:rsidRPr="001B546E">
        <w:rPr>
          <w:rFonts w:ascii="Times New Roman" w:hAnsi="Times New Roman"/>
          <w:sz w:val="24"/>
          <w:szCs w:val="24"/>
        </w:rPr>
        <w:t>Умерова</w:t>
      </w:r>
      <w:proofErr w:type="spellEnd"/>
      <w:r w:rsidRPr="001B546E">
        <w:rPr>
          <w:rFonts w:ascii="Times New Roman" w:hAnsi="Times New Roman"/>
          <w:sz w:val="24"/>
          <w:szCs w:val="24"/>
        </w:rPr>
        <w:t>, М. Алиева, А. </w:t>
      </w:r>
      <w:proofErr w:type="spellStart"/>
      <w:r w:rsidRPr="001B546E">
        <w:rPr>
          <w:rFonts w:ascii="Times New Roman" w:hAnsi="Times New Roman"/>
          <w:sz w:val="24"/>
          <w:szCs w:val="24"/>
        </w:rPr>
        <w:t>Мефаева</w:t>
      </w:r>
      <w:proofErr w:type="spellEnd"/>
      <w:r w:rsidRPr="001B546E">
        <w:rPr>
          <w:rFonts w:ascii="Times New Roman" w:hAnsi="Times New Roman"/>
          <w:sz w:val="24"/>
          <w:szCs w:val="24"/>
        </w:rPr>
        <w:t>, Д. </w:t>
      </w:r>
      <w:proofErr w:type="spellStart"/>
      <w:r w:rsidRPr="001B546E">
        <w:rPr>
          <w:rFonts w:ascii="Times New Roman" w:hAnsi="Times New Roman"/>
          <w:sz w:val="24"/>
          <w:szCs w:val="24"/>
        </w:rPr>
        <w:t>Аметова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, Р. Алиева, </w:t>
      </w:r>
      <w:r w:rsidRPr="001B546E">
        <w:rPr>
          <w:rFonts w:ascii="Times New Roman" w:hAnsi="Times New Roman"/>
          <w:sz w:val="24"/>
          <w:szCs w:val="24"/>
        </w:rPr>
        <w:lastRenderedPageBreak/>
        <w:t>Э. </w:t>
      </w:r>
      <w:proofErr w:type="spellStart"/>
      <w:r w:rsidRPr="001B546E">
        <w:rPr>
          <w:rFonts w:ascii="Times New Roman" w:hAnsi="Times New Roman"/>
          <w:sz w:val="24"/>
          <w:szCs w:val="24"/>
        </w:rPr>
        <w:t>Амита</w:t>
      </w:r>
      <w:proofErr w:type="spellEnd"/>
      <w:r w:rsidRPr="001B546E">
        <w:rPr>
          <w:rFonts w:ascii="Times New Roman" w:hAnsi="Times New Roman"/>
          <w:sz w:val="24"/>
          <w:szCs w:val="24"/>
        </w:rPr>
        <w:t>, А. Османа, У. </w:t>
      </w:r>
      <w:proofErr w:type="spellStart"/>
      <w:r w:rsidRPr="001B546E">
        <w:rPr>
          <w:rFonts w:ascii="Times New Roman" w:hAnsi="Times New Roman"/>
          <w:sz w:val="24"/>
          <w:szCs w:val="24"/>
        </w:rPr>
        <w:t>Эдемовой</w:t>
      </w:r>
      <w:proofErr w:type="spellEnd"/>
      <w:r w:rsidRPr="001B546E">
        <w:rPr>
          <w:rFonts w:ascii="Times New Roman" w:hAnsi="Times New Roman"/>
          <w:sz w:val="24"/>
          <w:szCs w:val="24"/>
        </w:rPr>
        <w:t>, С. Нагаева и других авторов.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Особенности литературного процесса данного периода. Ослабление партийной цензуры в период перестройки. Возможность </w:t>
      </w:r>
      <w:proofErr w:type="gramStart"/>
      <w:r w:rsidRPr="001B546E">
        <w:rPr>
          <w:rFonts w:ascii="Times New Roman" w:hAnsi="Times New Roman"/>
          <w:sz w:val="24"/>
          <w:szCs w:val="24"/>
        </w:rPr>
        <w:t>отражения  в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художественной литературе реальной действительности, трагических событий прошлого. Тема депортации.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Тема народной трагедии – депортации. Осуждения насилия в творчестве С. </w:t>
      </w:r>
      <w:proofErr w:type="spellStart"/>
      <w:r w:rsidRPr="001B546E">
        <w:rPr>
          <w:rFonts w:ascii="Times New Roman" w:hAnsi="Times New Roman"/>
          <w:sz w:val="24"/>
          <w:szCs w:val="24"/>
        </w:rPr>
        <w:t>Эмина</w:t>
      </w:r>
      <w:proofErr w:type="spellEnd"/>
      <w:r w:rsidRPr="001B546E">
        <w:rPr>
          <w:rFonts w:ascii="Times New Roman" w:hAnsi="Times New Roman"/>
          <w:sz w:val="24"/>
          <w:szCs w:val="24"/>
        </w:rPr>
        <w:t>, И. </w:t>
      </w:r>
      <w:proofErr w:type="spellStart"/>
      <w:r w:rsidRPr="001B546E">
        <w:rPr>
          <w:rFonts w:ascii="Times New Roman" w:hAnsi="Times New Roman"/>
          <w:sz w:val="24"/>
          <w:szCs w:val="24"/>
        </w:rPr>
        <w:t>Асанина</w:t>
      </w:r>
      <w:proofErr w:type="spellEnd"/>
      <w:r w:rsidRPr="001B546E">
        <w:rPr>
          <w:rFonts w:ascii="Times New Roman" w:hAnsi="Times New Roman"/>
          <w:sz w:val="24"/>
          <w:szCs w:val="24"/>
        </w:rPr>
        <w:t>, А. Османа, Э. </w:t>
      </w:r>
      <w:proofErr w:type="spellStart"/>
      <w:r w:rsidRPr="001B546E">
        <w:rPr>
          <w:rFonts w:ascii="Times New Roman" w:hAnsi="Times New Roman"/>
          <w:sz w:val="24"/>
          <w:szCs w:val="24"/>
        </w:rPr>
        <w:t>Умерова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и произведениях других авторов. Обращение к истории. Изображение трагических событий Великой Отечественной войны (Р. </w:t>
      </w:r>
      <w:proofErr w:type="spellStart"/>
      <w:r w:rsidRPr="001B546E">
        <w:rPr>
          <w:rFonts w:ascii="Times New Roman" w:hAnsi="Times New Roman"/>
          <w:sz w:val="24"/>
          <w:szCs w:val="24"/>
        </w:rPr>
        <w:t>Фазыл</w:t>
      </w:r>
      <w:proofErr w:type="spellEnd"/>
      <w:r w:rsidRPr="001B546E">
        <w:rPr>
          <w:rFonts w:ascii="Times New Roman" w:hAnsi="Times New Roman"/>
          <w:sz w:val="24"/>
          <w:szCs w:val="24"/>
        </w:rPr>
        <w:t>, Б. </w:t>
      </w:r>
      <w:proofErr w:type="spellStart"/>
      <w:r w:rsidRPr="001B546E">
        <w:rPr>
          <w:rFonts w:ascii="Times New Roman" w:hAnsi="Times New Roman"/>
          <w:sz w:val="24"/>
          <w:szCs w:val="24"/>
        </w:rPr>
        <w:t>Мамбет</w:t>
      </w:r>
      <w:proofErr w:type="spellEnd"/>
      <w:r w:rsidRPr="001B546E">
        <w:rPr>
          <w:rFonts w:ascii="Times New Roman" w:hAnsi="Times New Roman"/>
          <w:sz w:val="24"/>
          <w:szCs w:val="24"/>
        </w:rPr>
        <w:t>). Возрождение жанров восточной лирики (Ш. Селим, Ш. Алиев). Тема родины, народных традиций.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Сейтумер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Эмин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. «О </w:t>
      </w:r>
      <w:proofErr w:type="spellStart"/>
      <w:r w:rsidRPr="001B546E">
        <w:rPr>
          <w:rFonts w:ascii="Times New Roman" w:hAnsi="Times New Roman"/>
          <w:sz w:val="24"/>
          <w:szCs w:val="24"/>
        </w:rPr>
        <w:t>копюр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къайда</w:t>
      </w:r>
      <w:proofErr w:type="spellEnd"/>
      <w:r w:rsidRPr="001B546E">
        <w:rPr>
          <w:rFonts w:ascii="Times New Roman" w:hAnsi="Times New Roman"/>
          <w:sz w:val="24"/>
          <w:szCs w:val="24"/>
        </w:rPr>
        <w:t>?» («Где тот мост?»),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Джевиз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тереги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(«Орешник»), «Сен </w:t>
      </w:r>
      <w:proofErr w:type="spellStart"/>
      <w:r w:rsidRPr="001B546E">
        <w:rPr>
          <w:rFonts w:ascii="Times New Roman" w:hAnsi="Times New Roman"/>
          <w:sz w:val="24"/>
          <w:szCs w:val="24"/>
        </w:rPr>
        <w:t>олмасанъ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(«Не будь тебя»), «Эр </w:t>
      </w:r>
      <w:proofErr w:type="spellStart"/>
      <w:r w:rsidRPr="001B546E">
        <w:rPr>
          <w:rFonts w:ascii="Times New Roman" w:hAnsi="Times New Roman"/>
          <w:sz w:val="24"/>
          <w:szCs w:val="24"/>
        </w:rPr>
        <w:t>кеснен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берабер</w:t>
      </w:r>
      <w:proofErr w:type="spellEnd"/>
      <w:r w:rsidRPr="001B546E">
        <w:rPr>
          <w:rFonts w:ascii="Times New Roman" w:hAnsi="Times New Roman"/>
          <w:sz w:val="24"/>
          <w:szCs w:val="24"/>
        </w:rPr>
        <w:t>» («Вместе со всеми»).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Жизненный и творческий путь.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Мечта о воссоединении с родиной. Философский символ в стихотворении. Воспоминания о счастливом детстве. Тема депортации. Трагедия личности, лишённой Родины. Гармония мира природы и души человека. Стойкость перед жизненными невзгодами. Основная идея стихотворения – единство народа.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Литература периода возвращения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546E">
        <w:rPr>
          <w:rFonts w:ascii="Times New Roman" w:hAnsi="Times New Roman"/>
          <w:sz w:val="24"/>
          <w:szCs w:val="24"/>
        </w:rPr>
        <w:t>народа  на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родину. Литература 90-х годов XX века.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Особенности литературного процесса данного периода. Возвращение крымских татар на родину. Сложная общественно-политическая и социальная ситуация в обществе. Трудности обустройства. Новизна тематики.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Черкез</w:t>
      </w:r>
      <w:proofErr w:type="spellEnd"/>
      <w:r w:rsidRPr="001B546E">
        <w:rPr>
          <w:rFonts w:ascii="Times New Roman" w:hAnsi="Times New Roman"/>
          <w:sz w:val="24"/>
          <w:szCs w:val="24"/>
        </w:rPr>
        <w:t> Али. Избранная лирика, поэма «</w:t>
      </w:r>
      <w:proofErr w:type="spellStart"/>
      <w:r w:rsidRPr="001B546E">
        <w:rPr>
          <w:rFonts w:ascii="Times New Roman" w:hAnsi="Times New Roman"/>
          <w:sz w:val="24"/>
          <w:szCs w:val="24"/>
        </w:rPr>
        <w:t>Афат</w:t>
      </w:r>
      <w:proofErr w:type="spellEnd"/>
      <w:r w:rsidRPr="001B546E">
        <w:rPr>
          <w:rFonts w:ascii="Times New Roman" w:hAnsi="Times New Roman"/>
          <w:sz w:val="24"/>
          <w:szCs w:val="24"/>
        </w:rPr>
        <w:t>» («Бедствие»),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Уян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546E">
        <w:rPr>
          <w:rFonts w:ascii="Times New Roman" w:hAnsi="Times New Roman"/>
          <w:sz w:val="24"/>
          <w:szCs w:val="24"/>
        </w:rPr>
        <w:t>Чатырдаг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546E">
        <w:rPr>
          <w:rFonts w:ascii="Times New Roman" w:hAnsi="Times New Roman"/>
          <w:sz w:val="24"/>
          <w:szCs w:val="24"/>
        </w:rPr>
        <w:t>уян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!» («Проснись, </w:t>
      </w:r>
      <w:proofErr w:type="spellStart"/>
      <w:r w:rsidRPr="001B546E">
        <w:rPr>
          <w:rFonts w:ascii="Times New Roman" w:hAnsi="Times New Roman"/>
          <w:sz w:val="24"/>
          <w:szCs w:val="24"/>
        </w:rPr>
        <w:t>Чатырдаг</w:t>
      </w:r>
      <w:proofErr w:type="spellEnd"/>
      <w:r w:rsidRPr="001B546E">
        <w:rPr>
          <w:rFonts w:ascii="Times New Roman" w:hAnsi="Times New Roman"/>
          <w:sz w:val="24"/>
          <w:szCs w:val="24"/>
        </w:rPr>
        <w:t>, проснись!»).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Жизненный и творческий путь. Осуждение преступления против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народа. Призыв к активной жизненной позиции. </w:t>
      </w:r>
      <w:proofErr w:type="spellStart"/>
      <w:r w:rsidRPr="001B546E">
        <w:rPr>
          <w:rFonts w:ascii="Times New Roman" w:hAnsi="Times New Roman"/>
          <w:sz w:val="24"/>
          <w:szCs w:val="24"/>
        </w:rPr>
        <w:t>Чатырдаг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– символ народной стойкости и постоянству.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 Эрвин </w:t>
      </w:r>
      <w:proofErr w:type="spellStart"/>
      <w:r w:rsidRPr="001B546E">
        <w:rPr>
          <w:rFonts w:ascii="Times New Roman" w:hAnsi="Times New Roman"/>
          <w:sz w:val="24"/>
          <w:szCs w:val="24"/>
        </w:rPr>
        <w:t>Умеров</w:t>
      </w:r>
      <w:proofErr w:type="spellEnd"/>
      <w:r w:rsidRPr="001B546E">
        <w:rPr>
          <w:rFonts w:ascii="Times New Roman" w:hAnsi="Times New Roman"/>
          <w:sz w:val="24"/>
          <w:szCs w:val="24"/>
        </w:rPr>
        <w:t>. Рассказы «</w:t>
      </w:r>
      <w:proofErr w:type="spellStart"/>
      <w:r w:rsidRPr="001B546E">
        <w:rPr>
          <w:rFonts w:ascii="Times New Roman" w:hAnsi="Times New Roman"/>
          <w:sz w:val="24"/>
          <w:szCs w:val="24"/>
        </w:rPr>
        <w:t>Янгъызлыкъ</w:t>
      </w:r>
      <w:proofErr w:type="spellEnd"/>
      <w:r w:rsidRPr="001B546E">
        <w:rPr>
          <w:rFonts w:ascii="Times New Roman" w:hAnsi="Times New Roman"/>
          <w:sz w:val="24"/>
          <w:szCs w:val="24"/>
        </w:rPr>
        <w:t>» («Одиночество»</w:t>
      </w:r>
      <w:proofErr w:type="gramStart"/>
      <w:r w:rsidRPr="001B546E">
        <w:rPr>
          <w:rFonts w:ascii="Times New Roman" w:hAnsi="Times New Roman"/>
          <w:sz w:val="24"/>
          <w:szCs w:val="24"/>
        </w:rPr>
        <w:t>),  «</w:t>
      </w:r>
      <w:proofErr w:type="spellStart"/>
      <w:proofErr w:type="gramEnd"/>
      <w:r w:rsidRPr="001B546E">
        <w:rPr>
          <w:rFonts w:ascii="Times New Roman" w:hAnsi="Times New Roman"/>
          <w:sz w:val="24"/>
          <w:szCs w:val="24"/>
        </w:rPr>
        <w:t>Къара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поездлар</w:t>
      </w:r>
      <w:proofErr w:type="spellEnd"/>
      <w:r w:rsidRPr="001B546E">
        <w:rPr>
          <w:rFonts w:ascii="Times New Roman" w:hAnsi="Times New Roman"/>
          <w:sz w:val="24"/>
          <w:szCs w:val="24"/>
        </w:rPr>
        <w:t>» («Чёрные поезда»), «</w:t>
      </w:r>
      <w:proofErr w:type="spellStart"/>
      <w:r w:rsidRPr="001B546E">
        <w:rPr>
          <w:rFonts w:ascii="Times New Roman" w:hAnsi="Times New Roman"/>
          <w:sz w:val="24"/>
          <w:szCs w:val="24"/>
        </w:rPr>
        <w:t>Рухсет</w:t>
      </w:r>
      <w:proofErr w:type="spellEnd"/>
      <w:r w:rsidRPr="001B546E">
        <w:rPr>
          <w:rFonts w:ascii="Times New Roman" w:hAnsi="Times New Roman"/>
          <w:sz w:val="24"/>
          <w:szCs w:val="24"/>
        </w:rPr>
        <w:t>» («Разрешение»).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Жизненный и творческий путь. Своеобразная эпическая </w:t>
      </w:r>
      <w:proofErr w:type="gramStart"/>
      <w:r w:rsidRPr="001B546E">
        <w:rPr>
          <w:rFonts w:ascii="Times New Roman" w:hAnsi="Times New Roman"/>
          <w:sz w:val="24"/>
          <w:szCs w:val="24"/>
        </w:rPr>
        <w:t>трилогия  о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депортации. Изображение акта депортации, невыносимых страданий </w:t>
      </w:r>
      <w:proofErr w:type="gramStart"/>
      <w:r w:rsidRPr="001B546E">
        <w:rPr>
          <w:rFonts w:ascii="Times New Roman" w:hAnsi="Times New Roman"/>
          <w:sz w:val="24"/>
          <w:szCs w:val="24"/>
        </w:rPr>
        <w:t>людей  в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вагонах и бедственное положение народа в условиях комендантского режима.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Ибраим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Паши. «</w:t>
      </w:r>
      <w:proofErr w:type="spellStart"/>
      <w:r w:rsidRPr="001B546E">
        <w:rPr>
          <w:rFonts w:ascii="Times New Roman" w:hAnsi="Times New Roman"/>
          <w:sz w:val="24"/>
          <w:szCs w:val="24"/>
        </w:rPr>
        <w:t>Бабамнен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субет</w:t>
      </w:r>
      <w:proofErr w:type="spellEnd"/>
      <w:r w:rsidRPr="001B546E">
        <w:rPr>
          <w:rFonts w:ascii="Times New Roman" w:hAnsi="Times New Roman"/>
          <w:sz w:val="24"/>
          <w:szCs w:val="24"/>
        </w:rPr>
        <w:t>» («Беседа с отцом»).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Жизненный и творческий путь. Воспоминания о трудном детстве. Мысленная беседа автора с отцом, которого давно нет в живых. Раздумья о перипетиях жизни.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Айдер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Осман. Пьеса «</w:t>
      </w:r>
      <w:proofErr w:type="spellStart"/>
      <w:r w:rsidRPr="001B546E">
        <w:rPr>
          <w:rFonts w:ascii="Times New Roman" w:hAnsi="Times New Roman"/>
          <w:sz w:val="24"/>
          <w:szCs w:val="24"/>
        </w:rPr>
        <w:t>Аедин</w:t>
      </w:r>
      <w:proofErr w:type="spellEnd"/>
      <w:r w:rsidRPr="001B546E">
        <w:rPr>
          <w:rFonts w:ascii="Times New Roman" w:hAnsi="Times New Roman"/>
          <w:sz w:val="24"/>
          <w:szCs w:val="24"/>
        </w:rPr>
        <w:t>» («</w:t>
      </w:r>
      <w:proofErr w:type="spellStart"/>
      <w:r w:rsidRPr="001B546E">
        <w:rPr>
          <w:rFonts w:ascii="Times New Roman" w:hAnsi="Times New Roman"/>
          <w:sz w:val="24"/>
          <w:szCs w:val="24"/>
        </w:rPr>
        <w:t>Аедин</w:t>
      </w:r>
      <w:proofErr w:type="spellEnd"/>
      <w:r w:rsidRPr="001B546E">
        <w:rPr>
          <w:rFonts w:ascii="Times New Roman" w:hAnsi="Times New Roman"/>
          <w:sz w:val="24"/>
          <w:szCs w:val="24"/>
        </w:rPr>
        <w:t>»).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lastRenderedPageBreak/>
        <w:t>Жизненный и творческий путь. Трагическая судьба матери и сына. Стойкость главного героя в сложных жизненных обстоятельствах.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Pr="001B546E">
        <w:rPr>
          <w:rFonts w:ascii="Times New Roman" w:hAnsi="Times New Roman"/>
          <w:sz w:val="24"/>
          <w:szCs w:val="24"/>
        </w:rPr>
        <w:t>Шакир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Селим. Поэтический сборник «</w:t>
      </w:r>
      <w:proofErr w:type="spellStart"/>
      <w:r w:rsidRPr="001B546E">
        <w:rPr>
          <w:rFonts w:ascii="Times New Roman" w:hAnsi="Times New Roman"/>
          <w:sz w:val="24"/>
          <w:szCs w:val="24"/>
        </w:rPr>
        <w:t>Къырымнаме</w:t>
      </w:r>
      <w:proofErr w:type="spellEnd"/>
      <w:r w:rsidRPr="001B546E">
        <w:rPr>
          <w:rFonts w:ascii="Times New Roman" w:hAnsi="Times New Roman"/>
          <w:sz w:val="24"/>
          <w:szCs w:val="24"/>
        </w:rPr>
        <w:t>» («Сказание о Крыме»), стихотворение «</w:t>
      </w:r>
      <w:proofErr w:type="spellStart"/>
      <w:r w:rsidRPr="001B546E">
        <w:rPr>
          <w:rFonts w:ascii="Times New Roman" w:hAnsi="Times New Roman"/>
          <w:sz w:val="24"/>
          <w:szCs w:val="24"/>
        </w:rPr>
        <w:t>Адлар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силинген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койлер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» («Исчезнувшие названия»), избранная лирика.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Жизненный и творческий путь. Тема возрождения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культуры и литературы. Возвращение к истокам. Бережное отношение к прошлому. Призыв к изучению истории родного края.</w:t>
      </w:r>
    </w:p>
    <w:p w:rsidR="00806C98" w:rsidRPr="001B546E" w:rsidRDefault="00F83C30" w:rsidP="00F83C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06C98" w:rsidRPr="001B546E">
        <w:rPr>
          <w:rFonts w:ascii="Times New Roman" w:hAnsi="Times New Roman"/>
          <w:sz w:val="24"/>
          <w:szCs w:val="24"/>
        </w:rPr>
        <w:t> </w:t>
      </w:r>
      <w:proofErr w:type="spellStart"/>
      <w:r w:rsidR="00806C98" w:rsidRPr="001B546E">
        <w:rPr>
          <w:rFonts w:ascii="Times New Roman" w:hAnsi="Times New Roman"/>
          <w:sz w:val="24"/>
          <w:szCs w:val="24"/>
        </w:rPr>
        <w:t>Юнус</w:t>
      </w:r>
      <w:proofErr w:type="spellEnd"/>
      <w:r w:rsidR="00806C98" w:rsidRPr="001B546E">
        <w:rPr>
          <w:rFonts w:ascii="Times New Roman" w:hAnsi="Times New Roman"/>
          <w:sz w:val="24"/>
          <w:szCs w:val="24"/>
        </w:rPr>
        <w:t> Кандым. Избранная лирика.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Жизненный и творческий путь поэта, переводчика, публициста. Певец жизни и любви к родной земле. Поэт с открытым сердцем и душой. Автор пламенной поэзии. 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Планируемые результаты освоения программы по родной литературе</w:t>
      </w:r>
      <w:r w:rsidR="009A1CBB" w:rsidRPr="001B546E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9A1CB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9A1CBB" w:rsidRPr="001B546E">
        <w:rPr>
          <w:rFonts w:ascii="Times New Roman" w:hAnsi="Times New Roman"/>
          <w:sz w:val="24"/>
          <w:szCs w:val="24"/>
        </w:rPr>
        <w:t xml:space="preserve">) </w:t>
      </w:r>
      <w:r w:rsidRPr="001B546E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уровне среднего общего образования.</w:t>
      </w:r>
    </w:p>
    <w:p w:rsidR="00806C98" w:rsidRPr="001B546E" w:rsidRDefault="00806C98" w:rsidP="00F83C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В результа</w:t>
      </w:r>
      <w:r w:rsidR="009A1CBB">
        <w:rPr>
          <w:rFonts w:ascii="Times New Roman" w:hAnsi="Times New Roman"/>
          <w:sz w:val="24"/>
          <w:szCs w:val="24"/>
        </w:rPr>
        <w:t>те изучения родной</w:t>
      </w:r>
      <w:r w:rsidRPr="001B546E">
        <w:rPr>
          <w:rFonts w:ascii="Times New Roman" w:hAnsi="Times New Roman"/>
          <w:sz w:val="24"/>
          <w:szCs w:val="24"/>
        </w:rPr>
        <w:t xml:space="preserve"> литературы</w:t>
      </w:r>
      <w:r w:rsidR="009A1CBB">
        <w:rPr>
          <w:rFonts w:ascii="Times New Roman" w:hAnsi="Times New Roman"/>
          <w:sz w:val="24"/>
          <w:szCs w:val="24"/>
        </w:rPr>
        <w:t xml:space="preserve"> </w:t>
      </w:r>
      <w:r w:rsidR="009A1CBB" w:rsidRPr="001B546E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9A1CB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9A1CBB" w:rsidRPr="001B546E">
        <w:rPr>
          <w:rFonts w:ascii="Times New Roman" w:hAnsi="Times New Roman"/>
          <w:sz w:val="24"/>
          <w:szCs w:val="24"/>
        </w:rPr>
        <w:t xml:space="preserve">) </w:t>
      </w:r>
      <w:r w:rsidRPr="001B546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1B546E">
        <w:rPr>
          <w:rFonts w:ascii="Times New Roman" w:hAnsi="Times New Roman"/>
          <w:sz w:val="24"/>
          <w:szCs w:val="24"/>
        </w:rPr>
        <w:t>на уровне среднего общего образования у обучающегося будут сформированы следующие личностные результаты: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1) гражданского воспитания: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46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принятие традиционных национальных, общечеловеческих гуманистических, демократических ценностей, семейных ценностей, в том числе в сопоставлении с жизненными ситуациями, изображёнными в литературных произведениях;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умение взаимодействовать с социальными институтами в соответствии  с их функциями и назначением;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готовность к гуманитарной и волонтёрской деятельности;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2) патриотического воспитания: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осознание российской гражданской идентичности в поликультурном  и многоконфессиональном обществе, проявление интереса к познанию родного (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крымскотатарского</w:t>
      </w:r>
      <w:proofErr w:type="spellEnd"/>
      <w:r w:rsidRPr="001B546E">
        <w:rPr>
          <w:rFonts w:ascii="Times New Roman" w:hAnsi="Times New Roman"/>
          <w:sz w:val="24"/>
          <w:szCs w:val="24"/>
        </w:rPr>
        <w:t>) яз</w:t>
      </w:r>
      <w:r w:rsidR="009A1CBB">
        <w:rPr>
          <w:rFonts w:ascii="Times New Roman" w:hAnsi="Times New Roman"/>
          <w:sz w:val="24"/>
          <w:szCs w:val="24"/>
        </w:rPr>
        <w:t xml:space="preserve">ыка и родной </w:t>
      </w:r>
      <w:r w:rsidRPr="001B546E">
        <w:rPr>
          <w:rFonts w:ascii="Times New Roman" w:hAnsi="Times New Roman"/>
          <w:sz w:val="24"/>
          <w:szCs w:val="24"/>
        </w:rPr>
        <w:t>литературы</w:t>
      </w:r>
      <w:r w:rsidR="009A1CBB">
        <w:rPr>
          <w:rFonts w:ascii="Times New Roman" w:hAnsi="Times New Roman"/>
          <w:sz w:val="24"/>
          <w:szCs w:val="24"/>
        </w:rPr>
        <w:t xml:space="preserve"> </w:t>
      </w:r>
      <w:r w:rsidR="009A1CB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9A1CB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9A1CBB" w:rsidRPr="001B546E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 xml:space="preserve">, истории, культуры Российской Федерации, своего края в контексте изучения произведений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 к их воплощению в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литературе, а также к достижениям </w:t>
      </w:r>
      <w:r w:rsidRPr="001B546E">
        <w:rPr>
          <w:rFonts w:ascii="Times New Roman" w:hAnsi="Times New Roman"/>
          <w:sz w:val="24"/>
          <w:szCs w:val="24"/>
        </w:rPr>
        <w:lastRenderedPageBreak/>
        <w:t>России  в науке, искусстве, спорте, технологиях и труде, отражённым в художественных произведениях;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идейная убеждённость, готовность к служению Отечеству и его защите, ответственность за его судьбу в том числе воспитанные на примерах из литературы;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3) духовно-нравственного воспитания: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осознание духовных ценностей российского народа;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нравственного сознания, норм этичного поведения;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осознание личного вклада в построение устойчивого будущего;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 и, в том числе с использованием литературных произведений;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4) эстетического воспитания: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</w:t>
      </w:r>
      <w:r w:rsidR="009A1CBB">
        <w:rPr>
          <w:rFonts w:ascii="Times New Roman" w:hAnsi="Times New Roman"/>
          <w:sz w:val="24"/>
          <w:szCs w:val="24"/>
        </w:rPr>
        <w:t xml:space="preserve">от по родной </w:t>
      </w:r>
      <w:r w:rsidRPr="001B546E">
        <w:rPr>
          <w:rFonts w:ascii="Times New Roman" w:hAnsi="Times New Roman"/>
          <w:sz w:val="24"/>
          <w:szCs w:val="24"/>
        </w:rPr>
        <w:t>литературе</w:t>
      </w:r>
      <w:r w:rsidR="009A1CBB">
        <w:rPr>
          <w:rFonts w:ascii="Times New Roman" w:hAnsi="Times New Roman"/>
          <w:sz w:val="24"/>
          <w:szCs w:val="24"/>
        </w:rPr>
        <w:t xml:space="preserve"> </w:t>
      </w:r>
      <w:r w:rsidR="009A1CB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9A1CB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9A1CBB" w:rsidRPr="001B546E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>;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5) физического воспитания: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46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активное неприятие вредных привычек и иных форм причинения вреда физическому и психическому здоровью, в том числе с </w:t>
      </w:r>
      <w:r w:rsidRPr="001B546E">
        <w:rPr>
          <w:rFonts w:ascii="Times New Roman" w:eastAsia="SchoolBookSanPin" w:hAnsi="Times New Roman"/>
          <w:position w:val="1"/>
          <w:sz w:val="24"/>
          <w:szCs w:val="24"/>
        </w:rPr>
        <w:t>соответствующей</w:t>
      </w:r>
      <w:r w:rsidRPr="001B546E">
        <w:rPr>
          <w:rFonts w:ascii="Times New Roman" w:hAnsi="Times New Roman"/>
          <w:sz w:val="24"/>
          <w:szCs w:val="24"/>
        </w:rPr>
        <w:t xml:space="preserve"> оценкой поведения и поступков литературных героев;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6) трудового воспитания: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готовность к труду, осознание ценности мастерства, трудолюбие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 в процессе литературного образования;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интерес к различным сферам профессиональной деятельности, умение совершать осознанный выбор будущей </w:t>
      </w:r>
      <w:r w:rsidRPr="001B546E">
        <w:rPr>
          <w:rFonts w:ascii="Times New Roman" w:hAnsi="Times New Roman"/>
          <w:sz w:val="24"/>
          <w:szCs w:val="24"/>
        </w:rPr>
        <w:lastRenderedPageBreak/>
        <w:t>профессии и реализовывать собственные жизненные планы, в том числе ориентируясь на поступки литературных героев;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7) экологического воспитания: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46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 в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активное неприятие действий, приносящих вред окружающей среде,  в том числе показанных в литературных произведениях;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расширение опыта деятельности экологической направленности, в том числе представленной в литературных произведениях;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8) ценности научного познания: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46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осознание ценности научной деятельности, готовность осуществлять учебно-исследовательскую и проектную деятельность индивидуально и в группе,  в том числе на литературные темы.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 В процессе достижения личностных результатов освоения обучающимися программы среднего общего образования, в том числе литературного образования, у обучающихся совершенствуется эмоциональный интеллект, предполагающий </w:t>
      </w:r>
      <w:proofErr w:type="spellStart"/>
      <w:r w:rsidRPr="001B546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B54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самосознания, включающего способность понимать своё эмоциональное состояние, видеть направление развития собственной эмоциональной сферы, быть уверенным в себе;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проявлять гибкость  и адаптироваться к эмоциональным изменениям, быть открытым новому;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внутренней мотивации, включающей стремление к достижению цели  и успеху, оптимизм, инициативность, умение действовать, исходя из своих возможностей;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46E">
        <w:rPr>
          <w:rFonts w:ascii="Times New Roman" w:hAnsi="Times New Roman"/>
          <w:sz w:val="24"/>
          <w:szCs w:val="24"/>
        </w:rPr>
        <w:t>эмпатии</w:t>
      </w:r>
      <w:proofErr w:type="spellEnd"/>
      <w:r w:rsidRPr="001B546E">
        <w:rPr>
          <w:rFonts w:ascii="Times New Roman" w:hAnsi="Times New Roman"/>
          <w:sz w:val="24"/>
          <w:szCs w:val="24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социальных </w:t>
      </w:r>
      <w:r w:rsidRPr="001B546E">
        <w:rPr>
          <w:rFonts w:ascii="Times New Roman" w:hAnsi="Times New Roman"/>
          <w:sz w:val="24"/>
          <w:szCs w:val="24"/>
        </w:rPr>
        <w:lastRenderedPageBreak/>
        <w:t>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читательского опыта.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В результате из</w:t>
      </w:r>
      <w:r w:rsidR="009A1CBB">
        <w:rPr>
          <w:rFonts w:ascii="Times New Roman" w:hAnsi="Times New Roman"/>
          <w:sz w:val="24"/>
          <w:szCs w:val="24"/>
        </w:rPr>
        <w:t>учения родной</w:t>
      </w:r>
      <w:r w:rsidRPr="001B546E">
        <w:rPr>
          <w:rFonts w:ascii="Times New Roman" w:hAnsi="Times New Roman"/>
          <w:sz w:val="24"/>
          <w:szCs w:val="24"/>
        </w:rPr>
        <w:t xml:space="preserve"> литературы</w:t>
      </w:r>
      <w:r w:rsidR="009A1CBB">
        <w:rPr>
          <w:rFonts w:ascii="Times New Roman" w:hAnsi="Times New Roman"/>
          <w:sz w:val="24"/>
          <w:szCs w:val="24"/>
        </w:rPr>
        <w:t xml:space="preserve"> </w:t>
      </w:r>
      <w:r w:rsidR="009A1CBB" w:rsidRPr="001B546E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9A1CB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9A1CBB" w:rsidRPr="001B546E">
        <w:rPr>
          <w:rFonts w:ascii="Times New Roman" w:hAnsi="Times New Roman"/>
          <w:sz w:val="24"/>
          <w:szCs w:val="24"/>
        </w:rPr>
        <w:t xml:space="preserve">) </w:t>
      </w:r>
      <w:r w:rsidRPr="001B546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1B546E">
        <w:rPr>
          <w:rFonts w:ascii="Times New Roman" w:hAnsi="Times New Roman"/>
          <w:sz w:val="24"/>
          <w:szCs w:val="24"/>
        </w:rPr>
        <w:t>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выявлять закономерности и противоречия в рассматриваемых явлениях,  в том числе при изучении литературных произведений;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развивать креативное мышление при решении жизненных проблем с учётом собственного читательского опыта.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владеть навыками учебно-исследовательской и проектной деятельности на основе литературного материала, навыками разрешения проблем  с использованием художественных произведений, способностью и готовностью  к самостоятельному поиску методов решения практических задач, применению различных методов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осуществлять различные виды деятельности по получению нового знания  по родной (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>) литературе, его интерпретации, преобразованию  и применению в различных учебных ситуациях, в том числе при создании учебных проектов;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владеть научной терминологией, общенаучными ключевыми понятиями и методами современного литературоведения;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давать оценку новым ситуациям, оценивать приобретённый опыт;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уметь переносить знания, в том числе полученные в результате чтения  и изучения литературных </w:t>
      </w:r>
      <w:r w:rsidRPr="001B546E">
        <w:rPr>
          <w:rFonts w:ascii="Times New Roman" w:hAnsi="Times New Roman"/>
          <w:sz w:val="24"/>
          <w:szCs w:val="24"/>
        </w:rPr>
        <w:lastRenderedPageBreak/>
        <w:t>произведений, в познавательную и практическую области жизнедеятельности; уметь интегрировать знания из разных предметных областей;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выдвигать новые идеи, оригинальные подходы, предлагать альтернативные способы решения проблем.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владеть навыками получения информации, в том числе литературоведческой,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родной (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>) литературе;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создавать тексты в различных форматах и жанрах с учётом назначения информации и её целевой аудитории, выбирая оптимальную форму представления и визуализации;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оценивать достоверность литературной и другой информации, её соответствие правовым и морально-этическим нормам;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осуществлять коммуникацию во всех сферах жизни, в то</w:t>
      </w:r>
      <w:r w:rsidR="009A1CBB">
        <w:rPr>
          <w:rFonts w:ascii="Times New Roman" w:hAnsi="Times New Roman"/>
          <w:sz w:val="24"/>
          <w:szCs w:val="24"/>
        </w:rPr>
        <w:t xml:space="preserve">м числе на уроке родной </w:t>
      </w:r>
      <w:r w:rsidRPr="001B546E">
        <w:rPr>
          <w:rFonts w:ascii="Times New Roman" w:hAnsi="Times New Roman"/>
          <w:sz w:val="24"/>
          <w:szCs w:val="24"/>
        </w:rPr>
        <w:t>литературы</w:t>
      </w:r>
      <w:r w:rsidR="009A1CBB">
        <w:rPr>
          <w:rFonts w:ascii="Times New Roman" w:hAnsi="Times New Roman"/>
          <w:sz w:val="24"/>
          <w:szCs w:val="24"/>
        </w:rPr>
        <w:t xml:space="preserve"> </w:t>
      </w:r>
      <w:r w:rsidR="009A1CB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9A1CB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9A1CBB" w:rsidRPr="001B546E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владеть различными способами общения и взаимодействия;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аргументированно вести диалог, развёрнуто и логично излагать в процессе анализа литературного произведения свою точку зрения с использованием языковых средств.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У обучающегося будут сформированы умения самоорганизации как части регулятивных универсальных учебных действий: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самостоятельно составлять план решения проблемы при из</w:t>
      </w:r>
      <w:r w:rsidR="009A1CBB">
        <w:rPr>
          <w:rFonts w:ascii="Times New Roman" w:hAnsi="Times New Roman"/>
          <w:sz w:val="24"/>
          <w:szCs w:val="24"/>
        </w:rPr>
        <w:t>учении родной</w:t>
      </w:r>
      <w:r w:rsidRPr="001B546E">
        <w:rPr>
          <w:rFonts w:ascii="Times New Roman" w:hAnsi="Times New Roman"/>
          <w:sz w:val="24"/>
          <w:szCs w:val="24"/>
        </w:rPr>
        <w:t xml:space="preserve"> литературы</w:t>
      </w:r>
      <w:r w:rsidR="009A1CBB">
        <w:rPr>
          <w:rFonts w:ascii="Times New Roman" w:hAnsi="Times New Roman"/>
          <w:sz w:val="24"/>
          <w:szCs w:val="24"/>
        </w:rPr>
        <w:t xml:space="preserve"> </w:t>
      </w:r>
      <w:r w:rsidR="009A1CB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9A1CB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9A1CBB" w:rsidRPr="001B546E">
        <w:rPr>
          <w:rFonts w:ascii="Times New Roman" w:hAnsi="Times New Roman"/>
          <w:sz w:val="24"/>
          <w:szCs w:val="24"/>
        </w:rPr>
        <w:t xml:space="preserve">) </w:t>
      </w:r>
      <w:r w:rsidRPr="001B546E">
        <w:rPr>
          <w:rFonts w:ascii="Times New Roman" w:hAnsi="Times New Roman"/>
          <w:sz w:val="24"/>
          <w:szCs w:val="24"/>
        </w:rPr>
        <w:t xml:space="preserve"> с учётом имеющихся ресурсов, собственных возможностей и предпочтений;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расширять рамки учебного предмета на основе личных предпочтений  с использованием читательского опыта;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делать осознанный выбор, аргументировать его, брать ответственность за результаты выбора;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оценивать приобретённый опыт с учётом </w:t>
      </w:r>
      <w:r w:rsidRPr="001B546E">
        <w:rPr>
          <w:rFonts w:ascii="Times New Roman" w:hAnsi="Times New Roman"/>
          <w:sz w:val="24"/>
          <w:szCs w:val="24"/>
        </w:rPr>
        <w:lastRenderedPageBreak/>
        <w:t>литературных знаний;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стремиться к формированию и проявлению широкой эрудиции в разных областях знаний; в том числе в вопросах 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литературы, постоянно повышать свой образовательный и культурный уровень.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У обучающегося будут сформированы умения самоконтроля как части регулятивных универсальных учебных действий: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оснований и результатов;</w:t>
      </w:r>
    </w:p>
    <w:p w:rsidR="00806C98" w:rsidRPr="001B546E" w:rsidRDefault="00806C98" w:rsidP="00806C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использовать приёмы рефлексии для оценки ситуации, выбора верного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оценивать риски и своевременно принимать решение по их снижению.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 У обучающегося будут сформированы умения принятия </w:t>
      </w:r>
      <w:proofErr w:type="gramStart"/>
      <w:r w:rsidRPr="001B546E">
        <w:rPr>
          <w:rFonts w:ascii="Times New Roman" w:hAnsi="Times New Roman"/>
          <w:sz w:val="24"/>
          <w:szCs w:val="24"/>
        </w:rPr>
        <w:t>себя  и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других людей как части регулятивных универсальных учебных действий: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принимать себя, понимая свои недостатки и достоинства;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принимать мотивы и аргументы других людей при анализе результатов деятельности, в том числе в процессе чтения литературы и обсуждения литературных героев и проблем, поставленных в художественных произведениях;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признавать своё право и право других на ошибку в </w:t>
      </w:r>
      <w:proofErr w:type="gramStart"/>
      <w:r w:rsidRPr="001B546E">
        <w:rPr>
          <w:rFonts w:ascii="Times New Roman" w:hAnsi="Times New Roman"/>
          <w:sz w:val="24"/>
          <w:szCs w:val="24"/>
        </w:rPr>
        <w:t>дискуссиях  на</w:t>
      </w:r>
      <w:proofErr w:type="gramEnd"/>
      <w:r w:rsidRPr="001B546E">
        <w:rPr>
          <w:rFonts w:ascii="Times New Roman" w:hAnsi="Times New Roman"/>
          <w:sz w:val="24"/>
          <w:szCs w:val="24"/>
        </w:rPr>
        <w:t xml:space="preserve"> литературные темы;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развивать способность видеть мир с позиции другого человека, используя знания по литературе.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У обучающегося будут сформированы умения совместной деятельности: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806C98" w:rsidRPr="001B546E" w:rsidRDefault="00806C98" w:rsidP="00806C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 xml:space="preserve">выбирать тематику и методы совместных действий с учётом общих интересов и возможностей каждого члена </w:t>
      </w:r>
      <w:proofErr w:type="spellStart"/>
      <w:r w:rsidRPr="001B546E">
        <w:rPr>
          <w:rFonts w:ascii="Times New Roman" w:hAnsi="Times New Roman"/>
          <w:sz w:val="24"/>
          <w:szCs w:val="24"/>
        </w:rPr>
        <w:t>коллектива;принимать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</w:t>
      </w:r>
      <w:proofErr w:type="spellStart"/>
      <w:r w:rsidRPr="001B546E">
        <w:rPr>
          <w:rFonts w:ascii="Times New Roman" w:hAnsi="Times New Roman"/>
          <w:sz w:val="24"/>
          <w:szCs w:val="24"/>
        </w:rPr>
        <w:t>работы;оценивать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качество своего вклада и вклада каждого участника команды в общий результат по разработанным критериям;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предлагать новые проекты, в том числе литературные, оценивать идеи с позиции новизны, оригинальности, практической значимости;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родной (</w:t>
      </w:r>
      <w:proofErr w:type="spellStart"/>
      <w:r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B546E">
        <w:rPr>
          <w:rFonts w:ascii="Times New Roman" w:hAnsi="Times New Roman"/>
          <w:sz w:val="24"/>
          <w:szCs w:val="24"/>
        </w:rPr>
        <w:t>литературе;проявлять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творческие способности и воображение, быть инициативным.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 Предметные результаты из</w:t>
      </w:r>
      <w:r w:rsidR="009A1CBB">
        <w:rPr>
          <w:rFonts w:ascii="Times New Roman" w:hAnsi="Times New Roman"/>
          <w:sz w:val="24"/>
          <w:szCs w:val="24"/>
        </w:rPr>
        <w:t>учения родной</w:t>
      </w:r>
      <w:r w:rsidRPr="001B546E">
        <w:rPr>
          <w:rFonts w:ascii="Times New Roman" w:hAnsi="Times New Roman"/>
          <w:sz w:val="24"/>
          <w:szCs w:val="24"/>
        </w:rPr>
        <w:t xml:space="preserve"> литературы</w:t>
      </w:r>
      <w:r w:rsidR="009A1CBB">
        <w:rPr>
          <w:rFonts w:ascii="Times New Roman" w:hAnsi="Times New Roman"/>
          <w:sz w:val="24"/>
          <w:szCs w:val="24"/>
        </w:rPr>
        <w:t xml:space="preserve"> </w:t>
      </w:r>
      <w:r w:rsidR="009A1CBB" w:rsidRPr="001B546E">
        <w:rPr>
          <w:rFonts w:ascii="Times New Roman" w:hAnsi="Times New Roman"/>
          <w:sz w:val="24"/>
          <w:szCs w:val="24"/>
        </w:rPr>
        <w:t>(</w:t>
      </w:r>
      <w:proofErr w:type="spellStart"/>
      <w:r w:rsidR="009A1CBB" w:rsidRPr="001B546E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9A1CBB" w:rsidRPr="001B546E">
        <w:rPr>
          <w:rFonts w:ascii="Times New Roman" w:hAnsi="Times New Roman"/>
          <w:sz w:val="24"/>
          <w:szCs w:val="24"/>
        </w:rPr>
        <w:t>)</w:t>
      </w:r>
      <w:r w:rsidRPr="001B546E">
        <w:rPr>
          <w:rFonts w:ascii="Times New Roman" w:hAnsi="Times New Roman"/>
          <w:sz w:val="24"/>
          <w:szCs w:val="24"/>
        </w:rPr>
        <w:t>. К концу обучения в 10 классе обучающийся научится: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lastRenderedPageBreak/>
        <w:t>воспроизводить содержание литературного произведения;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определять род и жанр литературного произведения;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сопоставлять литературные произведения;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выявлять авторскую </w:t>
      </w:r>
      <w:proofErr w:type="spellStart"/>
      <w:proofErr w:type="gramStart"/>
      <w:r w:rsidRPr="001B546E">
        <w:rPr>
          <w:rFonts w:ascii="Times New Roman" w:hAnsi="Times New Roman"/>
          <w:sz w:val="24"/>
          <w:szCs w:val="24"/>
        </w:rPr>
        <w:t>позицию;выражать</w:t>
      </w:r>
      <w:proofErr w:type="spellEnd"/>
      <w:proofErr w:type="gramEnd"/>
      <w:r w:rsidRPr="001B546E">
        <w:rPr>
          <w:rFonts w:ascii="Times New Roman" w:hAnsi="Times New Roman"/>
          <w:sz w:val="24"/>
          <w:szCs w:val="24"/>
        </w:rPr>
        <w:t xml:space="preserve"> своё отношение к прочитанному;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владеть различными видами пересказа;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аргументированно формулировать своё отношение к прочитанному;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писать сочинения на литературные темы.</w:t>
      </w:r>
    </w:p>
    <w:p w:rsidR="00806C98" w:rsidRPr="009A1CBB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CBB">
        <w:rPr>
          <w:rFonts w:ascii="Times New Roman" w:hAnsi="Times New Roman"/>
          <w:sz w:val="24"/>
          <w:szCs w:val="24"/>
        </w:rPr>
        <w:t> Предметные результаты изучения родной литературы</w:t>
      </w:r>
      <w:r w:rsidR="009A1CBB" w:rsidRPr="009A1CBB">
        <w:rPr>
          <w:rFonts w:ascii="Times New Roman" w:hAnsi="Times New Roman"/>
          <w:sz w:val="24"/>
          <w:szCs w:val="24"/>
        </w:rPr>
        <w:t>(</w:t>
      </w:r>
      <w:proofErr w:type="spellStart"/>
      <w:r w:rsidR="009A1CBB" w:rsidRPr="009A1CBB">
        <w:rPr>
          <w:rFonts w:ascii="Times New Roman" w:hAnsi="Times New Roman"/>
          <w:sz w:val="24"/>
          <w:szCs w:val="24"/>
        </w:rPr>
        <w:t>крымскотатарской</w:t>
      </w:r>
      <w:proofErr w:type="spellEnd"/>
      <w:r w:rsidR="009A1CBB" w:rsidRPr="009A1CBB">
        <w:rPr>
          <w:rFonts w:ascii="Times New Roman" w:hAnsi="Times New Roman"/>
          <w:sz w:val="24"/>
          <w:szCs w:val="24"/>
        </w:rPr>
        <w:t>)</w:t>
      </w:r>
      <w:r w:rsidRPr="009A1CBB">
        <w:rPr>
          <w:rFonts w:ascii="Times New Roman" w:hAnsi="Times New Roman"/>
          <w:sz w:val="24"/>
          <w:szCs w:val="24"/>
        </w:rPr>
        <w:t>. К концу обучения в 11 классе обучающийся научится:</w:t>
      </w:r>
    </w:p>
    <w:p w:rsidR="00806C98" w:rsidRPr="001B546E" w:rsidRDefault="00806C98" w:rsidP="00806C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46E">
        <w:rPr>
          <w:rFonts w:ascii="Times New Roman" w:hAnsi="Times New Roman"/>
          <w:sz w:val="24"/>
          <w:szCs w:val="24"/>
        </w:rPr>
        <w:t>воспроизводить содержание литературного произведения;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композиция, изобразительно-выразительные средства языка, художественная деталь);анализировать эпизод изученного произведения, объяснять его связь с проблематикой произведения;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определять род и жанр литературного произведения;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сопоставлять литературные произведения;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 xml:space="preserve">выявлять авторскую </w:t>
      </w:r>
      <w:proofErr w:type="spellStart"/>
      <w:r w:rsidRPr="001B546E">
        <w:rPr>
          <w:rFonts w:ascii="Times New Roman" w:hAnsi="Times New Roman"/>
          <w:sz w:val="24"/>
          <w:szCs w:val="24"/>
        </w:rPr>
        <w:t>позицию;выражать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своё отношение к </w:t>
      </w:r>
      <w:proofErr w:type="spellStart"/>
      <w:r w:rsidRPr="001B546E">
        <w:rPr>
          <w:rFonts w:ascii="Times New Roman" w:hAnsi="Times New Roman"/>
          <w:sz w:val="24"/>
          <w:szCs w:val="24"/>
        </w:rPr>
        <w:t>прочитанному;выразительно</w:t>
      </w:r>
      <w:proofErr w:type="spellEnd"/>
      <w:r w:rsidRPr="001B546E">
        <w:rPr>
          <w:rFonts w:ascii="Times New Roman" w:hAnsi="Times New Roman"/>
          <w:sz w:val="24"/>
          <w:szCs w:val="24"/>
        </w:rPr>
        <w:t xml:space="preserve"> читать произведения (или фрагменты), в том числе выученные наизусть, соблюдая нормы литературного произношения;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аргументированно формулировать своё отношение к прочитанному;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46E">
        <w:rPr>
          <w:rFonts w:ascii="Times New Roman" w:hAnsi="Times New Roman"/>
          <w:sz w:val="24"/>
          <w:szCs w:val="24"/>
        </w:rPr>
        <w:t>писать рецензии на прочитанные произведения и сочинения на литературные темы.</w:t>
      </w:r>
    </w:p>
    <w:p w:rsidR="00806C98" w:rsidRPr="001B546E" w:rsidRDefault="00806C98" w:rsidP="00806C98">
      <w:pPr>
        <w:rPr>
          <w:sz w:val="24"/>
          <w:szCs w:val="24"/>
        </w:rPr>
      </w:pPr>
    </w:p>
    <w:p w:rsidR="00820BD9" w:rsidRDefault="00820BD9"/>
    <w:sectPr w:rsidR="00820BD9" w:rsidSect="00BE2B19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FF8" w:rsidRDefault="003C3FF8" w:rsidP="00806C98">
      <w:pPr>
        <w:spacing w:after="0" w:line="240" w:lineRule="auto"/>
      </w:pPr>
      <w:r>
        <w:separator/>
      </w:r>
    </w:p>
  </w:endnote>
  <w:endnote w:type="continuationSeparator" w:id="0">
    <w:p w:rsidR="003C3FF8" w:rsidRDefault="003C3FF8" w:rsidP="0080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FF8" w:rsidRDefault="003C3FF8" w:rsidP="00806C98">
      <w:pPr>
        <w:spacing w:after="0" w:line="240" w:lineRule="auto"/>
      </w:pPr>
      <w:r>
        <w:separator/>
      </w:r>
    </w:p>
  </w:footnote>
  <w:footnote w:type="continuationSeparator" w:id="0">
    <w:p w:rsidR="003C3FF8" w:rsidRDefault="003C3FF8" w:rsidP="0080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806481"/>
      <w:docPartObj>
        <w:docPartGallery w:val="Page Numbers (Top of Page)"/>
        <w:docPartUnique/>
      </w:docPartObj>
    </w:sdtPr>
    <w:sdtContent>
      <w:p w:rsidR="00BE2B19" w:rsidRDefault="00BE2B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06C98" w:rsidRDefault="00806C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2E"/>
    <w:rsid w:val="00155B27"/>
    <w:rsid w:val="00197E1E"/>
    <w:rsid w:val="002A6A9F"/>
    <w:rsid w:val="00312969"/>
    <w:rsid w:val="003C3FF8"/>
    <w:rsid w:val="00487ADC"/>
    <w:rsid w:val="005844E1"/>
    <w:rsid w:val="00617B92"/>
    <w:rsid w:val="007F0E74"/>
    <w:rsid w:val="00806C98"/>
    <w:rsid w:val="00820BD9"/>
    <w:rsid w:val="0089114A"/>
    <w:rsid w:val="008E51C9"/>
    <w:rsid w:val="008E742E"/>
    <w:rsid w:val="0098710E"/>
    <w:rsid w:val="009A1CBB"/>
    <w:rsid w:val="009C45FB"/>
    <w:rsid w:val="00B372AB"/>
    <w:rsid w:val="00B81374"/>
    <w:rsid w:val="00BD4DD8"/>
    <w:rsid w:val="00BE2B19"/>
    <w:rsid w:val="00D843F9"/>
    <w:rsid w:val="00E25B6C"/>
    <w:rsid w:val="00F83C30"/>
    <w:rsid w:val="00F8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4CBA7-BACB-4349-99A5-495F4B38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4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3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0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C9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0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C98"/>
    <w:rPr>
      <w:rFonts w:ascii="Calibri" w:eastAsia="Times New Roman" w:hAnsi="Calibri" w:cs="Times New Roman"/>
      <w:lang w:eastAsia="ru-RU"/>
    </w:rPr>
  </w:style>
  <w:style w:type="character" w:styleId="a9">
    <w:name w:val="line number"/>
    <w:basedOn w:val="a0"/>
    <w:uiPriority w:val="99"/>
    <w:semiHidden/>
    <w:unhideWhenUsed/>
    <w:rsid w:val="00BD4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F53C-56F5-4765-AD29-276FDBF2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4995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 Казимовна</dc:creator>
  <cp:lastModifiedBy>TOSHIBA</cp:lastModifiedBy>
  <cp:revision>25</cp:revision>
  <cp:lastPrinted>2025-09-11T13:33:00Z</cp:lastPrinted>
  <dcterms:created xsi:type="dcterms:W3CDTF">2024-09-09T07:19:00Z</dcterms:created>
  <dcterms:modified xsi:type="dcterms:W3CDTF">2025-12-03T03:19:00Z</dcterms:modified>
</cp:coreProperties>
</file>