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553" w:rsidRPr="00E95553" w:rsidRDefault="00E95553" w:rsidP="00E95553">
      <w:pPr>
        <w:spacing w:before="0" w:beforeAutospacing="0" w:after="0" w:afterAutospacing="0"/>
        <w:jc w:val="center"/>
        <w:rPr>
          <w:rFonts w:ascii="Times New Roman" w:eastAsia="Calibri" w:hAnsi="Times New Roman" w:cs="Times New Roman"/>
          <w:sz w:val="24"/>
          <w:szCs w:val="24"/>
          <w:lang w:val="uk-UA"/>
        </w:rPr>
      </w:pPr>
      <w:r w:rsidRPr="00E95553">
        <w:rPr>
          <w:rFonts w:ascii="Times New Roman" w:eastAsia="Calibri" w:hAnsi="Times New Roman" w:cs="Times New Roman"/>
          <w:sz w:val="24"/>
          <w:szCs w:val="24"/>
          <w:lang w:val="uk-UA"/>
        </w:rPr>
        <w:t xml:space="preserve">МУНИЦИПАЛЬНОЕ </w:t>
      </w:r>
      <w:r w:rsidRPr="00E95553">
        <w:rPr>
          <w:rFonts w:ascii="Times New Roman" w:eastAsia="Calibri" w:hAnsi="Times New Roman" w:cs="Times New Roman"/>
          <w:sz w:val="24"/>
          <w:szCs w:val="24"/>
          <w:lang w:val="ru-RU"/>
        </w:rPr>
        <w:t xml:space="preserve">БЮДЖЕТНОЕ </w:t>
      </w:r>
      <w:r w:rsidRPr="00E95553">
        <w:rPr>
          <w:rFonts w:ascii="Times New Roman" w:eastAsia="Calibri" w:hAnsi="Times New Roman" w:cs="Times New Roman"/>
          <w:sz w:val="24"/>
          <w:szCs w:val="24"/>
          <w:lang w:val="uk-UA"/>
        </w:rPr>
        <w:t>ОБЩЕОБРАЗОВАТЕЛЬНОЕ УЧРЕЖДЕНИЕ</w:t>
      </w:r>
    </w:p>
    <w:p w:rsidR="00E95553" w:rsidRPr="00E95553" w:rsidRDefault="00E95553" w:rsidP="00E95553">
      <w:pPr>
        <w:spacing w:before="0" w:beforeAutospacing="0" w:after="0" w:afterAutospacing="0"/>
        <w:jc w:val="center"/>
        <w:rPr>
          <w:rFonts w:ascii="Times New Roman" w:eastAsia="Calibri" w:hAnsi="Times New Roman" w:cs="Times New Roman"/>
          <w:sz w:val="24"/>
          <w:szCs w:val="24"/>
          <w:lang w:val="uk-UA"/>
        </w:rPr>
      </w:pPr>
      <w:r w:rsidRPr="00E95553">
        <w:rPr>
          <w:rFonts w:ascii="Times New Roman" w:eastAsia="Calibri" w:hAnsi="Times New Roman" w:cs="Times New Roman"/>
          <w:sz w:val="24"/>
          <w:szCs w:val="24"/>
          <w:lang w:val="uk-UA"/>
        </w:rPr>
        <w:t>«МАСЛОВСКАЯ ШКОЛА</w:t>
      </w:r>
      <w:r w:rsidRPr="00E95553">
        <w:rPr>
          <w:rFonts w:ascii="Times New Roman" w:eastAsia="Calibri" w:hAnsi="Times New Roman" w:cs="Times New Roman"/>
          <w:sz w:val="24"/>
          <w:szCs w:val="24"/>
          <w:lang w:val="ru-RU"/>
        </w:rPr>
        <w:t>-ДЕТСКИЙ САД</w:t>
      </w:r>
      <w:r w:rsidRPr="00E95553">
        <w:rPr>
          <w:rFonts w:ascii="Times New Roman" w:eastAsia="Calibri" w:hAnsi="Times New Roman" w:cs="Times New Roman"/>
          <w:sz w:val="24"/>
          <w:szCs w:val="24"/>
          <w:lang w:val="uk-UA"/>
        </w:rPr>
        <w:t xml:space="preserve">» </w:t>
      </w:r>
    </w:p>
    <w:p w:rsidR="00E95553" w:rsidRPr="00E95553" w:rsidRDefault="00E95553" w:rsidP="00E95553">
      <w:pPr>
        <w:spacing w:before="0" w:beforeAutospacing="0" w:after="0" w:afterAutospacing="0"/>
        <w:jc w:val="center"/>
        <w:rPr>
          <w:rFonts w:ascii="Times New Roman" w:eastAsia="Calibri" w:hAnsi="Times New Roman" w:cs="Times New Roman"/>
          <w:sz w:val="24"/>
          <w:szCs w:val="24"/>
          <w:lang w:val="uk-UA"/>
        </w:rPr>
      </w:pPr>
      <w:r w:rsidRPr="00E95553">
        <w:rPr>
          <w:rFonts w:ascii="Times New Roman" w:eastAsia="Calibri" w:hAnsi="Times New Roman" w:cs="Times New Roman"/>
          <w:sz w:val="24"/>
          <w:szCs w:val="24"/>
          <w:lang w:val="uk-UA"/>
        </w:rPr>
        <w:t>ДЖАНКОЙСКОГО РАЙОНА РЕСПУБЛИКИ КРЫМ</w:t>
      </w:r>
    </w:p>
    <w:p w:rsidR="00E95553" w:rsidRPr="00E95553" w:rsidRDefault="00E95553" w:rsidP="00E95553">
      <w:pPr>
        <w:widowControl w:val="0"/>
        <w:autoSpaceDE w:val="0"/>
        <w:autoSpaceDN w:val="0"/>
        <w:spacing w:before="0" w:beforeAutospacing="0" w:after="0" w:afterAutospacing="0"/>
        <w:rPr>
          <w:rFonts w:ascii="Times New Roman" w:eastAsia="Times New Roman" w:hAnsi="Times New Roman" w:cs="Times New Roman"/>
          <w:sz w:val="20"/>
          <w:szCs w:val="24"/>
          <w:lang w:val="ru-RU"/>
        </w:rPr>
      </w:pPr>
    </w:p>
    <w:p w:rsidR="00E95553" w:rsidRPr="00E95553" w:rsidRDefault="00E95553" w:rsidP="00E95553">
      <w:pPr>
        <w:widowControl w:val="0"/>
        <w:autoSpaceDE w:val="0"/>
        <w:autoSpaceDN w:val="0"/>
        <w:spacing w:before="0" w:beforeAutospacing="0" w:after="0" w:afterAutospacing="0"/>
        <w:rPr>
          <w:rFonts w:ascii="Times New Roman" w:eastAsia="Times New Roman" w:hAnsi="Times New Roman" w:cs="Times New Roman"/>
          <w:sz w:val="20"/>
          <w:szCs w:val="24"/>
          <w:lang w:val="ru-RU"/>
        </w:rPr>
      </w:pPr>
    </w:p>
    <w:tbl>
      <w:tblPr>
        <w:tblW w:w="10281" w:type="dxa"/>
        <w:tblCellMar>
          <w:top w:w="15" w:type="dxa"/>
          <w:left w:w="15" w:type="dxa"/>
          <w:bottom w:w="15" w:type="dxa"/>
          <w:right w:w="15" w:type="dxa"/>
        </w:tblCellMar>
        <w:tblLook w:val="0600" w:firstRow="0" w:lastRow="0" w:firstColumn="0" w:lastColumn="0" w:noHBand="1" w:noVBand="1"/>
      </w:tblPr>
      <w:tblGrid>
        <w:gridCol w:w="5409"/>
        <w:gridCol w:w="4872"/>
      </w:tblGrid>
      <w:tr w:rsidR="00E95553" w:rsidRPr="009921BA" w:rsidTr="009921BA">
        <w:trPr>
          <w:trHeight w:val="1531"/>
        </w:trPr>
        <w:tc>
          <w:tcPr>
            <w:tcW w:w="0" w:type="auto"/>
            <w:tcMar>
              <w:top w:w="75" w:type="dxa"/>
              <w:left w:w="75" w:type="dxa"/>
              <w:bottom w:w="75" w:type="dxa"/>
              <w:right w:w="75" w:type="dxa"/>
            </w:tcMar>
          </w:tcPr>
          <w:p w:rsidR="00E95553" w:rsidRPr="00E95553" w:rsidRDefault="00E95553" w:rsidP="00E95553">
            <w:pPr>
              <w:spacing w:before="0" w:beforeAutospacing="0" w:after="0" w:afterAutospacing="0"/>
              <w:rPr>
                <w:rFonts w:ascii="Times New Roman" w:eastAsia="Times New Roman" w:hAnsi="Times New Roman" w:cs="Times New Roman"/>
                <w:color w:val="000000"/>
                <w:sz w:val="24"/>
                <w:szCs w:val="24"/>
                <w:lang w:val="ru-RU"/>
              </w:rPr>
            </w:pPr>
            <w:r w:rsidRPr="00E95553">
              <w:rPr>
                <w:rFonts w:ascii="Times New Roman" w:eastAsia="Times New Roman" w:hAnsi="Times New Roman" w:cs="Times New Roman"/>
                <w:b/>
                <w:bCs/>
                <w:color w:val="000000"/>
                <w:sz w:val="24"/>
                <w:szCs w:val="24"/>
                <w:lang w:val="ru-RU"/>
              </w:rPr>
              <w:t>СОГЛАСОВАНО</w:t>
            </w:r>
            <w:r w:rsidRPr="00E95553">
              <w:rPr>
                <w:rFonts w:ascii="Times New Roman" w:eastAsia="Times New Roman" w:hAnsi="Times New Roman" w:cs="Times New Roman"/>
                <w:lang w:val="ru-RU"/>
              </w:rPr>
              <w:br/>
            </w:r>
            <w:r w:rsidRPr="00E95553">
              <w:rPr>
                <w:rFonts w:ascii="Times New Roman" w:eastAsia="Times New Roman" w:hAnsi="Times New Roman" w:cs="Times New Roman"/>
                <w:color w:val="000000"/>
                <w:sz w:val="24"/>
                <w:szCs w:val="24"/>
                <w:lang w:val="ru-RU"/>
              </w:rPr>
              <w:t>Педагогическим советом</w:t>
            </w:r>
            <w:r w:rsidRPr="00E95553">
              <w:rPr>
                <w:rFonts w:ascii="Times New Roman" w:eastAsia="Times New Roman" w:hAnsi="Times New Roman" w:cs="Times New Roman"/>
                <w:lang w:val="ru-RU"/>
              </w:rPr>
              <w:br/>
            </w:r>
            <w:r w:rsidRPr="00E95553">
              <w:rPr>
                <w:rFonts w:ascii="Times New Roman" w:eastAsia="Times New Roman" w:hAnsi="Times New Roman" w:cs="Times New Roman"/>
                <w:color w:val="000000"/>
                <w:sz w:val="24"/>
                <w:szCs w:val="24"/>
                <w:lang w:val="ru-RU"/>
              </w:rPr>
              <w:t>МБОУ</w:t>
            </w:r>
          </w:p>
          <w:p w:rsidR="00E95553" w:rsidRPr="00E95553" w:rsidRDefault="00E95553" w:rsidP="00E95553">
            <w:pPr>
              <w:spacing w:before="0" w:beforeAutospacing="0" w:after="0" w:afterAutospacing="0"/>
              <w:rPr>
                <w:rFonts w:ascii="Times New Roman" w:eastAsia="Times New Roman" w:hAnsi="Times New Roman" w:cs="Times New Roman"/>
                <w:lang w:val="ru-RU"/>
              </w:rPr>
            </w:pPr>
            <w:r w:rsidRPr="00E95553">
              <w:rPr>
                <w:rFonts w:ascii="Times New Roman" w:eastAsia="Times New Roman" w:hAnsi="Times New Roman" w:cs="Times New Roman"/>
                <w:color w:val="000000"/>
                <w:sz w:val="24"/>
                <w:szCs w:val="24"/>
                <w:lang w:val="ru-RU"/>
              </w:rPr>
              <w:t xml:space="preserve"> «Масловская школ</w:t>
            </w:r>
            <w:proofErr w:type="gramStart"/>
            <w:r w:rsidRPr="00E95553">
              <w:rPr>
                <w:rFonts w:ascii="Times New Roman" w:eastAsia="Times New Roman" w:hAnsi="Times New Roman" w:cs="Times New Roman"/>
                <w:color w:val="000000"/>
                <w:sz w:val="24"/>
                <w:szCs w:val="24"/>
                <w:lang w:val="ru-RU"/>
              </w:rPr>
              <w:t>а-</w:t>
            </w:r>
            <w:proofErr w:type="gramEnd"/>
            <w:r w:rsidRPr="00E95553">
              <w:rPr>
                <w:rFonts w:ascii="Times New Roman" w:eastAsia="Times New Roman" w:hAnsi="Times New Roman" w:cs="Times New Roman"/>
                <w:color w:val="000000"/>
                <w:sz w:val="24"/>
                <w:szCs w:val="24"/>
                <w:lang w:val="ru-RU"/>
              </w:rPr>
              <w:t xml:space="preserve"> детский сад»</w:t>
            </w:r>
          </w:p>
          <w:p w:rsidR="00E95553" w:rsidRPr="00E95553" w:rsidRDefault="00E95553" w:rsidP="00E95553">
            <w:pPr>
              <w:spacing w:before="0" w:beforeAutospacing="0" w:after="0" w:afterAutospacing="0"/>
              <w:rPr>
                <w:rFonts w:ascii="Times New Roman" w:eastAsia="Times New Roman" w:hAnsi="Times New Roman" w:cs="Times New Roman"/>
                <w:color w:val="000000"/>
                <w:sz w:val="24"/>
                <w:szCs w:val="24"/>
                <w:lang w:val="ru-RU"/>
              </w:rPr>
            </w:pPr>
            <w:r w:rsidRPr="00E95553">
              <w:rPr>
                <w:rFonts w:ascii="Times New Roman" w:eastAsia="Times New Roman" w:hAnsi="Times New Roman" w:cs="Times New Roman"/>
                <w:color w:val="000000"/>
                <w:sz w:val="24"/>
                <w:szCs w:val="24"/>
                <w:lang w:val="ru-RU"/>
              </w:rPr>
              <w:t>Протокол от</w:t>
            </w:r>
            <w:r w:rsidRPr="00E95553">
              <w:rPr>
                <w:rFonts w:ascii="Times New Roman" w:eastAsia="Times New Roman" w:hAnsi="Times New Roman" w:cs="Times New Roman"/>
                <w:color w:val="000000"/>
                <w:sz w:val="24"/>
                <w:szCs w:val="24"/>
              </w:rPr>
              <w:t> </w:t>
            </w:r>
            <w:r w:rsidR="009921BA">
              <w:rPr>
                <w:rFonts w:ascii="Times New Roman" w:eastAsia="Times New Roman" w:hAnsi="Times New Roman" w:cs="Times New Roman"/>
                <w:color w:val="000000"/>
                <w:sz w:val="24"/>
                <w:szCs w:val="24"/>
                <w:lang w:val="ru-RU"/>
              </w:rPr>
              <w:t>20.03</w:t>
            </w:r>
            <w:r w:rsidRPr="00E95553">
              <w:rPr>
                <w:rFonts w:ascii="Times New Roman" w:eastAsia="Times New Roman" w:hAnsi="Times New Roman" w:cs="Times New Roman"/>
                <w:color w:val="000000"/>
                <w:sz w:val="24"/>
                <w:szCs w:val="24"/>
                <w:lang w:val="ru-RU"/>
              </w:rPr>
              <w:t>.2023 №</w:t>
            </w:r>
            <w:r w:rsidRPr="00E95553">
              <w:rPr>
                <w:rFonts w:ascii="Times New Roman" w:eastAsia="Times New Roman" w:hAnsi="Times New Roman" w:cs="Times New Roman"/>
                <w:color w:val="000000"/>
                <w:sz w:val="24"/>
                <w:szCs w:val="24"/>
              </w:rPr>
              <w:t> </w:t>
            </w:r>
            <w:r w:rsidRPr="00E95553">
              <w:rPr>
                <w:rFonts w:ascii="Times New Roman" w:eastAsia="Times New Roman" w:hAnsi="Times New Roman" w:cs="Times New Roman"/>
                <w:color w:val="000000"/>
                <w:sz w:val="24"/>
                <w:szCs w:val="24"/>
                <w:lang w:val="ru-RU"/>
              </w:rPr>
              <w:t>2</w:t>
            </w:r>
          </w:p>
        </w:tc>
        <w:tc>
          <w:tcPr>
            <w:tcW w:w="4872" w:type="dxa"/>
            <w:tcMar>
              <w:top w:w="75" w:type="dxa"/>
              <w:left w:w="75" w:type="dxa"/>
              <w:bottom w:w="75" w:type="dxa"/>
              <w:right w:w="75" w:type="dxa"/>
            </w:tcMar>
          </w:tcPr>
          <w:p w:rsidR="00E95553" w:rsidRPr="00E95553" w:rsidRDefault="00E95553" w:rsidP="00E95553">
            <w:pPr>
              <w:spacing w:before="0" w:beforeAutospacing="0" w:after="0" w:afterAutospacing="0"/>
              <w:jc w:val="right"/>
              <w:rPr>
                <w:rFonts w:ascii="Times New Roman" w:eastAsia="Times New Roman" w:hAnsi="Times New Roman" w:cs="Times New Roman"/>
                <w:b/>
                <w:bCs/>
                <w:color w:val="000000"/>
                <w:sz w:val="24"/>
                <w:szCs w:val="24"/>
                <w:lang w:val="ru-RU"/>
              </w:rPr>
            </w:pPr>
            <w:r w:rsidRPr="00E95553">
              <w:rPr>
                <w:rFonts w:ascii="Times New Roman" w:eastAsia="Times New Roman" w:hAnsi="Times New Roman" w:cs="Times New Roman"/>
                <w:b/>
                <w:bCs/>
                <w:color w:val="000000"/>
                <w:sz w:val="24"/>
                <w:szCs w:val="24"/>
                <w:lang w:val="ru-RU"/>
              </w:rPr>
              <w:t>УТВЕРЖДЕНО</w:t>
            </w:r>
          </w:p>
          <w:p w:rsidR="00E95553" w:rsidRPr="00E95553" w:rsidRDefault="009921BA" w:rsidP="00E95553">
            <w:pPr>
              <w:spacing w:before="0" w:beforeAutospacing="0" w:after="0" w:afterAutospacing="0"/>
              <w:jc w:val="right"/>
              <w:rPr>
                <w:rFonts w:ascii="Times New Roman" w:eastAsia="Times New Roman" w:hAnsi="Times New Roman" w:cs="Times New Roman"/>
                <w:lang w:val="ru-RU"/>
              </w:rPr>
            </w:pPr>
            <w:proofErr w:type="spellStart"/>
            <w:r>
              <w:rPr>
                <w:rFonts w:ascii="Times New Roman" w:eastAsia="Times New Roman" w:hAnsi="Times New Roman" w:cs="Times New Roman"/>
                <w:b/>
                <w:bCs/>
                <w:color w:val="000000"/>
                <w:sz w:val="24"/>
                <w:szCs w:val="24"/>
                <w:lang w:val="ru-RU"/>
              </w:rPr>
              <w:t>и.о</w:t>
            </w:r>
            <w:proofErr w:type="gramStart"/>
            <w:r>
              <w:rPr>
                <w:rFonts w:ascii="Times New Roman" w:eastAsia="Times New Roman" w:hAnsi="Times New Roman" w:cs="Times New Roman"/>
                <w:b/>
                <w:bCs/>
                <w:color w:val="000000"/>
                <w:sz w:val="24"/>
                <w:szCs w:val="24"/>
                <w:lang w:val="ru-RU"/>
              </w:rPr>
              <w:t>.д</w:t>
            </w:r>
            <w:proofErr w:type="gramEnd"/>
            <w:r w:rsidR="00E95553" w:rsidRPr="00E95553">
              <w:rPr>
                <w:rFonts w:ascii="Times New Roman" w:eastAsia="Times New Roman" w:hAnsi="Times New Roman" w:cs="Times New Roman"/>
                <w:b/>
                <w:bCs/>
                <w:color w:val="000000"/>
                <w:sz w:val="24"/>
                <w:szCs w:val="24"/>
                <w:lang w:val="ru-RU"/>
              </w:rPr>
              <w:t>иректор</w:t>
            </w:r>
            <w:r>
              <w:rPr>
                <w:rFonts w:ascii="Times New Roman" w:eastAsia="Times New Roman" w:hAnsi="Times New Roman" w:cs="Times New Roman"/>
                <w:b/>
                <w:bCs/>
                <w:color w:val="000000"/>
                <w:sz w:val="24"/>
                <w:szCs w:val="24"/>
                <w:lang w:val="ru-RU"/>
              </w:rPr>
              <w:t>а</w:t>
            </w:r>
            <w:proofErr w:type="spellEnd"/>
          </w:p>
          <w:p w:rsidR="00E95553" w:rsidRPr="00E95553" w:rsidRDefault="00E95553" w:rsidP="00E95553">
            <w:pPr>
              <w:spacing w:before="0" w:beforeAutospacing="0" w:after="0" w:afterAutospacing="0"/>
              <w:jc w:val="right"/>
              <w:rPr>
                <w:rFonts w:ascii="Times New Roman" w:eastAsia="Times New Roman" w:hAnsi="Times New Roman" w:cs="Times New Roman"/>
                <w:color w:val="000000"/>
                <w:sz w:val="24"/>
                <w:szCs w:val="24"/>
                <w:lang w:val="ru-RU"/>
              </w:rPr>
            </w:pPr>
            <w:r w:rsidRPr="00E95553">
              <w:rPr>
                <w:rFonts w:ascii="Times New Roman" w:eastAsia="Times New Roman" w:hAnsi="Times New Roman" w:cs="Times New Roman"/>
                <w:color w:val="000000"/>
                <w:sz w:val="24"/>
                <w:szCs w:val="24"/>
                <w:lang w:val="ru-RU"/>
              </w:rPr>
              <w:t>МБОУ</w:t>
            </w:r>
          </w:p>
          <w:p w:rsidR="009921BA" w:rsidRDefault="00E95553" w:rsidP="00E95553">
            <w:pPr>
              <w:spacing w:before="0" w:beforeAutospacing="0" w:after="0" w:afterAutospacing="0"/>
              <w:jc w:val="right"/>
              <w:rPr>
                <w:rFonts w:ascii="Times New Roman" w:eastAsia="Times New Roman" w:hAnsi="Times New Roman" w:cs="Times New Roman"/>
                <w:color w:val="000000"/>
                <w:sz w:val="24"/>
                <w:szCs w:val="24"/>
                <w:lang w:val="ru-RU"/>
              </w:rPr>
            </w:pPr>
            <w:r w:rsidRPr="00E95553">
              <w:rPr>
                <w:rFonts w:ascii="Times New Roman" w:eastAsia="Times New Roman" w:hAnsi="Times New Roman" w:cs="Times New Roman"/>
                <w:color w:val="000000"/>
                <w:sz w:val="24"/>
                <w:szCs w:val="24"/>
                <w:lang w:val="ru-RU"/>
              </w:rPr>
              <w:t xml:space="preserve"> «Масловская школ</w:t>
            </w:r>
            <w:proofErr w:type="gramStart"/>
            <w:r w:rsidRPr="00E95553">
              <w:rPr>
                <w:rFonts w:ascii="Times New Roman" w:eastAsia="Times New Roman" w:hAnsi="Times New Roman" w:cs="Times New Roman"/>
                <w:color w:val="000000"/>
                <w:sz w:val="24"/>
                <w:szCs w:val="24"/>
                <w:lang w:val="ru-RU"/>
              </w:rPr>
              <w:t>а-</w:t>
            </w:r>
            <w:proofErr w:type="gramEnd"/>
            <w:r w:rsidRPr="00E95553">
              <w:rPr>
                <w:rFonts w:ascii="Times New Roman" w:eastAsia="Times New Roman" w:hAnsi="Times New Roman" w:cs="Times New Roman"/>
                <w:color w:val="000000"/>
                <w:sz w:val="24"/>
                <w:szCs w:val="24"/>
                <w:lang w:val="ru-RU"/>
              </w:rPr>
              <w:t xml:space="preserve"> детский сад»</w:t>
            </w:r>
          </w:p>
          <w:p w:rsidR="00E95553" w:rsidRPr="009921BA" w:rsidRDefault="009921BA" w:rsidP="00E95553">
            <w:pPr>
              <w:spacing w:before="0" w:beforeAutospacing="0" w:after="0" w:afterAutospacing="0"/>
              <w:jc w:val="right"/>
              <w:rPr>
                <w:rFonts w:ascii="Times New Roman" w:eastAsia="Times New Roman" w:hAnsi="Times New Roman" w:cs="Times New Roman"/>
                <w:lang w:val="ru-RU"/>
              </w:rPr>
            </w:pPr>
            <w:proofErr w:type="spellStart"/>
            <w:r>
              <w:rPr>
                <w:rFonts w:ascii="Times New Roman" w:eastAsia="Times New Roman" w:hAnsi="Times New Roman" w:cs="Times New Roman"/>
                <w:color w:val="000000"/>
                <w:sz w:val="24"/>
                <w:szCs w:val="24"/>
                <w:lang w:val="ru-RU"/>
              </w:rPr>
              <w:t>А.С.Ханас</w:t>
            </w:r>
            <w:proofErr w:type="spellEnd"/>
            <w:r w:rsidR="00E95553" w:rsidRPr="00E95553">
              <w:rPr>
                <w:rFonts w:ascii="Times New Roman" w:eastAsia="Times New Roman" w:hAnsi="Times New Roman" w:cs="Times New Roman"/>
                <w:lang w:val="ru-RU"/>
              </w:rPr>
              <w:br/>
            </w:r>
            <w:r w:rsidR="00C50F82">
              <w:rPr>
                <w:rFonts w:ascii="Times New Roman" w:eastAsia="Times New Roman" w:hAnsi="Times New Roman" w:cs="Times New Roman"/>
                <w:color w:val="000000"/>
                <w:sz w:val="24"/>
                <w:szCs w:val="24"/>
                <w:lang w:val="ru-RU"/>
              </w:rPr>
              <w:t>приказ № 70</w:t>
            </w:r>
            <w:r w:rsidR="00E95553" w:rsidRPr="00E95553">
              <w:rPr>
                <w:rFonts w:ascii="Times New Roman" w:eastAsia="Times New Roman" w:hAnsi="Times New Roman" w:cs="Times New Roman"/>
                <w:color w:val="000000"/>
                <w:sz w:val="24"/>
                <w:szCs w:val="24"/>
                <w:lang w:val="ru-RU"/>
              </w:rPr>
              <w:t>-о от</w:t>
            </w:r>
            <w:r w:rsidR="00E95553" w:rsidRPr="00E9555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ru-RU"/>
              </w:rPr>
              <w:t>20.03</w:t>
            </w:r>
            <w:r>
              <w:rPr>
                <w:rFonts w:ascii="Times New Roman" w:eastAsia="Times New Roman" w:hAnsi="Times New Roman" w:cs="Times New Roman"/>
                <w:color w:val="000000"/>
                <w:sz w:val="24"/>
                <w:szCs w:val="24"/>
                <w:lang w:val="ru-RU"/>
              </w:rPr>
              <w:t>.2023</w:t>
            </w:r>
          </w:p>
        </w:tc>
      </w:tr>
    </w:tbl>
    <w:p w:rsidR="009C4BD1" w:rsidRPr="009C4BD1" w:rsidRDefault="009C4BD1" w:rsidP="00A8550B">
      <w:pPr>
        <w:spacing w:before="0" w:beforeAutospacing="0" w:after="0" w:afterAutospacing="0"/>
        <w:rPr>
          <w:rFonts w:ascii="Times New Roman" w:eastAsia="Batang" w:hAnsi="Times New Roman" w:cs="Times New Roman"/>
          <w:sz w:val="24"/>
          <w:szCs w:val="24"/>
          <w:lang w:val="ru-RU" w:eastAsia="ru-RU"/>
        </w:rPr>
      </w:pPr>
    </w:p>
    <w:p w:rsidR="00C50F82" w:rsidRPr="00C50F82" w:rsidRDefault="00C50F82" w:rsidP="00C50F82">
      <w:pPr>
        <w:spacing w:before="0" w:beforeAutospacing="0" w:after="0" w:afterAutospacing="0" w:line="360" w:lineRule="auto"/>
        <w:jc w:val="center"/>
        <w:rPr>
          <w:rFonts w:ascii="Times New Roman" w:eastAsia="Times New Roman" w:hAnsi="Times New Roman" w:cs="Times New Roman"/>
          <w:sz w:val="24"/>
          <w:szCs w:val="28"/>
          <w:lang w:val="ru-RU" w:eastAsia="ru-RU"/>
        </w:rPr>
      </w:pPr>
    </w:p>
    <w:p w:rsidR="00C50F82" w:rsidRPr="00C50F82" w:rsidRDefault="00C50F82" w:rsidP="00C50F82">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C50F82">
        <w:rPr>
          <w:rFonts w:ascii="Times New Roman" w:eastAsia="Times New Roman" w:hAnsi="Times New Roman" w:cs="Times New Roman"/>
          <w:b/>
          <w:sz w:val="24"/>
          <w:szCs w:val="24"/>
          <w:lang w:val="ru-RU" w:eastAsia="ru-RU"/>
        </w:rPr>
        <w:t>ПОЛОЖЕНИЕ</w:t>
      </w:r>
    </w:p>
    <w:p w:rsidR="00C50F82" w:rsidRPr="00C50F82" w:rsidRDefault="00C50F82" w:rsidP="00C50F82">
      <w:pPr>
        <w:spacing w:before="0" w:beforeAutospacing="0" w:after="0" w:afterAutospacing="0" w:line="276" w:lineRule="auto"/>
        <w:jc w:val="center"/>
        <w:rPr>
          <w:rFonts w:ascii="Times New Roman" w:eastAsia="Times New Roman" w:hAnsi="Times New Roman" w:cs="Times New Roman"/>
          <w:b/>
          <w:sz w:val="24"/>
          <w:szCs w:val="24"/>
          <w:lang w:val="ru-RU" w:eastAsia="ru-RU"/>
        </w:rPr>
      </w:pPr>
      <w:r w:rsidRPr="00C50F82">
        <w:rPr>
          <w:rFonts w:ascii="Times New Roman" w:eastAsia="Times New Roman" w:hAnsi="Times New Roman" w:cs="Times New Roman"/>
          <w:b/>
          <w:sz w:val="24"/>
          <w:szCs w:val="24"/>
          <w:lang w:val="ru-RU" w:eastAsia="ru-RU"/>
        </w:rPr>
        <w:t>об организации обработки персональных данных</w:t>
      </w:r>
    </w:p>
    <w:p w:rsidR="00C50F82" w:rsidRPr="00C50F82" w:rsidRDefault="00C50F82" w:rsidP="00C50F82">
      <w:pPr>
        <w:spacing w:before="0" w:beforeAutospacing="0" w:after="240" w:afterAutospacing="0" w:line="276" w:lineRule="auto"/>
        <w:jc w:val="center"/>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в МБОУ «Масловская школ</w:t>
      </w:r>
      <w:proofErr w:type="gramStart"/>
      <w:r w:rsidRPr="00C50F82">
        <w:rPr>
          <w:rFonts w:ascii="Times New Roman" w:eastAsia="Times New Roman" w:hAnsi="Times New Roman" w:cs="Times New Roman"/>
          <w:b/>
          <w:sz w:val="24"/>
          <w:szCs w:val="24"/>
          <w:lang w:val="ru-RU" w:eastAsia="ru-RU"/>
        </w:rPr>
        <w:t>а-</w:t>
      </w:r>
      <w:proofErr w:type="gramEnd"/>
      <w:r w:rsidRPr="00C50F82">
        <w:rPr>
          <w:rFonts w:ascii="Times New Roman" w:eastAsia="Times New Roman" w:hAnsi="Times New Roman" w:cs="Times New Roman"/>
          <w:b/>
          <w:sz w:val="24"/>
          <w:szCs w:val="24"/>
          <w:lang w:val="ru-RU" w:eastAsia="ru-RU"/>
        </w:rPr>
        <w:t xml:space="preserve"> детский сад»</w:t>
      </w: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bookmarkStart w:id="0" w:name="_Toc348956364"/>
      <w:bookmarkStart w:id="1" w:name="_Toc382401226"/>
      <w:r>
        <w:rPr>
          <w:rFonts w:ascii="Times New Roman" w:eastAsia="Symbol" w:hAnsi="Times New Roman" w:cs="Times New Roman"/>
          <w:b/>
          <w:snapToGrid w:val="0"/>
          <w:sz w:val="24"/>
          <w:szCs w:val="24"/>
          <w:lang w:val="ru-RU" w:eastAsia="ru-RU"/>
        </w:rPr>
        <w:t xml:space="preserve">1. </w:t>
      </w:r>
      <w:r w:rsidR="00C50F82" w:rsidRPr="00C50F82">
        <w:rPr>
          <w:rFonts w:ascii="Times New Roman" w:eastAsia="Symbol" w:hAnsi="Times New Roman" w:cs="Times New Roman"/>
          <w:b/>
          <w:snapToGrid w:val="0"/>
          <w:sz w:val="24"/>
          <w:szCs w:val="24"/>
          <w:lang w:val="ru-RU" w:eastAsia="ru-RU"/>
        </w:rPr>
        <w:t>Термины и определения</w:t>
      </w:r>
      <w:bookmarkEnd w:id="0"/>
      <w:bookmarkEnd w:id="1"/>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Автоматизированная обработка персональных данных</w:t>
      </w:r>
      <w:r w:rsidRPr="00C50F82">
        <w:rPr>
          <w:rFonts w:ascii="Times New Roman" w:eastAsia="Times New Roman" w:hAnsi="Times New Roman" w:cs="Times New Roman"/>
          <w:sz w:val="24"/>
          <w:szCs w:val="24"/>
          <w:lang w:val="ru-RU" w:eastAsia="ru-RU"/>
        </w:rPr>
        <w:t xml:space="preserve"> – обработка персональных данных с помощью средств вычислительной техники.</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b/>
          <w:sz w:val="24"/>
          <w:szCs w:val="24"/>
          <w:lang w:val="ru-RU" w:eastAsia="ru-RU"/>
        </w:rPr>
      </w:pPr>
      <w:proofErr w:type="gramStart"/>
      <w:r w:rsidRPr="00C50F82">
        <w:rPr>
          <w:rFonts w:ascii="Times New Roman" w:eastAsia="Times New Roman" w:hAnsi="Times New Roman" w:cs="Times New Roman"/>
          <w:b/>
          <w:sz w:val="24"/>
          <w:szCs w:val="28"/>
          <w:lang w:val="ru-RU" w:eastAsia="ru-RU"/>
        </w:rPr>
        <w:t>Биометрические персональные данные</w:t>
      </w:r>
      <w:r w:rsidRPr="00C50F82">
        <w:rPr>
          <w:rFonts w:ascii="Times New Roman" w:eastAsia="Times New Roman" w:hAnsi="Times New Roman" w:cs="Times New Roman"/>
          <w:sz w:val="24"/>
          <w:szCs w:val="28"/>
          <w:lang w:val="ru-RU" w:eastAsia="ru-RU"/>
        </w:rPr>
        <w:t xml:space="preserve"> </w:t>
      </w:r>
      <w:r w:rsidRPr="00C50F82">
        <w:rPr>
          <w:rFonts w:ascii="Times New Roman" w:eastAsia="Times New Roman" w:hAnsi="Times New Roman" w:cs="Times New Roman"/>
          <w:sz w:val="24"/>
          <w:szCs w:val="24"/>
          <w:lang w:val="ru-RU" w:eastAsia="ru-RU"/>
        </w:rPr>
        <w:t>–</w:t>
      </w:r>
      <w:r w:rsidRPr="00C50F82">
        <w:rPr>
          <w:rFonts w:ascii="Times New Roman" w:eastAsia="Times New Roman" w:hAnsi="Times New Roman" w:cs="Times New Roman"/>
          <w:sz w:val="24"/>
          <w:szCs w:val="28"/>
          <w:lang w:val="ru-RU" w:eastAsia="ru-RU"/>
        </w:rPr>
        <w:t xml:space="preserve">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для установления личности субъекта персональных данных.</w:t>
      </w:r>
      <w:proofErr w:type="gramEnd"/>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Блокирование персональных данных</w:t>
      </w:r>
      <w:r w:rsidRPr="00C50F82">
        <w:rPr>
          <w:rFonts w:ascii="Times New Roman" w:eastAsia="Times New Roman" w:hAnsi="Times New Roman" w:cs="Times New Roman"/>
          <w:sz w:val="24"/>
          <w:szCs w:val="24"/>
          <w:lang w:val="ru-RU"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bCs/>
          <w:sz w:val="24"/>
          <w:szCs w:val="24"/>
          <w:lang w:val="ru-RU" w:eastAsia="ru-RU"/>
        </w:rPr>
        <w:t>Информационная система персональных данных</w:t>
      </w:r>
      <w:r w:rsidRPr="00C50F82">
        <w:rPr>
          <w:rFonts w:ascii="Times New Roman" w:eastAsia="Times New Roman" w:hAnsi="Times New Roman" w:cs="Times New Roman"/>
          <w:sz w:val="24"/>
          <w:szCs w:val="24"/>
          <w:lang w:val="ru-RU" w:eastAsia="ru-RU"/>
        </w:rPr>
        <w:t xml:space="preserve"> – </w:t>
      </w:r>
      <w:r w:rsidRPr="00C50F82">
        <w:rPr>
          <w:rFonts w:ascii="Times New Roman" w:eastAsia="Times New Roman" w:hAnsi="Times New Roman" w:cs="Times New Roman"/>
          <w:bCs/>
          <w:sz w:val="24"/>
          <w:szCs w:val="24"/>
          <w:lang w:val="ru-RU" w:eastAsia="ru-RU"/>
        </w:rPr>
        <w:t>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C50F82">
        <w:rPr>
          <w:rFonts w:ascii="Times New Roman" w:eastAsia="Times New Roman" w:hAnsi="Times New Roman" w:cs="Times New Roman"/>
          <w:sz w:val="24"/>
          <w:szCs w:val="24"/>
          <w:lang w:val="ru-RU" w:eastAsia="ru-RU"/>
        </w:rPr>
        <w:t>.</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bCs/>
          <w:sz w:val="24"/>
          <w:szCs w:val="24"/>
          <w:lang w:val="ru-RU" w:eastAsia="ru-RU"/>
        </w:rPr>
        <w:t>Конфиденциальность персональных данных</w:t>
      </w:r>
      <w:r w:rsidRPr="00C50F82">
        <w:rPr>
          <w:rFonts w:ascii="Times New Roman" w:eastAsia="Times New Roman" w:hAnsi="Times New Roman" w:cs="Times New Roman"/>
          <w:sz w:val="24"/>
          <w:szCs w:val="24"/>
          <w:lang w:val="ru-RU" w:eastAsia="ru-RU"/>
        </w:rPr>
        <w:t xml:space="preserve"> – </w:t>
      </w:r>
      <w:r w:rsidRPr="00C50F82">
        <w:rPr>
          <w:rFonts w:ascii="Times New Roman" w:eastAsia="Times New Roman" w:hAnsi="Times New Roman" w:cs="Times New Roman"/>
          <w:bCs/>
          <w:sz w:val="24"/>
          <w:szCs w:val="24"/>
          <w:lang w:val="ru-RU" w:eastAsia="ru-RU"/>
        </w:rPr>
        <w:t>обязательное для соблюдения оператором или иным получившим доступ к персональным данным лицом требование не допускать их раскрытие третьим лицам или их распространение без согласия субъекта персональных данных, если иное не предусмотрено федеральным законом</w:t>
      </w:r>
      <w:r w:rsidRPr="00C50F82">
        <w:rPr>
          <w:rFonts w:ascii="Times New Roman" w:eastAsia="Times New Roman" w:hAnsi="Times New Roman" w:cs="Times New Roman"/>
          <w:sz w:val="24"/>
          <w:szCs w:val="24"/>
          <w:lang w:val="ru-RU" w:eastAsia="ru-RU"/>
        </w:rPr>
        <w:t>.</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bCs/>
          <w:sz w:val="24"/>
          <w:szCs w:val="24"/>
          <w:lang w:val="ru-RU" w:eastAsia="ru-RU"/>
        </w:rPr>
        <w:t>Обезличивание персональных данных</w:t>
      </w:r>
      <w:r w:rsidRPr="00C50F82">
        <w:rPr>
          <w:rFonts w:ascii="Times New Roman" w:eastAsia="Times New Roman" w:hAnsi="Times New Roman" w:cs="Times New Roman"/>
          <w:sz w:val="24"/>
          <w:szCs w:val="24"/>
          <w:lang w:val="ru-RU" w:eastAsia="ru-RU"/>
        </w:rPr>
        <w:t xml:space="preserve"> – </w:t>
      </w:r>
      <w:r w:rsidRPr="00C50F82">
        <w:rPr>
          <w:rFonts w:ascii="Times New Roman" w:eastAsia="Times New Roman" w:hAnsi="Times New Roman" w:cs="Times New Roman"/>
          <w:bCs/>
          <w:sz w:val="24"/>
          <w:szCs w:val="24"/>
          <w:lang w:val="ru-RU" w:eastAsia="ru-RU"/>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C50F82">
        <w:rPr>
          <w:rFonts w:ascii="Times New Roman" w:eastAsia="Times New Roman" w:hAnsi="Times New Roman" w:cs="Times New Roman"/>
          <w:sz w:val="24"/>
          <w:szCs w:val="24"/>
          <w:lang w:val="ru-RU" w:eastAsia="ru-RU"/>
        </w:rPr>
        <w:t>.</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b/>
          <w:sz w:val="24"/>
          <w:szCs w:val="24"/>
          <w:lang w:val="ru-RU" w:eastAsia="ru-RU"/>
        </w:rPr>
        <w:t>Обработка персональных данных</w:t>
      </w:r>
      <w:r w:rsidRPr="00C50F82">
        <w:rPr>
          <w:rFonts w:ascii="Times New Roman" w:eastAsia="Times New Roman" w:hAnsi="Times New Roman" w:cs="Times New Roman"/>
          <w:sz w:val="24"/>
          <w:szCs w:val="24"/>
          <w:lang w:val="ru-RU"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bCs/>
          <w:sz w:val="24"/>
          <w:szCs w:val="24"/>
          <w:lang w:val="ru-RU" w:eastAsia="ru-RU"/>
        </w:rPr>
        <w:t>Общедоступные персональные данные</w:t>
      </w:r>
      <w:r w:rsidRPr="00C50F82">
        <w:rPr>
          <w:rFonts w:ascii="Times New Roman" w:eastAsia="Times New Roman" w:hAnsi="Times New Roman" w:cs="Times New Roman"/>
          <w:sz w:val="24"/>
          <w:szCs w:val="24"/>
          <w:lang w:val="ru-RU" w:eastAsia="ru-RU"/>
        </w:rPr>
        <w:t xml:space="preserve"> – </w:t>
      </w:r>
      <w:r w:rsidRPr="00C50F82">
        <w:rPr>
          <w:rFonts w:ascii="Times New Roman" w:eastAsia="Times New Roman" w:hAnsi="Times New Roman" w:cs="Times New Roman"/>
          <w:bCs/>
          <w:sz w:val="24"/>
          <w:szCs w:val="24"/>
          <w:lang w:val="ru-RU" w:eastAsia="ru-RU"/>
        </w:rPr>
        <w:t>персональные данные, доступ неограниченного круга лиц к которым предоставлен субъектом персональных данных либо по его просьбе</w:t>
      </w:r>
      <w:r w:rsidRPr="00C50F82">
        <w:rPr>
          <w:rFonts w:ascii="Times New Roman" w:eastAsia="Times New Roman" w:hAnsi="Times New Roman" w:cs="Times New Roman"/>
          <w:sz w:val="24"/>
          <w:szCs w:val="24"/>
          <w:lang w:val="ru-RU" w:eastAsia="ru-RU"/>
        </w:rPr>
        <w:t>.</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Оператор</w:t>
      </w:r>
      <w:r w:rsidRPr="00C50F82">
        <w:rPr>
          <w:rFonts w:ascii="Times New Roman" w:eastAsia="Times New Roman" w:hAnsi="Times New Roman" w:cs="Times New Roman"/>
          <w:sz w:val="24"/>
          <w:szCs w:val="24"/>
          <w:lang w:val="ru-RU"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w:t>
      </w:r>
      <w:r w:rsidRPr="00C50F82">
        <w:rPr>
          <w:rFonts w:ascii="Times New Roman" w:eastAsia="Times New Roman" w:hAnsi="Times New Roman" w:cs="Times New Roman"/>
          <w:sz w:val="24"/>
          <w:szCs w:val="24"/>
          <w:lang w:val="ru-RU" w:eastAsia="ru-RU"/>
        </w:rPr>
        <w:lastRenderedPageBreak/>
        <w:t>состав персональных данных, подлежащих обработке, действия (операции), совершаемые с персональными данными.</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Персональные данные</w:t>
      </w:r>
      <w:r w:rsidRPr="00C50F82">
        <w:rPr>
          <w:rFonts w:ascii="Times New Roman" w:eastAsia="Times New Roman" w:hAnsi="Times New Roman" w:cs="Times New Roman"/>
          <w:sz w:val="24"/>
          <w:szCs w:val="24"/>
          <w:lang w:val="ru-RU"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Предоставление персональных данных</w:t>
      </w:r>
      <w:r w:rsidRPr="00C50F82">
        <w:rPr>
          <w:rFonts w:ascii="Times New Roman" w:eastAsia="Times New Roman" w:hAnsi="Times New Roman" w:cs="Times New Roman"/>
          <w:sz w:val="24"/>
          <w:szCs w:val="24"/>
          <w:lang w:val="ru-RU" w:eastAsia="ru-RU"/>
        </w:rPr>
        <w:t xml:space="preserve"> – действия, направленные на раскрытие персональных данных определенному лицу или определенному кругу лиц.</w:t>
      </w:r>
    </w:p>
    <w:p w:rsidR="00C50F82" w:rsidRPr="00C50F82" w:rsidRDefault="00C50F82" w:rsidP="00C50F82">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Распространение персональных данных</w:t>
      </w:r>
      <w:r w:rsidRPr="00C50F82">
        <w:rPr>
          <w:rFonts w:ascii="Times New Roman" w:eastAsia="Times New Roman" w:hAnsi="Times New Roman" w:cs="Times New Roman"/>
          <w:sz w:val="24"/>
          <w:szCs w:val="24"/>
          <w:lang w:val="ru-RU" w:eastAsia="ru-RU"/>
        </w:rPr>
        <w:t xml:space="preserve"> – действия, направленные на раскрытие персональных данных неопределенному кругу лиц.</w:t>
      </w:r>
    </w:p>
    <w:p w:rsidR="00C50F82" w:rsidRPr="00C50F82" w:rsidRDefault="00C50F82" w:rsidP="00C50F82">
      <w:pPr>
        <w:tabs>
          <w:tab w:val="left" w:pos="993"/>
        </w:tabs>
        <w:spacing w:before="0" w:beforeAutospacing="0" w:after="0" w:afterAutospacing="0" w:line="276" w:lineRule="auto"/>
        <w:ind w:firstLine="709"/>
        <w:jc w:val="both"/>
        <w:rPr>
          <w:rFonts w:ascii="Times New Roman" w:eastAsia="Times New Roman" w:hAnsi="Times New Roman" w:cs="Times New Roman"/>
          <w:sz w:val="24"/>
          <w:szCs w:val="28"/>
          <w:lang w:val="ru-RU" w:eastAsia="ru-RU"/>
        </w:rPr>
      </w:pPr>
      <w:r w:rsidRPr="00C50F82">
        <w:rPr>
          <w:rFonts w:ascii="Times New Roman" w:eastAsia="Times New Roman" w:hAnsi="Times New Roman" w:cs="Times New Roman"/>
          <w:b/>
          <w:sz w:val="24"/>
          <w:szCs w:val="28"/>
          <w:lang w:val="ru-RU" w:eastAsia="ru-RU"/>
        </w:rPr>
        <w:t>Специальные категории персональных данных</w:t>
      </w:r>
      <w:r w:rsidRPr="00C50F82">
        <w:rPr>
          <w:rFonts w:ascii="Times New Roman" w:eastAsia="Times New Roman" w:hAnsi="Times New Roman" w:cs="Times New Roman"/>
          <w:sz w:val="24"/>
          <w:szCs w:val="28"/>
          <w:lang w:val="ru-RU" w:eastAsia="ru-RU"/>
        </w:rPr>
        <w:t xml:space="preserve"> </w:t>
      </w:r>
      <w:r w:rsidRPr="00C50F82">
        <w:rPr>
          <w:rFonts w:ascii="Arial" w:eastAsia="Times New Roman" w:hAnsi="Arial" w:cs="Times New Roman"/>
          <w:sz w:val="20"/>
          <w:szCs w:val="20"/>
          <w:lang w:val="ru-RU" w:eastAsia="ru-RU"/>
        </w:rPr>
        <w:t>–</w:t>
      </w:r>
      <w:r w:rsidRPr="00C50F82">
        <w:rPr>
          <w:rFonts w:ascii="Times New Roman" w:eastAsia="Times New Roman" w:hAnsi="Times New Roman" w:cs="Times New Roman"/>
          <w:sz w:val="24"/>
          <w:szCs w:val="28"/>
          <w:lang w:val="ru-RU" w:eastAsia="ru-RU"/>
        </w:rPr>
        <w:t xml:space="preserve">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 интимной жизни.</w:t>
      </w:r>
    </w:p>
    <w:p w:rsidR="00C50F82" w:rsidRPr="00C50F82" w:rsidRDefault="00C50F82" w:rsidP="00C50F82">
      <w:pPr>
        <w:tabs>
          <w:tab w:val="left" w:pos="993"/>
        </w:tabs>
        <w:spacing w:before="0" w:beforeAutospacing="0" w:after="0" w:afterAutospacing="0" w:line="276" w:lineRule="auto"/>
        <w:ind w:firstLine="709"/>
        <w:jc w:val="both"/>
        <w:rPr>
          <w:rFonts w:ascii="Times New Roman" w:eastAsia="Times New Roman" w:hAnsi="Times New Roman" w:cs="Times New Roman"/>
          <w:sz w:val="24"/>
          <w:szCs w:val="28"/>
          <w:lang w:val="ru-RU" w:eastAsia="ru-RU"/>
        </w:rPr>
      </w:pPr>
      <w:r w:rsidRPr="00C50F82">
        <w:rPr>
          <w:rFonts w:ascii="Times New Roman" w:eastAsia="Times New Roman" w:hAnsi="Times New Roman" w:cs="Times New Roman"/>
          <w:b/>
          <w:sz w:val="24"/>
          <w:szCs w:val="28"/>
          <w:lang w:val="ru-RU" w:eastAsia="ru-RU"/>
        </w:rPr>
        <w:t>Трансграничная передача персональных данных</w:t>
      </w:r>
      <w:r w:rsidRPr="00C50F82">
        <w:rPr>
          <w:rFonts w:ascii="Times New Roman" w:eastAsia="Times New Roman" w:hAnsi="Times New Roman" w:cs="Times New Roman"/>
          <w:sz w:val="24"/>
          <w:szCs w:val="28"/>
          <w:lang w:val="ru-RU" w:eastAsia="ru-RU"/>
        </w:rPr>
        <w:t xml:space="preserve"> </w:t>
      </w:r>
      <w:r w:rsidRPr="00C50F82">
        <w:rPr>
          <w:rFonts w:ascii="Arial" w:eastAsia="Times New Roman" w:hAnsi="Arial" w:cs="Times New Roman"/>
          <w:sz w:val="20"/>
          <w:szCs w:val="20"/>
          <w:lang w:val="ru-RU" w:eastAsia="ru-RU"/>
        </w:rPr>
        <w:t>–</w:t>
      </w:r>
      <w:r w:rsidRPr="00C50F82">
        <w:rPr>
          <w:rFonts w:ascii="Times New Roman" w:eastAsia="Times New Roman" w:hAnsi="Times New Roman" w:cs="Times New Roman"/>
          <w:sz w:val="24"/>
          <w:szCs w:val="28"/>
          <w:lang w:val="ru-RU" w:eastAsia="ru-RU"/>
        </w:rPr>
        <w:t xml:space="preserve">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50F82" w:rsidRPr="00C50F82" w:rsidRDefault="00C50F82" w:rsidP="00966396">
      <w:pPr>
        <w:tabs>
          <w:tab w:val="left" w:pos="1134"/>
        </w:tabs>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b/>
          <w:sz w:val="24"/>
          <w:szCs w:val="24"/>
          <w:lang w:val="ru-RU" w:eastAsia="ru-RU"/>
        </w:rPr>
        <w:t>Уничтожение персональных данных</w:t>
      </w:r>
      <w:r w:rsidRPr="00C50F82">
        <w:rPr>
          <w:rFonts w:ascii="Times New Roman" w:eastAsia="Times New Roman" w:hAnsi="Times New Roman" w:cs="Times New Roman"/>
          <w:sz w:val="24"/>
          <w:szCs w:val="24"/>
          <w:lang w:val="ru-RU"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bookmarkStart w:id="2" w:name="_GoBack"/>
      <w:bookmarkEnd w:id="2"/>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bookmarkStart w:id="3" w:name="_Toc352150356"/>
      <w:r>
        <w:rPr>
          <w:rFonts w:ascii="Times New Roman" w:eastAsia="Symbol" w:hAnsi="Times New Roman" w:cs="Times New Roman"/>
          <w:b/>
          <w:snapToGrid w:val="0"/>
          <w:sz w:val="24"/>
          <w:szCs w:val="24"/>
          <w:lang w:val="ru-RU" w:eastAsia="ru-RU"/>
        </w:rPr>
        <w:t xml:space="preserve">2. </w:t>
      </w:r>
      <w:r w:rsidR="00C50F82" w:rsidRPr="00C50F82">
        <w:rPr>
          <w:rFonts w:ascii="Times New Roman" w:eastAsia="Symbol" w:hAnsi="Times New Roman" w:cs="Times New Roman"/>
          <w:b/>
          <w:snapToGrid w:val="0"/>
          <w:sz w:val="24"/>
          <w:szCs w:val="24"/>
          <w:lang w:val="ru-RU" w:eastAsia="ru-RU"/>
        </w:rPr>
        <w:t>Общие положения</w:t>
      </w:r>
      <w:bookmarkEnd w:id="3"/>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Настоящее Положение об организации обработки персональных данных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 (далее – Положение), определяет цели, содержание, порядок и политику обработки персональных данных, меры, направленные на защиту персональных данных, а также процедуры выявления и предотвращения нарушений законодательства Российской Федерации в области персональных данных МБОУ «Масловская школа- детский сад», зарегистрированному по адресу: Республика Крым, Джанкойский район, с.Маслово пер. Школьный д.6</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Положение обязательно для исполнения всеми работниками Оператора, непосредственно участвующими в обработке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Все работники Оператора, имеющие доступ к персональным данным, должны подписать «Обязательство о неразглашении информации ограниченного доступа», форма которого установлена в Приложении 1 к данному Положению.</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Запрещено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 xml:space="preserve">Настоящее Положение разработано в соответствии с Федеральным </w:t>
      </w:r>
      <w:hyperlink r:id="rId6" w:history="1">
        <w:r w:rsidRPr="00C50F82">
          <w:rPr>
            <w:rFonts w:ascii="Times New Roman" w:eastAsia="Times New Roman" w:hAnsi="Times New Roman" w:cs="Times New Roman"/>
            <w:sz w:val="24"/>
            <w:szCs w:val="24"/>
            <w:lang w:val="ru-RU" w:eastAsia="ru-RU"/>
          </w:rPr>
          <w:t>законом</w:t>
        </w:r>
      </w:hyperlink>
      <w:r w:rsidRPr="00C50F82">
        <w:rPr>
          <w:rFonts w:ascii="Times New Roman" w:eastAsia="Times New Roman" w:hAnsi="Times New Roman" w:cs="Times New Roman"/>
          <w:sz w:val="24"/>
          <w:szCs w:val="24"/>
          <w:lang w:val="ru-RU" w:eastAsia="ru-RU"/>
        </w:rPr>
        <w:t xml:space="preserve"> от 27 июля 2006 г. N 152-ФЗ «О персональных данных», Федеральным </w:t>
      </w:r>
      <w:hyperlink r:id="rId7" w:history="1">
        <w:r w:rsidRPr="00C50F82">
          <w:rPr>
            <w:rFonts w:ascii="Times New Roman" w:eastAsia="Times New Roman" w:hAnsi="Times New Roman" w:cs="Times New Roman"/>
            <w:sz w:val="24"/>
            <w:szCs w:val="24"/>
            <w:lang w:val="ru-RU" w:eastAsia="ru-RU"/>
          </w:rPr>
          <w:t>законом</w:t>
        </w:r>
      </w:hyperlink>
      <w:r w:rsidRPr="00C50F82">
        <w:rPr>
          <w:rFonts w:ascii="Times New Roman" w:eastAsia="Times New Roman" w:hAnsi="Times New Roman" w:cs="Times New Roman"/>
          <w:sz w:val="24"/>
          <w:szCs w:val="24"/>
          <w:lang w:val="ru-RU" w:eastAsia="ru-RU"/>
        </w:rPr>
        <w:t xml:space="preserve"> от 27 июля 2006 г. N 149-ФЗ «Об информации, информационных технологиях и о защите информации», </w:t>
      </w:r>
      <w:hyperlink r:id="rId8" w:history="1">
        <w:r w:rsidRPr="00C50F82">
          <w:rPr>
            <w:rFonts w:ascii="Times New Roman" w:eastAsia="Times New Roman" w:hAnsi="Times New Roman" w:cs="Times New Roman"/>
            <w:sz w:val="24"/>
            <w:szCs w:val="24"/>
            <w:lang w:val="ru-RU" w:eastAsia="ru-RU"/>
          </w:rPr>
          <w:t>постановлением</w:t>
        </w:r>
      </w:hyperlink>
      <w:r w:rsidRPr="00C50F82">
        <w:rPr>
          <w:rFonts w:ascii="Times New Roman" w:eastAsia="Times New Roman" w:hAnsi="Times New Roman" w:cs="Times New Roman"/>
          <w:sz w:val="24"/>
          <w:szCs w:val="24"/>
          <w:lang w:val="ru-RU" w:eastAsia="ru-RU"/>
        </w:rP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w:t>
      </w:r>
      <w:proofErr w:type="gramEnd"/>
      <w:r w:rsidRPr="00C50F82">
        <w:rPr>
          <w:rFonts w:ascii="Times New Roman" w:eastAsia="Times New Roman" w:hAnsi="Times New Roman" w:cs="Times New Roman"/>
          <w:sz w:val="24"/>
          <w:szCs w:val="24"/>
          <w:lang w:val="ru-RU" w:eastAsia="ru-RU"/>
        </w:rPr>
        <w:t xml:space="preserve">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Оператор обрабатывает персональные данные в исполнение и в соответствии со следующими нормативными и правовыми актами: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 ст. 23-24 Конституции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 ст. 65, 86-90 Трудового кодекса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Налоговым кодексом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Гражданским кодексом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Федеральным законом от 15.12.2001 № 167-ФЗ «Об обязательном пенсионном страховании в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Федеральным законом от 06.12.2011 №402-ФЗ «О бухгалтерском учете»;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Федеральным законом от 29.12.2012 № 273-ФЗ «Об образовании в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 15 и ст. 36.19 Федерального закона от 07.05.1998 № 75-ФЗ «О негосударственных пенсионных фондах»;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Федеральным законом от 29.12.2006 № 255-ФЗ «Об обязательном социальном страховании на случай временной нетрудоспособности и в связи с материнством»;</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 8 Федерального закона от 31.05.1996 № 61-ФЗ «Об обороне»;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 9 Федерального закона от 26.02.1997 № 31-ФЗ «О мобилизационной подготовке и мобилизации в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hyperlink r:id="rId9" w:anchor="dst100122" w:history="1">
        <w:r w:rsidRPr="00C50F82">
          <w:rPr>
            <w:rFonts w:ascii="Times New Roman" w:eastAsia="Times New Roman" w:hAnsi="Times New Roman" w:cs="Times New Roman"/>
            <w:sz w:val="24"/>
            <w:szCs w:val="24"/>
            <w:lang w:val="ru-RU" w:eastAsia="ru-RU"/>
          </w:rPr>
          <w:t>постановлением</w:t>
        </w:r>
      </w:hyperlink>
      <w:r w:rsidRPr="00C50F82">
        <w:rPr>
          <w:rFonts w:ascii="Times New Roman" w:eastAsia="Times New Roman" w:hAnsi="Times New Roman" w:cs="Times New Roman"/>
          <w:sz w:val="24"/>
          <w:szCs w:val="24"/>
          <w:lang w:val="ru-RU" w:eastAsia="ru-RU"/>
        </w:rPr>
        <w:t xml:space="preserve"> Правительства Российской Федерации от 27.11.2006 № 719 «Об утверждении Положения о воинском учете»;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Федеральным законом от 29.11.2010 № 326-ФЗ «Об обязательном медицинском страховании в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Лицензией на осуществление образовательно деятельности № 0156 от «25» мая 2016 года;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Уставом Оператора.</w:t>
      </w:r>
    </w:p>
    <w:p w:rsidR="00C50F82" w:rsidRPr="00C50F82" w:rsidRDefault="00C50F82" w:rsidP="00C50F82">
      <w:pPr>
        <w:numPr>
          <w:ilvl w:val="1"/>
          <w:numId w:val="0"/>
        </w:numPr>
        <w:tabs>
          <w:tab w:val="left" w:pos="1276"/>
        </w:tabs>
        <w:spacing w:before="60" w:beforeAutospacing="0" w:after="0" w:afterAutospacing="0" w:line="360" w:lineRule="auto"/>
        <w:ind w:firstLine="709"/>
        <w:jc w:val="both"/>
        <w:rPr>
          <w:rFonts w:ascii="Times New Roman" w:eastAsia="Times New Roman" w:hAnsi="Times New Roman" w:cs="Times New Roman"/>
          <w:b/>
          <w:sz w:val="24"/>
          <w:szCs w:val="24"/>
          <w:lang w:val="ru-RU" w:eastAsia="ru-RU"/>
        </w:rPr>
      </w:pPr>
      <w:r w:rsidRPr="00C50F82">
        <w:rPr>
          <w:rFonts w:ascii="Times New Roman" w:eastAsia="Times New Roman" w:hAnsi="Times New Roman" w:cs="Times New Roman"/>
          <w:sz w:val="24"/>
          <w:szCs w:val="24"/>
          <w:lang w:val="ru-RU" w:eastAsia="ru-RU"/>
        </w:rPr>
        <w:t>Настоящее Положение не распространяется на следующие случаи: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осуществляется хранение, комплектование, учет и использование архивных документов, содержащих персональные данные, в соответствии с </w:t>
      </w:r>
      <w:hyperlink r:id="rId10" w:history="1">
        <w:r w:rsidRPr="00C50F82">
          <w:rPr>
            <w:rFonts w:ascii="Times New Roman" w:eastAsia="Times New Roman" w:hAnsi="Times New Roman" w:cs="Times New Roman"/>
            <w:sz w:val="24"/>
            <w:szCs w:val="24"/>
            <w:lang w:val="ru-RU" w:eastAsia="ru-RU"/>
          </w:rPr>
          <w:t>законодательством</w:t>
        </w:r>
      </w:hyperlink>
      <w:r w:rsidRPr="00C50F82">
        <w:rPr>
          <w:rFonts w:ascii="Times New Roman" w:eastAsia="Times New Roman" w:hAnsi="Times New Roman" w:cs="Times New Roman"/>
          <w:sz w:val="24"/>
          <w:szCs w:val="24"/>
          <w:lang w:val="ru-RU" w:eastAsia="ru-RU"/>
        </w:rPr>
        <w:t xml:space="preserve"> об архивном деле в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осуществляется обработка персональных данных, отнесенных в установленном </w:t>
      </w:r>
      <w:hyperlink r:id="rId11" w:history="1">
        <w:r w:rsidRPr="00C50F82">
          <w:rPr>
            <w:rFonts w:ascii="Times New Roman" w:eastAsia="Times New Roman" w:hAnsi="Times New Roman" w:cs="Times New Roman"/>
            <w:sz w:val="24"/>
            <w:szCs w:val="24"/>
            <w:lang w:val="ru-RU" w:eastAsia="ru-RU"/>
          </w:rPr>
          <w:t>порядке</w:t>
        </w:r>
      </w:hyperlink>
      <w:r w:rsidRPr="00C50F82">
        <w:rPr>
          <w:rFonts w:ascii="Times New Roman" w:eastAsia="Times New Roman" w:hAnsi="Times New Roman" w:cs="Times New Roman"/>
          <w:sz w:val="24"/>
          <w:szCs w:val="24"/>
          <w:lang w:val="ru-RU" w:eastAsia="ru-RU"/>
        </w:rPr>
        <w:t xml:space="preserve"> к сведениям, составляющим </w:t>
      </w:r>
      <w:hyperlink r:id="rId12" w:history="1">
        <w:r w:rsidRPr="00C50F82">
          <w:rPr>
            <w:rFonts w:ascii="Times New Roman" w:eastAsia="Times New Roman" w:hAnsi="Times New Roman" w:cs="Times New Roman"/>
            <w:sz w:val="24"/>
            <w:szCs w:val="24"/>
            <w:lang w:val="ru-RU" w:eastAsia="ru-RU"/>
          </w:rPr>
          <w:t>государственную тайну</w:t>
        </w:r>
      </w:hyperlink>
      <w:r w:rsidRPr="00C50F82">
        <w:rPr>
          <w:rFonts w:ascii="Times New Roman" w:eastAsia="Times New Roman" w:hAnsi="Times New Roman" w:cs="Times New Roman"/>
          <w:sz w:val="24"/>
          <w:szCs w:val="24"/>
          <w:lang w:val="ru-RU" w:eastAsia="ru-RU"/>
        </w:rPr>
        <w:t>.</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snapToGrid w:val="0"/>
          <w:sz w:val="24"/>
          <w:szCs w:val="24"/>
          <w:lang w:val="ru-RU" w:eastAsia="ru-RU"/>
        </w:rPr>
      </w:pPr>
      <w:r>
        <w:rPr>
          <w:rFonts w:ascii="Times New Roman" w:eastAsia="Symbol" w:hAnsi="Times New Roman" w:cs="Times New Roman"/>
          <w:b/>
          <w:snapToGrid w:val="0"/>
          <w:sz w:val="24"/>
          <w:szCs w:val="24"/>
          <w:lang w:val="ru-RU" w:eastAsia="ru-RU"/>
        </w:rPr>
        <w:t xml:space="preserve">3. </w:t>
      </w:r>
      <w:r w:rsidR="00C50F82" w:rsidRPr="00C50F82">
        <w:rPr>
          <w:rFonts w:ascii="Times New Roman" w:eastAsia="Symbol" w:hAnsi="Times New Roman" w:cs="Times New Roman"/>
          <w:b/>
          <w:snapToGrid w:val="0"/>
          <w:sz w:val="24"/>
          <w:szCs w:val="24"/>
          <w:lang w:val="ru-RU" w:eastAsia="ru-RU"/>
        </w:rPr>
        <w:t>Условия и порядок обработки персональных данных работников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bookmarkStart w:id="4" w:name="_Toc382401230"/>
      <w:proofErr w:type="gramStart"/>
      <w:r w:rsidRPr="00C50F82">
        <w:rPr>
          <w:rFonts w:ascii="Times New Roman" w:eastAsia="Times New Roman" w:hAnsi="Times New Roman" w:cs="Times New Roman"/>
          <w:sz w:val="24"/>
          <w:szCs w:val="24"/>
          <w:lang w:val="ru-RU" w:eastAsia="ru-RU"/>
        </w:rPr>
        <w:t>Персональные данные работников Оператора и бывших работников Оператора обрабатываются в целях:</w:t>
      </w:r>
      <w:proofErr w:type="gramEnd"/>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ведения кадрового, бухгалтерского и воинского учета;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обеспечения пропускного режима, сохранности имущества Оператора, обеспечение личной безопасности;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исполнения Оператором функции работодателя, оформления трудовых отношений и обеспечения установленных законодательством Российской Федерации условий труда;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осуществление видов деятельности, предусмотренных Уставом.</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Перечень персональных данных работников Оператора и бывших работников Оператора приведен в «Перечне персональных данных, обрабатываемых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целях получения социальных льгот и налоговых вычетов могут обрабатываться персональные данные ближайших родственников работников Оператора: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степень родства;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фамилия, имя, отчество;</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дата рождения;</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реквизиты свидетельства о рождении;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справка об очном обучении.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b/>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w:t>
      </w:r>
      <w:r w:rsidRPr="00C50F82">
        <w:rPr>
          <w:rFonts w:ascii="Times New Roman" w:eastAsia="Times New Roman" w:hAnsi="Times New Roman" w:cs="Times New Roman"/>
          <w:b/>
          <w:sz w:val="24"/>
          <w:szCs w:val="24"/>
          <w:lang w:val="ru-RU" w:eastAsia="ru-RU"/>
        </w:rPr>
        <w:t xml:space="preserve"> </w:t>
      </w:r>
      <w:r w:rsidRPr="00C50F82">
        <w:rPr>
          <w:rFonts w:ascii="Times New Roman" w:eastAsia="Times New Roman" w:hAnsi="Times New Roman" w:cs="Times New Roman"/>
          <w:sz w:val="24"/>
          <w:szCs w:val="24"/>
          <w:lang w:val="ru-RU" w:eastAsia="ru-RU"/>
        </w:rPr>
        <w:t>персональных данных осуществляется с помощью средств автоматизации и без применения таких средств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Обработка персональных данных осуществляется только после получения письменного «Согласия на обработку персональных данных», форма которого, установлена в Приложении 2 к настоящему Положению.</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Получение персональных данных осуществляется непосредственно от субъекта персональных данных путем:</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получения оригиналов необходимых документов (заявление, трудовая книжка, документ, удостоверяющий личность, документы об образовании, документы воинского учета и др.);</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копирования оригиналов документов;</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внесения сведений в учетные формы (на бумажных и электронных носителях);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формирования персональных данных в ходе кадровой работы;</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внесения персональных данных в информационные системы.</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случае возникновения необходимости получения персональных данных у третьей стороны, следует известить об этом субъекта персональных данных, получить его письменное согласие и сообщить ему о целях, предполагаемых источниках и способах получения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случаях, когда предоставление персональных данных является обязательным в соответствии с Федеральным законом от 27.07.2006 № 152-ФЗ «О персональных данных», субъекту персональных данных разъясняются юридические последствия отказа предоставить его персональные данные. Форма «Разъяснения субъекту персональных данных юридических последствий отказа предоставить свои персональные данные» представлена в Приложении 3 к данному Положению.</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 xml:space="preserve">Запрещается получать, обрабатывать персональные данные, не предусмотренные </w:t>
      </w:r>
      <w:hyperlink w:anchor="P53" w:history="1">
        <w:r w:rsidRPr="00C50F82">
          <w:rPr>
            <w:rFonts w:ascii="Times New Roman" w:eastAsia="Times New Roman" w:hAnsi="Times New Roman" w:cs="Times New Roman"/>
            <w:sz w:val="24"/>
            <w:szCs w:val="24"/>
            <w:lang w:val="ru-RU" w:eastAsia="ru-RU"/>
          </w:rPr>
          <w:t>пунктом 3.2</w:t>
        </w:r>
      </w:hyperlink>
      <w:r w:rsidRPr="00C50F82">
        <w:rPr>
          <w:rFonts w:ascii="Times New Roman" w:eastAsia="Times New Roman" w:hAnsi="Times New Roman" w:cs="Times New Roman"/>
          <w:sz w:val="24"/>
          <w:szCs w:val="24"/>
          <w:lang w:val="ru-RU" w:eastAsia="ru-RU"/>
        </w:rPr>
        <w:t xml:space="preserve"> 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для установления личности субъекта персональных данных) Оператором не осуществляется.</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Передача (распространение, предоставление) персональных данных осуществляется лишь в случаях и в порядке, предусмотренных федеральными законами.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Трансграничная передача персональных данных работников Оператора и бывших работников Оператора не осуществляется.</w:t>
      </w:r>
    </w:p>
    <w:p w:rsidR="00C50F82" w:rsidRPr="00C50F82" w:rsidRDefault="00C50F82" w:rsidP="00C50F82">
      <w:pPr>
        <w:numPr>
          <w:ilvl w:val="1"/>
          <w:numId w:val="0"/>
        </w:numPr>
        <w:tabs>
          <w:tab w:val="left" w:pos="1134"/>
        </w:tabs>
        <w:spacing w:before="6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Срок хранения персональных данных работников Оператора и бывших работников Оператора в электронной форме и на бумажных носителях составляет 5 лет после расторжения трудового договора. Личное дело работника передается в архив в порядке, предусмотренном </w:t>
      </w:r>
      <w:hyperlink r:id="rId13" w:history="1">
        <w:r w:rsidRPr="00C50F82">
          <w:rPr>
            <w:rFonts w:ascii="Times New Roman" w:eastAsia="Times New Roman" w:hAnsi="Times New Roman" w:cs="Times New Roman"/>
            <w:sz w:val="24"/>
            <w:szCs w:val="24"/>
            <w:lang w:val="ru-RU" w:eastAsia="ru-RU"/>
          </w:rPr>
          <w:t>законодательством</w:t>
        </w:r>
      </w:hyperlink>
      <w:r w:rsidRPr="00C50F82">
        <w:rPr>
          <w:rFonts w:ascii="Times New Roman" w:eastAsia="Times New Roman" w:hAnsi="Times New Roman" w:cs="Times New Roman"/>
          <w:sz w:val="24"/>
          <w:szCs w:val="24"/>
          <w:lang w:val="ru-RU" w:eastAsia="ru-RU"/>
        </w:rPr>
        <w:t xml:space="preserve"> Российской Федерации, где хранятся в течение 75 лет.</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24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4. </w:t>
      </w:r>
      <w:r w:rsidR="00C50F82" w:rsidRPr="00C50F82">
        <w:rPr>
          <w:rFonts w:ascii="Times New Roman" w:eastAsia="Symbol" w:hAnsi="Times New Roman" w:cs="Times New Roman"/>
          <w:b/>
          <w:snapToGrid w:val="0"/>
          <w:sz w:val="24"/>
          <w:szCs w:val="24"/>
          <w:lang w:val="ru-RU" w:eastAsia="ru-RU"/>
        </w:rPr>
        <w:t>Условия и порядок обработки персональных данных кандидатов на замещение вакантных должностей</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Персональные данные кандидатов на замещение вакантных должностей обрабатываются в целях подбора персонала, содействия в трудоустройстве и выборе подходящей должности и формирования кадрового резерва.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персональных данных кандидатов на замещение вакантных должностей приведен в «Перечне персональных данных, обрабатываемых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персональных данных осуществляется с помощью средств автоматизации и без применения таких средств и включает в себя следующие действия: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Получение персональных данных может осуществляться следующими способами: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непосредственно от кандидата по электронной почте;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копирование резюме кандидата из общедоступных источников персональных данных (в том числе сайты по поиску работы);</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от кадровых агентств.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Согласие на обработку персональных данных заполняется кандидатом лично на собеседовании, форма которого, установлена в Приложении 2 к настоящему Положению. Если кандидат отказывается от подписания согласия на обработку персональных данных, то дальнейшая обработка его персональных данных не осуществляется.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 xml:space="preserve">Запрещается получать, обрабатывать персональные данные, не предусмотренные </w:t>
      </w:r>
      <w:hyperlink w:anchor="P53" w:history="1">
        <w:r w:rsidRPr="00C50F82">
          <w:rPr>
            <w:rFonts w:ascii="Times New Roman" w:eastAsia="Times New Roman" w:hAnsi="Times New Roman" w:cs="Times New Roman"/>
            <w:sz w:val="24"/>
            <w:szCs w:val="24"/>
            <w:lang w:val="ru-RU" w:eastAsia="ru-RU"/>
          </w:rPr>
          <w:t>пунктом 4.2</w:t>
        </w:r>
      </w:hyperlink>
      <w:r w:rsidRPr="00C50F82">
        <w:rPr>
          <w:rFonts w:ascii="Times New Roman" w:eastAsia="Times New Roman" w:hAnsi="Times New Roman" w:cs="Times New Roman"/>
          <w:sz w:val="24"/>
          <w:szCs w:val="24"/>
          <w:lang w:val="ru-RU" w:eastAsia="ru-RU"/>
        </w:rPr>
        <w:t xml:space="preserve"> 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 и состояния здоровья.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 Оператором не осуществляется.</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Передача персональных данных кандидатов на замещение вакантных должностей третьим лицам запрещена.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Трансграничная передача персональных данных кандидатов на замещение вакантных должностей не осуществляется.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Срок хранения персональных данных кандидатов на замещение вакантных должностей в электронной форме и на бумажных носителях составляет 30 дней после завершения подбора на вакантную должность, после чего подлежат уничтожению.</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5. </w:t>
      </w:r>
      <w:r w:rsidR="00C50F82" w:rsidRPr="00C50F82">
        <w:rPr>
          <w:rFonts w:ascii="Times New Roman" w:eastAsia="Symbol" w:hAnsi="Times New Roman" w:cs="Times New Roman"/>
          <w:b/>
          <w:snapToGrid w:val="0"/>
          <w:sz w:val="24"/>
          <w:szCs w:val="24"/>
          <w:lang w:val="ru-RU" w:eastAsia="ru-RU"/>
        </w:rPr>
        <w:t>Условия и порядок обработки персональных данных физических лиц, работающих на основании гражданско-правового договора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Персональные данные </w:t>
      </w:r>
      <w:commentRangeStart w:id="5"/>
      <w:r w:rsidRPr="00C50F82">
        <w:rPr>
          <w:rFonts w:ascii="Times New Roman" w:eastAsia="Times New Roman" w:hAnsi="Times New Roman" w:cs="Times New Roman"/>
          <w:sz w:val="24"/>
          <w:szCs w:val="24"/>
          <w:lang w:val="ru-RU" w:eastAsia="ru-RU"/>
        </w:rPr>
        <w:t>физических лиц, работающих на основании гражданско-правового договора</w:t>
      </w:r>
      <w:commentRangeEnd w:id="5"/>
      <w:r w:rsidRPr="00C50F82">
        <w:rPr>
          <w:rFonts w:ascii="Times New Roman" w:eastAsia="Times New Roman" w:hAnsi="Times New Roman" w:cs="Times New Roman"/>
          <w:sz w:val="16"/>
          <w:szCs w:val="20"/>
          <w:lang w:val="ru-RU" w:eastAsia="ru-RU"/>
        </w:rPr>
        <w:commentReference w:id="5"/>
      </w:r>
      <w:r w:rsidRPr="00C50F82">
        <w:rPr>
          <w:rFonts w:ascii="Times New Roman" w:eastAsia="Times New Roman" w:hAnsi="Times New Roman" w:cs="Times New Roman"/>
          <w:sz w:val="24"/>
          <w:szCs w:val="24"/>
          <w:lang w:val="ru-RU" w:eastAsia="ru-RU"/>
        </w:rPr>
        <w:t>, обрабатываются в целях выполнения договорных обязательств.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персональных данных физических лиц, работающих на основании гражданско-правового договора, приведен в «Перечне персональных данных, обрабатываемых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персональных данных осуществляется с помощью средств автоматизации и без применения таких средств и включает в себя следующие действия: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заключении договора гражданско-правового характера необходимо брать согласие на обработку персональных данных, форма которого приведена в Приложении 2 к настоящему Положению.</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Срок хранения персональных данных физических лиц, работающих на основании договора гражданско-правового характера, в электронной форме и на бумажных носителях составляет 5 лет после завершения работ по договору или после его расторжения, после чего подлежат уничтожению или передаче в архив.</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lastRenderedPageBreak/>
        <w:t xml:space="preserve">6. </w:t>
      </w:r>
      <w:r w:rsidR="00C50F82" w:rsidRPr="00C50F82">
        <w:rPr>
          <w:rFonts w:ascii="Times New Roman" w:eastAsia="Symbol" w:hAnsi="Times New Roman" w:cs="Times New Roman"/>
          <w:b/>
          <w:snapToGrid w:val="0"/>
          <w:sz w:val="24"/>
          <w:szCs w:val="24"/>
          <w:lang w:val="ru-RU" w:eastAsia="ru-RU"/>
        </w:rPr>
        <w:t>Условия и порядок обработки персональных данных пользователей сайта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Персональные данные </w:t>
      </w:r>
      <w:commentRangeStart w:id="6"/>
      <w:r w:rsidRPr="00C50F82">
        <w:rPr>
          <w:rFonts w:ascii="Times New Roman" w:eastAsia="Times New Roman" w:hAnsi="Times New Roman" w:cs="Times New Roman"/>
          <w:sz w:val="24"/>
          <w:szCs w:val="24"/>
          <w:lang w:val="ru-RU" w:eastAsia="ru-RU"/>
        </w:rPr>
        <w:t xml:space="preserve">пользователей сайта </w:t>
      </w:r>
      <w:commentRangeEnd w:id="6"/>
      <w:r w:rsidRPr="00C50F82">
        <w:rPr>
          <w:rFonts w:ascii="Times New Roman" w:eastAsia="Times New Roman" w:hAnsi="Times New Roman" w:cs="Times New Roman"/>
          <w:sz w:val="16"/>
          <w:szCs w:val="20"/>
          <w:lang w:val="ru-RU" w:eastAsia="ru-RU"/>
        </w:rPr>
        <w:commentReference w:id="6"/>
      </w:r>
      <w:r w:rsidRPr="00C50F82">
        <w:rPr>
          <w:rFonts w:ascii="Times New Roman" w:eastAsia="Times New Roman" w:hAnsi="Times New Roman" w:cs="Times New Roman"/>
          <w:sz w:val="24"/>
          <w:szCs w:val="24"/>
          <w:lang w:val="ru-RU" w:eastAsia="ru-RU"/>
        </w:rPr>
        <w:t>Оператора (https:// р82.навигатор</w:t>
      </w:r>
      <w:proofErr w:type="gramStart"/>
      <w:r w:rsidRPr="00C50F82">
        <w:rPr>
          <w:rFonts w:ascii="Times New Roman" w:eastAsia="Times New Roman" w:hAnsi="Times New Roman" w:cs="Times New Roman"/>
          <w:sz w:val="24"/>
          <w:szCs w:val="24"/>
          <w:lang w:val="ru-RU" w:eastAsia="ru-RU"/>
        </w:rPr>
        <w:t>.д</w:t>
      </w:r>
      <w:proofErr w:type="gramEnd"/>
      <w:r w:rsidRPr="00C50F82">
        <w:rPr>
          <w:rFonts w:ascii="Times New Roman" w:eastAsia="Times New Roman" w:hAnsi="Times New Roman" w:cs="Times New Roman"/>
          <w:sz w:val="24"/>
          <w:szCs w:val="24"/>
          <w:lang w:val="ru-RU" w:eastAsia="ru-RU"/>
        </w:rPr>
        <w:t>ети) (далее – Сайт), обрабатываются в целях: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продвижения товаров, работ, услуг;</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установления с пользователем Сайта обратной связи, включая направление уведомлений, запросов и их обработки, а также обработки запросов и заявок от Пользователя в целях дальнейшего заключения и исполнения договора;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получение и публикация отзывов пользователей;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ведения статистики и анализа работы Сайта.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персональных данных пользователей Сайта приведен в «Перечне персональных данных, обрабатываемых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персональных данных осуществляется с помощью средств автоматизации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удаление персональных данных.</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Основанием обработки персональных данных пользователей Сайта является согласие на обработку персональных данных. Пользователи Сайта дают свое согласие на обработку своих персональных данных в следующих случаях: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регистрации на Сайте в личном кабинете;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авторизации через социальные сети;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заполнении формы обратной связи / заказе обратного звонка на Сайте;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оформлении подписки на рассылку;</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отправке отзывов;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Отдельно для оценки и анализа работы Сайта обрабатываются, в том числе с использованием метрических программ </w:t>
      </w:r>
      <w:proofErr w:type="spellStart"/>
      <w:r w:rsidRPr="00C50F82">
        <w:rPr>
          <w:rFonts w:ascii="Times New Roman" w:eastAsia="Times New Roman" w:hAnsi="Times New Roman" w:cs="Times New Roman"/>
          <w:sz w:val="24"/>
          <w:szCs w:val="24"/>
          <w:lang w:val="ru-RU" w:eastAsia="ru-RU"/>
        </w:rPr>
        <w:t>Яндекс</w:t>
      </w:r>
      <w:proofErr w:type="gramStart"/>
      <w:r w:rsidRPr="00C50F82">
        <w:rPr>
          <w:rFonts w:ascii="Times New Roman" w:eastAsia="Times New Roman" w:hAnsi="Times New Roman" w:cs="Times New Roman"/>
          <w:sz w:val="24"/>
          <w:szCs w:val="24"/>
          <w:lang w:val="ru-RU" w:eastAsia="ru-RU"/>
        </w:rPr>
        <w:t>.М</w:t>
      </w:r>
      <w:proofErr w:type="gramEnd"/>
      <w:r w:rsidRPr="00C50F82">
        <w:rPr>
          <w:rFonts w:ascii="Times New Roman" w:eastAsia="Times New Roman" w:hAnsi="Times New Roman" w:cs="Times New Roman"/>
          <w:sz w:val="24"/>
          <w:szCs w:val="24"/>
          <w:lang w:val="ru-RU" w:eastAsia="ru-RU"/>
        </w:rPr>
        <w:t>етрика</w:t>
      </w:r>
      <w:proofErr w:type="spellEnd"/>
      <w:r w:rsidRPr="00C50F82">
        <w:rPr>
          <w:rFonts w:ascii="Times New Roman" w:eastAsia="Times New Roman" w:hAnsi="Times New Roman" w:cs="Times New Roman"/>
          <w:sz w:val="24"/>
          <w:szCs w:val="24"/>
          <w:lang w:val="ru-RU" w:eastAsia="ru-RU"/>
        </w:rPr>
        <w:t xml:space="preserve">, </w:t>
      </w:r>
      <w:proofErr w:type="spellStart"/>
      <w:r w:rsidRPr="00C50F82">
        <w:rPr>
          <w:rFonts w:ascii="Times New Roman" w:eastAsia="Times New Roman" w:hAnsi="Times New Roman" w:cs="Times New Roman"/>
          <w:sz w:val="24"/>
          <w:szCs w:val="24"/>
          <w:lang w:val="ru-RU" w:eastAsia="ru-RU"/>
        </w:rPr>
        <w:t>Google</w:t>
      </w:r>
      <w:proofErr w:type="spellEnd"/>
      <w:r w:rsidRPr="00C50F82">
        <w:rPr>
          <w:rFonts w:ascii="Times New Roman" w:eastAsia="Times New Roman" w:hAnsi="Times New Roman" w:cs="Times New Roman"/>
          <w:sz w:val="24"/>
          <w:szCs w:val="24"/>
          <w:lang w:val="ru-RU" w:eastAsia="ru-RU"/>
        </w:rPr>
        <w:t xml:space="preserve"> </w:t>
      </w:r>
      <w:proofErr w:type="spellStart"/>
      <w:r w:rsidRPr="00C50F82">
        <w:rPr>
          <w:rFonts w:ascii="Times New Roman" w:eastAsia="Times New Roman" w:hAnsi="Times New Roman" w:cs="Times New Roman"/>
          <w:sz w:val="24"/>
          <w:szCs w:val="24"/>
          <w:lang w:val="ru-RU" w:eastAsia="ru-RU"/>
        </w:rPr>
        <w:t>Analytics</w:t>
      </w:r>
      <w:proofErr w:type="spellEnd"/>
      <w:r w:rsidRPr="00C50F82">
        <w:rPr>
          <w:rFonts w:ascii="Times New Roman" w:eastAsia="Times New Roman" w:hAnsi="Times New Roman" w:cs="Times New Roman"/>
          <w:sz w:val="24"/>
          <w:szCs w:val="24"/>
          <w:lang w:val="ru-RU" w:eastAsia="ru-RU"/>
        </w:rPr>
        <w:t>, следующие данные: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файлы </w:t>
      </w:r>
      <w:proofErr w:type="spellStart"/>
      <w:r w:rsidRPr="00C50F82">
        <w:rPr>
          <w:rFonts w:ascii="Times New Roman" w:eastAsia="Times New Roman" w:hAnsi="Times New Roman" w:cs="Times New Roman"/>
          <w:sz w:val="24"/>
          <w:szCs w:val="24"/>
          <w:lang w:val="ru-RU" w:eastAsia="ru-RU"/>
        </w:rPr>
        <w:t>cookie</w:t>
      </w:r>
      <w:proofErr w:type="spellEnd"/>
      <w:r w:rsidRPr="00C50F82">
        <w:rPr>
          <w:rFonts w:ascii="Times New Roman" w:eastAsia="Times New Roman" w:hAnsi="Times New Roman" w:cs="Times New Roman"/>
          <w:sz w:val="24"/>
          <w:szCs w:val="24"/>
          <w:lang w:val="ru-RU" w:eastAsia="ru-RU"/>
        </w:rPr>
        <w:t>;</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сведения о действиях пользователей Сайта;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сведения об оборудовании и браузере пользователя;</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IP-адрес;</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дата и время сессии;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proofErr w:type="spellStart"/>
      <w:r w:rsidRPr="00C50F82">
        <w:rPr>
          <w:rFonts w:ascii="Times New Roman" w:eastAsia="Times New Roman" w:hAnsi="Times New Roman" w:cs="Times New Roman"/>
          <w:sz w:val="24"/>
          <w:szCs w:val="24"/>
          <w:lang w:val="ru-RU" w:eastAsia="ru-RU"/>
        </w:rPr>
        <w:t>реферер</w:t>
      </w:r>
      <w:proofErr w:type="spellEnd"/>
      <w:r w:rsidRPr="00C50F82">
        <w:rPr>
          <w:rFonts w:ascii="Times New Roman" w:eastAsia="Times New Roman" w:hAnsi="Times New Roman" w:cs="Times New Roman"/>
          <w:sz w:val="24"/>
          <w:szCs w:val="24"/>
          <w:lang w:val="ru-RU" w:eastAsia="ru-RU"/>
        </w:rPr>
        <w:t xml:space="preserve"> (адрес предыдущей страницы).</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В случае отказа от обработки персональных данных, указанных в предыдущем пункте метрическими программами посетитель Сайта должен прекратить использование Сайта или отключить использование файлов </w:t>
      </w:r>
      <w:proofErr w:type="spellStart"/>
      <w:r w:rsidRPr="00C50F82">
        <w:rPr>
          <w:rFonts w:ascii="Times New Roman" w:eastAsia="Times New Roman" w:hAnsi="Times New Roman" w:cs="Times New Roman"/>
          <w:sz w:val="24"/>
          <w:szCs w:val="24"/>
          <w:lang w:val="ru-RU" w:eastAsia="ru-RU"/>
        </w:rPr>
        <w:t>cookie</w:t>
      </w:r>
      <w:proofErr w:type="spellEnd"/>
      <w:r w:rsidRPr="00C50F82">
        <w:rPr>
          <w:rFonts w:ascii="Times New Roman" w:eastAsia="Times New Roman" w:hAnsi="Times New Roman" w:cs="Times New Roman"/>
          <w:sz w:val="24"/>
          <w:szCs w:val="24"/>
          <w:lang w:val="ru-RU" w:eastAsia="ru-RU"/>
        </w:rPr>
        <w:t xml:space="preserve"> в настройках браузера.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Запрещается получать, обрабатывать персональные данные, не предусмотренные </w:t>
      </w:r>
      <w:hyperlink w:anchor="P53" w:history="1">
        <w:r w:rsidRPr="00C50F82">
          <w:rPr>
            <w:rFonts w:ascii="Times New Roman" w:eastAsia="Times New Roman" w:hAnsi="Times New Roman" w:cs="Times New Roman"/>
            <w:sz w:val="24"/>
            <w:szCs w:val="24"/>
            <w:lang w:val="ru-RU" w:eastAsia="ru-RU"/>
          </w:rPr>
          <w:t>пунктом 6.2</w:t>
        </w:r>
      </w:hyperlink>
      <w:r w:rsidRPr="00C50F82">
        <w:rPr>
          <w:rFonts w:ascii="Times New Roman" w:eastAsia="Times New Roman" w:hAnsi="Times New Roman" w:cs="Times New Roman"/>
          <w:sz w:val="24"/>
          <w:szCs w:val="24"/>
          <w:lang w:val="ru-RU" w:eastAsia="ru-RU"/>
        </w:rPr>
        <w:t xml:space="preserve"> 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 и состояния здоровья.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 xml:space="preserve">Обработка биометрических персональных данных (сведения, которые характеризуют физиологические и биологические особенности человека, на основании которых можно </w:t>
      </w:r>
      <w:r w:rsidRPr="00C50F82">
        <w:rPr>
          <w:rFonts w:ascii="Times New Roman" w:eastAsia="Times New Roman" w:hAnsi="Times New Roman" w:cs="Times New Roman"/>
          <w:sz w:val="24"/>
          <w:szCs w:val="24"/>
          <w:lang w:val="ru-RU" w:eastAsia="ru-RU"/>
        </w:rPr>
        <w:lastRenderedPageBreak/>
        <w:t>установить его личность, и которые используются Оператором для установления личности субъекта персональных данных) Оператором не осуществляется.</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Передача персональных данных посетителей Сайта третьим лицам не осуществляется.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Трансграничная передача персональных данных посетителей Сайта не осуществляется.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Персональные данные посетителей Сайта в электронной форме хранятся в течение 1 года с момента последней активности на Сайте.</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7. </w:t>
      </w:r>
      <w:r w:rsidR="00C50F82" w:rsidRPr="00C50F82">
        <w:rPr>
          <w:rFonts w:ascii="Times New Roman" w:eastAsia="Symbol" w:hAnsi="Times New Roman" w:cs="Times New Roman"/>
          <w:b/>
          <w:snapToGrid w:val="0"/>
          <w:sz w:val="24"/>
          <w:szCs w:val="24"/>
          <w:lang w:val="ru-RU" w:eastAsia="ru-RU"/>
        </w:rPr>
        <w:t>Условия и порядок обработки персональных данных детей и родителей</w:t>
      </w:r>
    </w:p>
    <w:p w:rsidR="00C50F82" w:rsidRPr="00C50F82" w:rsidRDefault="00C50F82" w:rsidP="00C50F82">
      <w:pPr>
        <w:numPr>
          <w:ilvl w:val="1"/>
          <w:numId w:val="0"/>
        </w:numPr>
        <w:tabs>
          <w:tab w:val="left" w:pos="1134"/>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Персональные данные детей и родителей, обрабатываются в целях обработки заявок на обучение и учет обучающихся.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персональных данных детей и родителей приведен в «Перечне персональных данных, обрабатываемых в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персональных данных осуществляется с помощью средств автоматизации и включает в себя следующие действия: сбор, запись, систематизацию, накопление, хранение, уточнение (обновление, изменение), извлечение, передачу (распространение, предоставление), использование, удаление персональных данных.</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Обработка персональных данных осуществляется только после получения согласия родителя.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Обработка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 Оператором не осуществляется.</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Передача (распространение, предоставление) и использование персональных данных осуществляется лишь в случаях и в порядке, предусмотренных договором на оказание услуг.</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Трансграничная передача персональных данных детей и родителей не осуществляется.</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Персональные данные детей и родителей хранятся в электронной форме в течение 2 лет</w:t>
      </w:r>
      <w:proofErr w:type="gramStart"/>
      <w:r w:rsidRPr="00C50F82">
        <w:rPr>
          <w:rFonts w:ascii="Times New Roman" w:eastAsia="Times New Roman" w:hAnsi="Times New Roman" w:cs="Times New Roman"/>
          <w:sz w:val="24"/>
          <w:szCs w:val="24"/>
          <w:lang w:val="ru-RU" w:eastAsia="ru-RU"/>
        </w:rPr>
        <w:t xml:space="preserve"> .</w:t>
      </w:r>
      <w:proofErr w:type="gramEnd"/>
    </w:p>
    <w:p w:rsidR="00C50F82" w:rsidRPr="00C50F82" w:rsidRDefault="00966396" w:rsidP="00C50F82">
      <w:pPr>
        <w:keepNext/>
        <w:widowControl w:val="0"/>
        <w:spacing w:before="12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8. </w:t>
      </w:r>
      <w:r w:rsidR="00C50F82" w:rsidRPr="00C50F82">
        <w:rPr>
          <w:rFonts w:ascii="Times New Roman" w:eastAsia="Symbol" w:hAnsi="Times New Roman" w:cs="Times New Roman"/>
          <w:b/>
          <w:snapToGrid w:val="0"/>
          <w:sz w:val="24"/>
          <w:szCs w:val="24"/>
          <w:lang w:val="ru-RU" w:eastAsia="ru-RU"/>
        </w:rPr>
        <w:t>Информационные системы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информационных систем персональных данных и их описание приведены в «Перечне информационных систем персональных данных МБОУ «Масловская школ</w:t>
      </w:r>
      <w:proofErr w:type="gramStart"/>
      <w:r w:rsidRPr="00C50F82">
        <w:rPr>
          <w:rFonts w:ascii="Times New Roman" w:eastAsia="Times New Roman" w:hAnsi="Times New Roman" w:cs="Times New Roman"/>
          <w:sz w:val="24"/>
          <w:szCs w:val="24"/>
          <w:lang w:val="ru-RU" w:eastAsia="ru-RU"/>
        </w:rPr>
        <w:t>а-</w:t>
      </w:r>
      <w:proofErr w:type="gramEnd"/>
      <w:r w:rsidRPr="00C50F82">
        <w:rPr>
          <w:rFonts w:ascii="Times New Roman" w:eastAsia="Times New Roman" w:hAnsi="Times New Roman" w:cs="Times New Roman"/>
          <w:sz w:val="24"/>
          <w:szCs w:val="24"/>
          <w:lang w:val="ru-RU" w:eastAsia="ru-RU"/>
        </w:rPr>
        <w:t xml:space="preserve"> детский сад»</w:t>
      </w:r>
    </w:p>
    <w:bookmarkEnd w:id="4"/>
    <w:p w:rsidR="00C50F82" w:rsidRPr="00C50F82" w:rsidRDefault="00C50F82" w:rsidP="00C50F82">
      <w:pPr>
        <w:tabs>
          <w:tab w:val="left" w:pos="1134"/>
        </w:tabs>
        <w:spacing w:before="0" w:beforeAutospacing="0" w:after="0" w:afterAutospacing="0" w:line="276"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snapToGrid w:val="0"/>
          <w:sz w:val="24"/>
          <w:szCs w:val="24"/>
          <w:lang w:val="ru-RU" w:eastAsia="ru-RU"/>
        </w:rPr>
      </w:pPr>
      <w:r>
        <w:rPr>
          <w:rFonts w:ascii="Times New Roman" w:eastAsia="Symbol" w:hAnsi="Times New Roman" w:cs="Times New Roman"/>
          <w:b/>
          <w:snapToGrid w:val="0"/>
          <w:sz w:val="24"/>
          <w:szCs w:val="24"/>
          <w:lang w:val="ru-RU" w:eastAsia="ru-RU"/>
        </w:rPr>
        <w:t xml:space="preserve">9. </w:t>
      </w:r>
      <w:r w:rsidR="00C50F82" w:rsidRPr="00C50F82">
        <w:rPr>
          <w:rFonts w:ascii="Times New Roman" w:eastAsia="Symbol" w:hAnsi="Times New Roman" w:cs="Times New Roman"/>
          <w:b/>
          <w:snapToGrid w:val="0"/>
          <w:sz w:val="24"/>
          <w:szCs w:val="24"/>
          <w:lang w:val="ru-RU" w:eastAsia="ru-RU"/>
        </w:rPr>
        <w:t>Меры обеспечения безопасности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 уничтожения, изменения, блокирования доступа и других несанкционированных действий.</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 xml:space="preserve">Для обеспечения защиты </w:t>
      </w:r>
      <w:proofErr w:type="gramStart"/>
      <w:r w:rsidRPr="00C50F82">
        <w:rPr>
          <w:rFonts w:ascii="Times New Roman" w:eastAsia="Times New Roman" w:hAnsi="Times New Roman" w:cs="Times New Roman"/>
          <w:sz w:val="24"/>
          <w:szCs w:val="24"/>
          <w:lang w:val="ru-RU" w:eastAsia="ru-RU"/>
        </w:rPr>
        <w:t>персональных данных, обрабатываемых в информационных системах персональных данных Оператора проводятся</w:t>
      </w:r>
      <w:proofErr w:type="gramEnd"/>
      <w:r w:rsidRPr="00C50F82">
        <w:rPr>
          <w:rFonts w:ascii="Times New Roman" w:eastAsia="Times New Roman" w:hAnsi="Times New Roman" w:cs="Times New Roman"/>
          <w:sz w:val="24"/>
          <w:szCs w:val="24"/>
          <w:lang w:val="ru-RU" w:eastAsia="ru-RU"/>
        </w:rPr>
        <w:t xml:space="preserve"> следующие мероприятия:</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bookmarkStart w:id="7" w:name="_Toc382401231"/>
      <w:r w:rsidRPr="00C50F82">
        <w:rPr>
          <w:rFonts w:ascii="Times New Roman" w:eastAsia="Times New Roman" w:hAnsi="Times New Roman" w:cs="Times New Roman"/>
          <w:sz w:val="24"/>
          <w:szCs w:val="24"/>
          <w:lang w:val="ru-RU" w:eastAsia="ru-RU"/>
        </w:rPr>
        <w:t>Назначение ответственных лиц за организацию обработки и обеспечение защиты персональных данных;</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Ограничение состава работников Оператора, </w:t>
      </w:r>
      <w:proofErr w:type="gramStart"/>
      <w:r w:rsidRPr="00C50F82">
        <w:rPr>
          <w:rFonts w:ascii="Times New Roman" w:eastAsia="Times New Roman" w:hAnsi="Times New Roman" w:cs="Times New Roman"/>
          <w:sz w:val="24"/>
          <w:szCs w:val="24"/>
          <w:lang w:val="ru-RU" w:eastAsia="ru-RU"/>
        </w:rPr>
        <w:t>имеющих</w:t>
      </w:r>
      <w:proofErr w:type="gramEnd"/>
      <w:r w:rsidRPr="00C50F82">
        <w:rPr>
          <w:rFonts w:ascii="Times New Roman" w:eastAsia="Times New Roman" w:hAnsi="Times New Roman" w:cs="Times New Roman"/>
          <w:sz w:val="24"/>
          <w:szCs w:val="24"/>
          <w:lang w:val="ru-RU" w:eastAsia="ru-RU"/>
        </w:rPr>
        <w:t xml:space="preserve"> доступ к персональным данным;</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Определение уровня защищенности персональных данных при обработке в информационных системах персональных данных;</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Установление правил разграничения доступа к персональным данным, обрабатываемым в информационных системах персональных данных и обеспечение регистрации и учета всех действий, совершаемых с персональными данными;</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Ограничение доступа в помещения,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Ведение учета машинных носителей персональных данных;</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Организация резервирования и восстановления работоспособности информационных систем персональных данных и персональных </w:t>
      </w:r>
      <w:proofErr w:type="gramStart"/>
      <w:r w:rsidRPr="00C50F82">
        <w:rPr>
          <w:rFonts w:ascii="Times New Roman" w:eastAsia="Times New Roman" w:hAnsi="Times New Roman" w:cs="Times New Roman"/>
          <w:sz w:val="24"/>
          <w:szCs w:val="24"/>
          <w:lang w:val="ru-RU" w:eastAsia="ru-RU"/>
        </w:rPr>
        <w:t>данных</w:t>
      </w:r>
      <w:proofErr w:type="gramEnd"/>
      <w:r w:rsidRPr="00C50F82">
        <w:rPr>
          <w:rFonts w:ascii="Times New Roman" w:eastAsia="Times New Roman" w:hAnsi="Times New Roman" w:cs="Times New Roman"/>
          <w:sz w:val="24"/>
          <w:szCs w:val="24"/>
          <w:lang w:val="ru-RU" w:eastAsia="ru-RU"/>
        </w:rPr>
        <w:t xml:space="preserve"> модифицированных или уничтоженных вследствие несанкционированного доступа к ним;</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Установление требований к сложности паролей для доступа к информационным системам персональных данных;</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Применение прошедших в установленном порядке процедур оценки соответствия средств защиты информации;</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Осуществление антивирусного контроля, предотвращение внедрения в корпоративную сеть вредоносных программ (программ-вирусов) и программных закладок;</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Организация своевременного обновления программного обеспечения, используемого в информационных системах персональных данных и средств защиты информации;</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Обнаружение фактов несанкционированного доступа к персональным данным и принятие мер по установлению причин и устранению возможных последствий;</w:t>
      </w:r>
    </w:p>
    <w:p w:rsidR="00C50F82" w:rsidRPr="00C50F82" w:rsidRDefault="00C50F82" w:rsidP="00C50F82">
      <w:pPr>
        <w:widowControl w:val="0"/>
        <w:numPr>
          <w:ilvl w:val="2"/>
          <w:numId w:val="0"/>
        </w:numPr>
        <w:tabs>
          <w:tab w:val="left" w:pos="1560"/>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Контроль за</w:t>
      </w:r>
      <w:proofErr w:type="gramEnd"/>
      <w:r w:rsidRPr="00C50F82">
        <w:rPr>
          <w:rFonts w:ascii="Times New Roman" w:eastAsia="Times New Roman" w:hAnsi="Times New Roman" w:cs="Times New Roman"/>
          <w:sz w:val="24"/>
          <w:szCs w:val="24"/>
          <w:lang w:val="ru-RU" w:eastAsia="ru-RU"/>
        </w:rPr>
        <w:t xml:space="preserve"> принимаемыми мерами по обеспечению безопасности персональных данных и уровней защищенности информационных систем персональных данных.</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10. </w:t>
      </w:r>
      <w:r w:rsidR="00C50F82" w:rsidRPr="00C50F82">
        <w:rPr>
          <w:rFonts w:ascii="Times New Roman" w:eastAsia="Symbol" w:hAnsi="Times New Roman" w:cs="Times New Roman"/>
          <w:b/>
          <w:snapToGrid w:val="0"/>
          <w:sz w:val="24"/>
          <w:szCs w:val="24"/>
          <w:lang w:val="ru-RU" w:eastAsia="ru-RU"/>
        </w:rPr>
        <w:t>Порядок поручения обработки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Оператор может поручать обработку персональных данных другому лицу только с согласия субъекта персональных данных, если иное не предусмотрено федеральным законом, на основании заключаемого с этим лицом договора (контракта), (далее – Поручение оператора).</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Поручении оператора должны быть определены:</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перечень действий (операций) с персональными данными, которые будут совершаться лицом, осуществляющим обработку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цели обработки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обязанность указанного лица соблюдать конфиденциальность персональных данных и обеспечивать безопасность персональных данных при их обработке;</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требования к защите обрабатываемых персональных данных в соответствии со </w:t>
      </w:r>
      <w:hyperlink w:anchor="sub_19" w:history="1">
        <w:r w:rsidRPr="00C50F82">
          <w:rPr>
            <w:rFonts w:ascii="Times New Roman" w:eastAsia="Times New Roman" w:hAnsi="Times New Roman" w:cs="Times New Roman"/>
            <w:sz w:val="24"/>
            <w:szCs w:val="24"/>
            <w:lang w:val="ru-RU" w:eastAsia="ru-RU"/>
          </w:rPr>
          <w:t>статьей 19</w:t>
        </w:r>
      </w:hyperlink>
      <w:r w:rsidRPr="00C50F82">
        <w:rPr>
          <w:rFonts w:ascii="Times New Roman" w:eastAsia="Times New Roman" w:hAnsi="Times New Roman" w:cs="Times New Roman"/>
          <w:sz w:val="24"/>
          <w:szCs w:val="24"/>
          <w:lang w:val="ru-RU" w:eastAsia="ru-RU"/>
        </w:rPr>
        <w:t xml:space="preserve"> Федерального закона №152-ФЗ от 27 июля 2006 г. «О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ответственность указанного лица перед Оператором.</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№152-ФЗ от 27 июля 2006 г. «О персональных данных».</w:t>
      </w:r>
      <w:bookmarkStart w:id="8" w:name="sub_6004"/>
      <w:r w:rsidRPr="00C50F82">
        <w:rPr>
          <w:rFonts w:ascii="Times New Roman" w:eastAsia="Times New Roman" w:hAnsi="Times New Roman" w:cs="Times New Roman"/>
          <w:sz w:val="24"/>
          <w:szCs w:val="24"/>
          <w:lang w:val="ru-RU" w:eastAsia="ru-RU"/>
        </w:rPr>
        <w:t xml:space="preserve"> При этом обязанность получать согласие субъекта персональных данных на обработку его персональных данных остается за Оператором.</w:t>
      </w:r>
      <w:bookmarkEnd w:id="8"/>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bookmarkStart w:id="9" w:name="sub_605"/>
      <w:r w:rsidRPr="00C50F82">
        <w:rPr>
          <w:rFonts w:ascii="Times New Roman" w:eastAsia="Times New Roman" w:hAnsi="Times New Roman" w:cs="Times New Roman"/>
          <w:sz w:val="24"/>
          <w:szCs w:val="24"/>
          <w:lang w:val="ru-RU" w:eastAsia="ru-RU"/>
        </w:rPr>
        <w:t>Ответственность перед субъектом персональных данных за действия или бездействия лица, осуществляющего обработку персональных данных по поручению Оператора, несет Оператор. Лицо, осуществляющее обработку персональных данных по поручению Оператора, несет ответственность перед Оператором.</w:t>
      </w:r>
      <w:bookmarkEnd w:id="9"/>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Рекомендуемая форма договора о поручении обработки персональных данных представлена в Приложении 4 к данному Положению.</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b/>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11. </w:t>
      </w:r>
      <w:r w:rsidR="00C50F82" w:rsidRPr="00C50F82">
        <w:rPr>
          <w:rFonts w:ascii="Times New Roman" w:eastAsia="Symbol" w:hAnsi="Times New Roman" w:cs="Times New Roman"/>
          <w:b/>
          <w:snapToGrid w:val="0"/>
          <w:sz w:val="24"/>
          <w:szCs w:val="24"/>
          <w:lang w:val="ru-RU" w:eastAsia="ru-RU"/>
        </w:rPr>
        <w:t>Включение персональных данных в общедоступные источники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целях информационного обеспечения деятельности Оператора могут создаваться общедоступные источники персональных данных (в том числе справочники, электронные базы данных, страницы сайта в информационно-телекоммуникационной сети «Интернет» и др.).</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общедоступные источники персональных данных могут включаться только те персональные данные, которые указаны субъектом персональных данных в письменном согласии на обработку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Сведения о субъекте персональных данных исключаются в любое время из общедоступных источников по требованию субъекта персональных данных либо по решению суда или иных уполномоченных государственных органов.</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lang w:val="ru-RU" w:eastAsia="ru-RU"/>
        </w:rPr>
      </w:pPr>
      <w:r>
        <w:rPr>
          <w:rFonts w:ascii="Times New Roman" w:eastAsia="Symbol" w:hAnsi="Times New Roman" w:cs="Times New Roman"/>
          <w:b/>
          <w:snapToGrid w:val="0"/>
          <w:sz w:val="24"/>
          <w:szCs w:val="24"/>
          <w:lang w:val="ru-RU" w:eastAsia="ru-RU"/>
        </w:rPr>
        <w:t xml:space="preserve">12. </w:t>
      </w:r>
      <w:r w:rsidR="00C50F82" w:rsidRPr="00C50F82">
        <w:rPr>
          <w:rFonts w:ascii="Times New Roman" w:eastAsia="Symbol" w:hAnsi="Times New Roman" w:cs="Times New Roman"/>
          <w:b/>
          <w:snapToGrid w:val="0"/>
          <w:sz w:val="24"/>
          <w:szCs w:val="24"/>
          <w:lang w:val="ru-RU" w:eastAsia="ru-RU"/>
        </w:rPr>
        <w:t>Правила обезличивания персональных данных и работы с обезличенными персональными данными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Обезличивание персональных данных, содержащихся на машинных носителях, производится путем замены персональных данных, позволяющих определить их принадлежность конкретному субъекту персональных данных, на уникальный внутренний идентификатор.</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Обезличивание персональных данных, содержащихся на бумажных носителях, производится путем стирания (вымарывания) персональных данных, позволяющих определить их принадлежность конкретному субъекту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Работники Оператора не должны нарушать целостность, доступность обезличенных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Обработка обезличенных персональных данных может осуществляться с использованием средств автоматизации или без использования таких средств.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При обработке обезличенных персональных данных без использования средств автоматизации необходимо соблюдение правил хранения бумажных носителей и порядка доступа в помещения, где они хранятся, в целях исключения несанкционированного доступа к </w:t>
      </w:r>
      <w:proofErr w:type="gramStart"/>
      <w:r w:rsidRPr="00C50F82">
        <w:rPr>
          <w:rFonts w:ascii="Times New Roman" w:eastAsia="Times New Roman" w:hAnsi="Times New Roman" w:cs="Times New Roman"/>
          <w:sz w:val="24"/>
          <w:szCs w:val="24"/>
          <w:lang w:val="ru-RU" w:eastAsia="ru-RU"/>
        </w:rPr>
        <w:t>обезличенным</w:t>
      </w:r>
      <w:proofErr w:type="gramEnd"/>
      <w:r w:rsidRPr="00C50F82">
        <w:rPr>
          <w:rFonts w:ascii="Times New Roman" w:eastAsia="Times New Roman" w:hAnsi="Times New Roman" w:cs="Times New Roman"/>
          <w:sz w:val="24"/>
          <w:szCs w:val="24"/>
          <w:lang w:val="ru-RU" w:eastAsia="ru-RU"/>
        </w:rPr>
        <w:t xml:space="preserve"> персональных данных, а также исключения возможности их несанкционированного уничтожения, изменения, блокирования, копирования, распространения и других неправомерных действий.</w:t>
      </w:r>
    </w:p>
    <w:p w:rsidR="00C50F82" w:rsidRPr="00C50F82" w:rsidRDefault="00C50F82" w:rsidP="00966396">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 обработке обезличенных персональных данных с использованием средств автоматизации необходимо дополнительно соблюдать правила по парольной защите, идентификации пользователей, правил работы со съемными носителями (в случае их использования), правил резервного копирования.</w:t>
      </w: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13. </w:t>
      </w:r>
      <w:r w:rsidR="00C50F82" w:rsidRPr="00C50F82">
        <w:rPr>
          <w:rFonts w:ascii="Times New Roman" w:eastAsia="Symbol" w:hAnsi="Times New Roman" w:cs="Times New Roman"/>
          <w:b/>
          <w:snapToGrid w:val="0"/>
          <w:sz w:val="24"/>
          <w:szCs w:val="24"/>
          <w:lang w:val="ru-RU" w:eastAsia="ru-RU"/>
        </w:rPr>
        <w:t xml:space="preserve">Порядок уничтожения персональных данных </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Оператор прекращает обработку персональных данных и уничтожает носители персональных данных и удаляет их из информационных систем персональных данных в случаях: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достижения целей обработки персональных данных или максимальных сроков хранения – в течение 30 дней;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утраты необходимости в достижении целей обработки персональных данных – в течение 30 дней;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предоставление субъектом персональных данных или его законным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 в течение 7 дней;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невозможности обеспечения правомерности обработки персональных данных – в течение 10 дней;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отзыва субъектом персональных данных согласия на обработку его персональных данных – в течение 30 дней;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истечения сроков исковой давности для правоотношений, в рамках которых осуществляется либо осуществлялась обработка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 соответствии со статьей 21, частью 5 Федерального закона от 27.07.2006 № 152-ФЗ «О персональных данных» Оператор не прекращает обработку персональных данных и не уничтожает их в следующих случаях: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если иное предусмотрено договором, стороной которого, является субъект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если Оператор вправе осуществлять обработку персональных данных без согласия субъекта персональных данных на основаниях, предусмотренных </w:t>
      </w:r>
      <w:hyperlink r:id="rId15" w:history="1">
        <w:r w:rsidRPr="00C50F82">
          <w:rPr>
            <w:rFonts w:ascii="Times New Roman" w:eastAsia="Times New Roman" w:hAnsi="Times New Roman" w:cs="Times New Roman"/>
            <w:sz w:val="24"/>
            <w:szCs w:val="24"/>
            <w:lang w:val="ru-RU" w:eastAsia="ru-RU"/>
          </w:rPr>
          <w:t>законодательством</w:t>
        </w:r>
      </w:hyperlink>
      <w:r w:rsidRPr="00C50F82">
        <w:rPr>
          <w:rFonts w:ascii="Times New Roman" w:eastAsia="Times New Roman" w:hAnsi="Times New Roman" w:cs="Times New Roman"/>
          <w:sz w:val="24"/>
          <w:szCs w:val="24"/>
          <w:lang w:val="ru-RU" w:eastAsia="ru-RU"/>
        </w:rPr>
        <w:t xml:space="preserve"> Российской Федерации;</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если не истекли сроки обработки персональных данных субъекта персональных данных, установленные </w:t>
      </w:r>
      <w:hyperlink r:id="rId16" w:history="1">
        <w:r w:rsidRPr="00C50F82">
          <w:rPr>
            <w:rFonts w:ascii="Times New Roman" w:eastAsia="Times New Roman" w:hAnsi="Times New Roman" w:cs="Times New Roman"/>
            <w:sz w:val="24"/>
            <w:szCs w:val="24"/>
            <w:lang w:val="ru-RU" w:eastAsia="ru-RU"/>
          </w:rPr>
          <w:t>законодательством</w:t>
        </w:r>
      </w:hyperlink>
      <w:r w:rsidRPr="00C50F82">
        <w:rPr>
          <w:rFonts w:ascii="Times New Roman" w:eastAsia="Times New Roman" w:hAnsi="Times New Roman" w:cs="Times New Roman"/>
          <w:sz w:val="24"/>
          <w:szCs w:val="24"/>
          <w:lang w:val="ru-RU" w:eastAsia="ru-RU"/>
        </w:rPr>
        <w:t xml:space="preserve"> Российской Федерации.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lastRenderedPageBreak/>
        <w:t>Уничтожением бумажных носителей персональных данных занимается комиссия по организации работ по защите персональных данных, создаваемая приказом.</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Персональные данные уничтожаются путем механического нарушения целостности носителя персональных,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информации.</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 окончании уничтожения носителей персональных данных комиссией составляется «Акт об уничтожении бумажных носителей персональных данных».</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r>
        <w:rPr>
          <w:rFonts w:ascii="Times New Roman" w:eastAsia="Symbol" w:hAnsi="Times New Roman" w:cs="Times New Roman"/>
          <w:b/>
          <w:snapToGrid w:val="0"/>
          <w:sz w:val="24"/>
          <w:szCs w:val="24"/>
          <w:lang w:val="ru-RU" w:eastAsia="ru-RU"/>
        </w:rPr>
        <w:t xml:space="preserve">14. </w:t>
      </w:r>
      <w:r w:rsidR="00C50F82" w:rsidRPr="00C50F82">
        <w:rPr>
          <w:rFonts w:ascii="Times New Roman" w:eastAsia="Symbol" w:hAnsi="Times New Roman" w:cs="Times New Roman"/>
          <w:b/>
          <w:snapToGrid w:val="0"/>
          <w:sz w:val="24"/>
          <w:szCs w:val="24"/>
          <w:lang w:val="ru-RU" w:eastAsia="ru-RU"/>
        </w:rPr>
        <w:t>Рассмотрение запросов субъектов персональных данных или их представителей</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Субъект персональных данных имеет право на получение информации, касающейся обработки его персональных данных Оператором, в том числе содержащей:</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подтверждение факта обработки его персональных данных Оператором;</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правовые основания и цели обработки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применяемые Оператором способы обработки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сроки обработки персональных данных, в том числе сроки их хранения Оператором;</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 xml:space="preserve">информацию </w:t>
      </w:r>
      <w:proofErr w:type="gramStart"/>
      <w:r w:rsidRPr="00C50F82">
        <w:rPr>
          <w:rFonts w:ascii="Times New Roman" w:eastAsia="Times New Roman" w:hAnsi="Times New Roman" w:cs="Times New Roman"/>
          <w:sz w:val="24"/>
          <w:szCs w:val="24"/>
          <w:lang w:val="ru-RU" w:eastAsia="ru-RU"/>
        </w:rPr>
        <w:t>об</w:t>
      </w:r>
      <w:proofErr w:type="gramEnd"/>
      <w:r w:rsidRPr="00C50F82">
        <w:rPr>
          <w:rFonts w:ascii="Times New Roman" w:eastAsia="Times New Roman" w:hAnsi="Times New Roman" w:cs="Times New Roman"/>
          <w:sz w:val="24"/>
          <w:szCs w:val="24"/>
          <w:lang w:val="ru-RU" w:eastAsia="ru-RU"/>
        </w:rPr>
        <w:t xml:space="preserve"> </w:t>
      </w:r>
      <w:proofErr w:type="gramStart"/>
      <w:r w:rsidRPr="00C50F82">
        <w:rPr>
          <w:rFonts w:ascii="Times New Roman" w:eastAsia="Times New Roman" w:hAnsi="Times New Roman" w:cs="Times New Roman"/>
          <w:sz w:val="24"/>
          <w:szCs w:val="24"/>
          <w:lang w:val="ru-RU" w:eastAsia="ru-RU"/>
        </w:rPr>
        <w:t>осуществленной</w:t>
      </w:r>
      <w:proofErr w:type="gramEnd"/>
      <w:r w:rsidRPr="00C50F82">
        <w:rPr>
          <w:rFonts w:ascii="Times New Roman" w:eastAsia="Times New Roman" w:hAnsi="Times New Roman" w:cs="Times New Roman"/>
          <w:sz w:val="24"/>
          <w:szCs w:val="24"/>
          <w:lang w:val="ru-RU" w:eastAsia="ru-RU"/>
        </w:rPr>
        <w:t xml:space="preserve"> или о предполагаемой трансграничной передаче персональных данных;</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наименование организации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такой организации или лицу;</w:t>
      </w:r>
    </w:p>
    <w:p w:rsidR="00C50F82" w:rsidRPr="00C50F82" w:rsidRDefault="00C50F82" w:rsidP="00966396">
      <w:pPr>
        <w:numPr>
          <w:ilvl w:val="0"/>
          <w:numId w:val="2"/>
        </w:numPr>
        <w:tabs>
          <w:tab w:val="left" w:pos="1134"/>
        </w:tabs>
        <w:spacing w:before="0" w:beforeAutospacing="0" w:after="0" w:afterAutospacing="0" w:line="276" w:lineRule="auto"/>
        <w:ind w:left="1134" w:hanging="425"/>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иные сведения, предусмотренные законодательством Российской Федерации в области персональных данных.</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proofErr w:type="gramStart"/>
      <w:r w:rsidRPr="00C50F82">
        <w:rPr>
          <w:rFonts w:ascii="Times New Roman" w:eastAsia="Times New Roman" w:hAnsi="Times New Roman" w:cs="Times New Roman"/>
          <w:sz w:val="24"/>
          <w:szCs w:val="24"/>
          <w:lang w:val="ru-RU" w:eastAsia="ru-RU"/>
        </w:rPr>
        <w:t xml:space="preserve">Если субъект персональных данных считает, что Оператор осуществляет обработку его персональных данных с нарушением требований законодательства Российской Федерации в области персональных данных или иным образом нарушает его права и свободы, субъект персональных данных вправе обжаловать действия или бездействие Оператора в вышестоящий </w:t>
      </w:r>
      <w:r w:rsidRPr="00C50F82">
        <w:rPr>
          <w:rFonts w:ascii="Times New Roman" w:eastAsia="Times New Roman" w:hAnsi="Times New Roman" w:cs="Times New Roman"/>
          <w:sz w:val="24"/>
          <w:szCs w:val="24"/>
          <w:lang w:val="ru-RU" w:eastAsia="ru-RU"/>
        </w:rPr>
        <w:lastRenderedPageBreak/>
        <w:t>орган по защите прав субъектов персональных данных (Федеральная служба по надзору в сфере связи, информационных технологий и массовых коммуникаций</w:t>
      </w:r>
      <w:proofErr w:type="gramEnd"/>
      <w:r w:rsidRPr="00C50F82">
        <w:rPr>
          <w:rFonts w:ascii="Times New Roman" w:eastAsia="Times New Roman" w:hAnsi="Times New Roman" w:cs="Times New Roman"/>
          <w:sz w:val="24"/>
          <w:szCs w:val="24"/>
          <w:lang w:val="ru-RU" w:eastAsia="ru-RU"/>
        </w:rPr>
        <w:t xml:space="preserve"> – </w:t>
      </w:r>
      <w:proofErr w:type="spellStart"/>
      <w:proofErr w:type="gramStart"/>
      <w:r w:rsidRPr="00C50F82">
        <w:rPr>
          <w:rFonts w:ascii="Times New Roman" w:eastAsia="Times New Roman" w:hAnsi="Times New Roman" w:cs="Times New Roman"/>
          <w:sz w:val="24"/>
          <w:szCs w:val="24"/>
          <w:lang w:val="ru-RU" w:eastAsia="ru-RU"/>
        </w:rPr>
        <w:t>Роскомнадзор</w:t>
      </w:r>
      <w:proofErr w:type="spellEnd"/>
      <w:r w:rsidRPr="00C50F82">
        <w:rPr>
          <w:rFonts w:ascii="Times New Roman" w:eastAsia="Times New Roman" w:hAnsi="Times New Roman" w:cs="Times New Roman"/>
          <w:sz w:val="24"/>
          <w:szCs w:val="24"/>
          <w:lang w:val="ru-RU" w:eastAsia="ru-RU"/>
        </w:rPr>
        <w:t>) или в судебном порядке.</w:t>
      </w:r>
      <w:proofErr w:type="gramEnd"/>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50F82" w:rsidRPr="00C50F82" w:rsidRDefault="00C50F82" w:rsidP="00C50F82">
      <w:pPr>
        <w:tabs>
          <w:tab w:val="left" w:pos="1134"/>
        </w:tabs>
        <w:spacing w:before="0" w:beforeAutospacing="0" w:after="0" w:afterAutospacing="0" w:line="360" w:lineRule="auto"/>
        <w:jc w:val="both"/>
        <w:rPr>
          <w:rFonts w:ascii="Times New Roman" w:eastAsia="Times New Roman" w:hAnsi="Times New Roman" w:cs="Times New Roman"/>
          <w:b/>
          <w:sz w:val="24"/>
          <w:szCs w:val="24"/>
          <w:lang w:val="ru-RU" w:eastAsia="ru-RU"/>
        </w:rPr>
      </w:pPr>
    </w:p>
    <w:p w:rsidR="00C50F82" w:rsidRPr="00C50F82" w:rsidRDefault="00966396" w:rsidP="00C50F82">
      <w:pPr>
        <w:keepNext/>
        <w:widowControl w:val="0"/>
        <w:spacing w:before="0" w:beforeAutospacing="0" w:after="0" w:afterAutospacing="0" w:line="360" w:lineRule="auto"/>
        <w:ind w:left="360" w:hanging="360"/>
        <w:jc w:val="center"/>
        <w:outlineLvl w:val="0"/>
        <w:rPr>
          <w:rFonts w:ascii="Times New Roman" w:eastAsia="Symbol" w:hAnsi="Times New Roman" w:cs="Times New Roman"/>
          <w:b/>
          <w:snapToGrid w:val="0"/>
          <w:sz w:val="24"/>
          <w:szCs w:val="24"/>
          <w:lang w:val="ru-RU" w:eastAsia="ru-RU"/>
        </w:rPr>
      </w:pPr>
      <w:bookmarkStart w:id="10" w:name="_Toc382401234"/>
      <w:bookmarkEnd w:id="7"/>
      <w:r>
        <w:rPr>
          <w:rFonts w:ascii="Times New Roman" w:eastAsia="Symbol" w:hAnsi="Times New Roman" w:cs="Times New Roman"/>
          <w:b/>
          <w:snapToGrid w:val="0"/>
          <w:sz w:val="24"/>
          <w:szCs w:val="24"/>
          <w:lang w:val="ru-RU" w:eastAsia="ru-RU"/>
        </w:rPr>
        <w:t xml:space="preserve">15. </w:t>
      </w:r>
      <w:r w:rsidR="00C50F82" w:rsidRPr="00C50F82">
        <w:rPr>
          <w:rFonts w:ascii="Times New Roman" w:eastAsia="Symbol" w:hAnsi="Times New Roman" w:cs="Times New Roman"/>
          <w:b/>
          <w:snapToGrid w:val="0"/>
          <w:sz w:val="24"/>
          <w:szCs w:val="24"/>
          <w:lang w:val="ru-RU" w:eastAsia="ru-RU"/>
        </w:rPr>
        <w:t>Ответственность</w:t>
      </w:r>
    </w:p>
    <w:bookmarkEnd w:id="10"/>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Все работники Оператора, допущенные в установленном порядке к работе с персональными данными, несут административную, материальную, уголовную ответственность в соответствии с действующим законодательством Российской Федерации за обеспечение сохранности и соблюдение правил работы с персональными данными.</w:t>
      </w:r>
    </w:p>
    <w:p w:rsidR="00C50F82" w:rsidRPr="00C50F82" w:rsidRDefault="00C50F82" w:rsidP="00C50F82">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Ответственность за доведение требований настоящего Положения до работников и обеспечение мероприятий по их реализации несет ответственный за организацию обработки персональных данных.</w:t>
      </w:r>
    </w:p>
    <w:p w:rsidR="00C50F82" w:rsidRPr="00C50F82" w:rsidRDefault="00C50F82" w:rsidP="00966396">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Предоставление персональных данных посторонним лицам, в том числе, работникам, не имеющим права их обрабатывать, распространение (публикация) персональных данных, утрата носителей персональных данных, а также иные нарушения обязанностей по обработке персональных данных, установленных настоящим Положением и иными локальными нормативными актами, влечет наложение дисциплинарного взыскания, замечания, выговора или увольнения.</w:t>
      </w:r>
    </w:p>
    <w:p w:rsidR="00C50F82" w:rsidRPr="00C50F82" w:rsidRDefault="00C50F82" w:rsidP="00966396">
      <w:pPr>
        <w:numPr>
          <w:ilvl w:val="1"/>
          <w:numId w:val="0"/>
        </w:numPr>
        <w:tabs>
          <w:tab w:val="left" w:pos="1276"/>
        </w:tabs>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C50F82">
        <w:rPr>
          <w:rFonts w:ascii="Times New Roman" w:eastAsia="Times New Roman" w:hAnsi="Times New Roman" w:cs="Times New Roman"/>
          <w:sz w:val="24"/>
          <w:szCs w:val="24"/>
          <w:lang w:val="ru-RU" w:eastAsia="ru-RU"/>
        </w:rPr>
        <w:t>Работники, имеющие доступ к персональным данным и совершившие указанный в предыдущем пункте дисциплинарный проступок, несут полную материальную ответственность в случае причинения их действиями ущерба (п. 7 ст. 243 Трудового кодекса Российской Федерации).</w:t>
      </w:r>
    </w:p>
    <w:p w:rsidR="001458A2" w:rsidRPr="009921BA" w:rsidRDefault="00C50F82" w:rsidP="00966396">
      <w:pPr>
        <w:spacing w:before="0" w:beforeAutospacing="0" w:after="0" w:afterAutospacing="0" w:line="360" w:lineRule="auto"/>
        <w:ind w:firstLine="567"/>
        <w:jc w:val="both"/>
        <w:rPr>
          <w:rFonts w:hAnsi="Times New Roman" w:cs="Times New Roman"/>
          <w:color w:val="000000"/>
          <w:sz w:val="32"/>
          <w:szCs w:val="24"/>
          <w:lang w:val="ru-RU"/>
        </w:rPr>
      </w:pPr>
      <w:r w:rsidRPr="00C50F82">
        <w:rPr>
          <w:rFonts w:ascii="Times New Roman" w:eastAsia="Times New Roman" w:hAnsi="Times New Roman" w:cs="Times New Roman"/>
          <w:sz w:val="24"/>
          <w:szCs w:val="24"/>
          <w:lang w:val="ru-RU" w:eastAsia="ru-RU"/>
        </w:rPr>
        <w:t xml:space="preserve">Работники, имеющие доступ </w:t>
      </w:r>
      <w:proofErr w:type="gramStart"/>
      <w:r w:rsidRPr="00C50F82">
        <w:rPr>
          <w:rFonts w:ascii="Times New Roman" w:eastAsia="Times New Roman" w:hAnsi="Times New Roman" w:cs="Times New Roman"/>
          <w:sz w:val="24"/>
          <w:szCs w:val="24"/>
          <w:lang w:val="ru-RU" w:eastAsia="ru-RU"/>
        </w:rPr>
        <w:t>к</w:t>
      </w:r>
      <w:proofErr w:type="gramEnd"/>
      <w:r w:rsidRPr="00C50F82">
        <w:rPr>
          <w:rFonts w:ascii="Times New Roman" w:eastAsia="Times New Roman" w:hAnsi="Times New Roman" w:cs="Times New Roman"/>
          <w:sz w:val="24"/>
          <w:szCs w:val="24"/>
          <w:lang w:val="ru-RU" w:eastAsia="ru-RU"/>
        </w:rPr>
        <w:t xml:space="preserve"> </w:t>
      </w:r>
      <w:proofErr w:type="gramStart"/>
      <w:r w:rsidRPr="00C50F82">
        <w:rPr>
          <w:rFonts w:ascii="Times New Roman" w:eastAsia="Times New Roman" w:hAnsi="Times New Roman" w:cs="Times New Roman"/>
          <w:sz w:val="24"/>
          <w:szCs w:val="24"/>
          <w:lang w:val="ru-RU" w:eastAsia="ru-RU"/>
        </w:rPr>
        <w:t>персональных</w:t>
      </w:r>
      <w:proofErr w:type="gramEnd"/>
      <w:r w:rsidRPr="00C50F82">
        <w:rPr>
          <w:rFonts w:ascii="Times New Roman" w:eastAsia="Times New Roman" w:hAnsi="Times New Roman" w:cs="Times New Roman"/>
          <w:sz w:val="24"/>
          <w:szCs w:val="24"/>
          <w:lang w:val="ru-RU" w:eastAsia="ru-RU"/>
        </w:rPr>
        <w:t xml:space="preserve"> данных, виновные в незаконном сборе или передаче персональных данных, а также осуществившие неправомерный доступ к охраняемой законом компьютерной информации, несут уголовную ответственность в соответствии со ст. 137 и ст. 272 Уголовного кодекса Российской Федерации</w:t>
      </w:r>
    </w:p>
    <w:sectPr w:rsidR="001458A2" w:rsidRPr="009921BA" w:rsidSect="009921BA">
      <w:pgSz w:w="11907" w:h="16839"/>
      <w:pgMar w:top="720" w:right="720" w:bottom="720" w:left="1134"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Заводова Елена Владимировна" w:date="2024-03-27T16:19:00Z" w:initials="ЗЕВ">
    <w:p w:rsidR="00C50F82" w:rsidRDefault="00C50F82" w:rsidP="00C50F82">
      <w:pPr>
        <w:pStyle w:val="a6"/>
      </w:pPr>
      <w:r>
        <w:rPr>
          <w:rStyle w:val="a5"/>
        </w:rPr>
        <w:annotationRef/>
      </w:r>
      <w:r>
        <w:t>Оставить, если таковые имеются и скорректировать, в противном случае удалить.</w:t>
      </w:r>
    </w:p>
  </w:comment>
  <w:comment w:id="6" w:author="Заводова Елена Владимировна" w:date="2024-03-27T16:19:00Z" w:initials="ЗЕВ">
    <w:p w:rsidR="00C50F82" w:rsidRDefault="00C50F82" w:rsidP="00C50F82">
      <w:pPr>
        <w:pStyle w:val="a6"/>
      </w:pPr>
      <w:r>
        <w:rPr>
          <w:rStyle w:val="a5"/>
        </w:rPr>
        <w:annotationRef/>
      </w:r>
      <w:r>
        <w:t>Проверить информацию и скорректировать.</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D2AD3"/>
    <w:multiLevelType w:val="hybridMultilevel"/>
    <w:tmpl w:val="1C6228BE"/>
    <w:lvl w:ilvl="0" w:tplc="A7C248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103793"/>
    <w:multiLevelType w:val="multilevel"/>
    <w:tmpl w:val="98685BA8"/>
    <w:lvl w:ilvl="0">
      <w:start w:val="1"/>
      <w:numFmt w:val="decimal"/>
      <w:pStyle w:val="X"/>
      <w:lvlText w:val="%1."/>
      <w:lvlJc w:val="left"/>
      <w:pPr>
        <w:ind w:left="360" w:hanging="360"/>
      </w:pPr>
      <w:rPr>
        <w:rFonts w:cs="Times New Roman" w:hint="default"/>
      </w:rPr>
    </w:lvl>
    <w:lvl w:ilvl="1">
      <w:start w:val="1"/>
      <w:numFmt w:val="decimal"/>
      <w:pStyle w:val="XX"/>
      <w:lvlText w:val="%1.%2."/>
      <w:lvlJc w:val="left"/>
      <w:pPr>
        <w:ind w:left="792" w:hanging="432"/>
      </w:pPr>
      <w:rPr>
        <w:rFonts w:cs="Times New Roman" w:hint="default"/>
      </w:rPr>
    </w:lvl>
    <w:lvl w:ilvl="2">
      <w:start w:val="1"/>
      <w:numFmt w:val="decimal"/>
      <w:pStyle w:val="XXX"/>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458A2"/>
    <w:rsid w:val="002D33B1"/>
    <w:rsid w:val="002D3591"/>
    <w:rsid w:val="003514A0"/>
    <w:rsid w:val="004F7E17"/>
    <w:rsid w:val="00576E3E"/>
    <w:rsid w:val="005A05CE"/>
    <w:rsid w:val="00631692"/>
    <w:rsid w:val="00653AF6"/>
    <w:rsid w:val="007A3A27"/>
    <w:rsid w:val="008347F4"/>
    <w:rsid w:val="00882758"/>
    <w:rsid w:val="00966396"/>
    <w:rsid w:val="009921BA"/>
    <w:rsid w:val="009C4BD1"/>
    <w:rsid w:val="00A8550B"/>
    <w:rsid w:val="00B73A5A"/>
    <w:rsid w:val="00C50F82"/>
    <w:rsid w:val="00D22B27"/>
    <w:rsid w:val="00D4512A"/>
    <w:rsid w:val="00E438A1"/>
    <w:rsid w:val="00E95553"/>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A3A27"/>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7A3A27"/>
    <w:rPr>
      <w:rFonts w:ascii="Tahoma" w:hAnsi="Tahoma" w:cs="Tahoma"/>
      <w:sz w:val="16"/>
      <w:szCs w:val="16"/>
    </w:rPr>
  </w:style>
  <w:style w:type="paragraph" w:customStyle="1" w:styleId="X">
    <w:name w:val="X"/>
    <w:basedOn w:val="a"/>
    <w:qFormat/>
    <w:rsid w:val="009921BA"/>
    <w:pPr>
      <w:numPr>
        <w:numId w:val="1"/>
      </w:numPr>
      <w:tabs>
        <w:tab w:val="left" w:pos="180"/>
      </w:tabs>
      <w:spacing w:before="0" w:beforeAutospacing="0" w:after="0" w:afterAutospacing="0"/>
    </w:pPr>
    <w:rPr>
      <w:rFonts w:ascii="Times New Roman" w:eastAsia="Times New Roman" w:hAnsi="Times New Roman" w:cs="Times New Roman"/>
      <w:b/>
      <w:sz w:val="32"/>
      <w:szCs w:val="24"/>
      <w:lang w:val="x-none" w:eastAsia="x-none"/>
    </w:rPr>
  </w:style>
  <w:style w:type="paragraph" w:customStyle="1" w:styleId="XX">
    <w:name w:val="X.X"/>
    <w:basedOn w:val="a"/>
    <w:qFormat/>
    <w:rsid w:val="009921BA"/>
    <w:pPr>
      <w:numPr>
        <w:ilvl w:val="1"/>
        <w:numId w:val="1"/>
      </w:numPr>
      <w:tabs>
        <w:tab w:val="left" w:pos="180"/>
      </w:tabs>
      <w:spacing w:before="0" w:beforeAutospacing="0" w:after="0" w:afterAutospacing="0"/>
    </w:pPr>
    <w:rPr>
      <w:rFonts w:ascii="Times New Roman" w:eastAsia="Times New Roman" w:hAnsi="Times New Roman" w:cs="Times New Roman"/>
      <w:sz w:val="28"/>
      <w:szCs w:val="24"/>
      <w:lang w:val="ru-RU" w:eastAsia="ru-RU"/>
    </w:rPr>
  </w:style>
  <w:style w:type="paragraph" w:customStyle="1" w:styleId="XXX">
    <w:name w:val="X.X.X"/>
    <w:basedOn w:val="a"/>
    <w:qFormat/>
    <w:rsid w:val="009921BA"/>
    <w:pPr>
      <w:numPr>
        <w:ilvl w:val="2"/>
        <w:numId w:val="1"/>
      </w:numPr>
      <w:tabs>
        <w:tab w:val="left" w:pos="180"/>
      </w:tabs>
      <w:spacing w:before="0" w:beforeAutospacing="0" w:after="0" w:afterAutospacing="0"/>
    </w:pPr>
    <w:rPr>
      <w:rFonts w:ascii="Times New Roman" w:eastAsia="Times New Roman" w:hAnsi="Times New Roman" w:cs="Times New Roman"/>
      <w:b/>
      <w:sz w:val="24"/>
      <w:szCs w:val="24"/>
      <w:lang w:val="ru-RU" w:eastAsia="ru-RU"/>
    </w:rPr>
  </w:style>
  <w:style w:type="character" w:styleId="a5">
    <w:name w:val="annotation reference"/>
    <w:rsid w:val="00576E3E"/>
    <w:rPr>
      <w:sz w:val="16"/>
      <w:szCs w:val="16"/>
    </w:rPr>
  </w:style>
  <w:style w:type="paragraph" w:styleId="a6">
    <w:name w:val="annotation text"/>
    <w:basedOn w:val="a"/>
    <w:link w:val="a7"/>
    <w:rsid w:val="00576E3E"/>
    <w:pPr>
      <w:spacing w:before="0" w:beforeAutospacing="0" w:after="0" w:afterAutospacing="0"/>
    </w:pPr>
    <w:rPr>
      <w:rFonts w:ascii="Times New Roman" w:eastAsia="Batang" w:hAnsi="Times New Roman" w:cs="Times New Roman"/>
      <w:sz w:val="20"/>
      <w:szCs w:val="20"/>
      <w:lang w:val="ru-RU" w:eastAsia="ru-RU"/>
    </w:rPr>
  </w:style>
  <w:style w:type="character" w:customStyle="1" w:styleId="a7">
    <w:name w:val="Текст примечания Знак"/>
    <w:basedOn w:val="a0"/>
    <w:link w:val="a6"/>
    <w:rsid w:val="00576E3E"/>
    <w:rPr>
      <w:rFonts w:ascii="Times New Roman" w:eastAsia="Batang"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A3A27"/>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7A3A27"/>
    <w:rPr>
      <w:rFonts w:ascii="Tahoma" w:hAnsi="Tahoma" w:cs="Tahoma"/>
      <w:sz w:val="16"/>
      <w:szCs w:val="16"/>
    </w:rPr>
  </w:style>
  <w:style w:type="paragraph" w:customStyle="1" w:styleId="X">
    <w:name w:val="X"/>
    <w:basedOn w:val="a"/>
    <w:qFormat/>
    <w:rsid w:val="009921BA"/>
    <w:pPr>
      <w:numPr>
        <w:numId w:val="1"/>
      </w:numPr>
      <w:tabs>
        <w:tab w:val="left" w:pos="180"/>
      </w:tabs>
      <w:spacing w:before="0" w:beforeAutospacing="0" w:after="0" w:afterAutospacing="0"/>
    </w:pPr>
    <w:rPr>
      <w:rFonts w:ascii="Times New Roman" w:eastAsia="Times New Roman" w:hAnsi="Times New Roman" w:cs="Times New Roman"/>
      <w:b/>
      <w:sz w:val="32"/>
      <w:szCs w:val="24"/>
      <w:lang w:val="x-none" w:eastAsia="x-none"/>
    </w:rPr>
  </w:style>
  <w:style w:type="paragraph" w:customStyle="1" w:styleId="XX">
    <w:name w:val="X.X"/>
    <w:basedOn w:val="a"/>
    <w:qFormat/>
    <w:rsid w:val="009921BA"/>
    <w:pPr>
      <w:numPr>
        <w:ilvl w:val="1"/>
        <w:numId w:val="1"/>
      </w:numPr>
      <w:tabs>
        <w:tab w:val="left" w:pos="180"/>
      </w:tabs>
      <w:spacing w:before="0" w:beforeAutospacing="0" w:after="0" w:afterAutospacing="0"/>
    </w:pPr>
    <w:rPr>
      <w:rFonts w:ascii="Times New Roman" w:eastAsia="Times New Roman" w:hAnsi="Times New Roman" w:cs="Times New Roman"/>
      <w:sz w:val="28"/>
      <w:szCs w:val="24"/>
      <w:lang w:val="ru-RU" w:eastAsia="ru-RU"/>
    </w:rPr>
  </w:style>
  <w:style w:type="paragraph" w:customStyle="1" w:styleId="XXX">
    <w:name w:val="X.X.X"/>
    <w:basedOn w:val="a"/>
    <w:qFormat/>
    <w:rsid w:val="009921BA"/>
    <w:pPr>
      <w:numPr>
        <w:ilvl w:val="2"/>
        <w:numId w:val="1"/>
      </w:numPr>
      <w:tabs>
        <w:tab w:val="left" w:pos="180"/>
      </w:tabs>
      <w:spacing w:before="0" w:beforeAutospacing="0" w:after="0" w:afterAutospacing="0"/>
    </w:pPr>
    <w:rPr>
      <w:rFonts w:ascii="Times New Roman" w:eastAsia="Times New Roman" w:hAnsi="Times New Roman" w:cs="Times New Roman"/>
      <w:b/>
      <w:sz w:val="24"/>
      <w:szCs w:val="24"/>
      <w:lang w:val="ru-RU" w:eastAsia="ru-RU"/>
    </w:rPr>
  </w:style>
  <w:style w:type="character" w:styleId="a5">
    <w:name w:val="annotation reference"/>
    <w:rsid w:val="00576E3E"/>
    <w:rPr>
      <w:sz w:val="16"/>
      <w:szCs w:val="16"/>
    </w:rPr>
  </w:style>
  <w:style w:type="paragraph" w:styleId="a6">
    <w:name w:val="annotation text"/>
    <w:basedOn w:val="a"/>
    <w:link w:val="a7"/>
    <w:rsid w:val="00576E3E"/>
    <w:pPr>
      <w:spacing w:before="0" w:beforeAutospacing="0" w:after="0" w:afterAutospacing="0"/>
    </w:pPr>
    <w:rPr>
      <w:rFonts w:ascii="Times New Roman" w:eastAsia="Batang" w:hAnsi="Times New Roman" w:cs="Times New Roman"/>
      <w:sz w:val="20"/>
      <w:szCs w:val="20"/>
      <w:lang w:val="ru-RU" w:eastAsia="ru-RU"/>
    </w:rPr>
  </w:style>
  <w:style w:type="character" w:customStyle="1" w:styleId="a7">
    <w:name w:val="Текст примечания Знак"/>
    <w:basedOn w:val="a0"/>
    <w:link w:val="a6"/>
    <w:rsid w:val="00576E3E"/>
    <w:rPr>
      <w:rFonts w:ascii="Times New Roman" w:eastAsia="Batang"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08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F8E45697067272318FC812C95991E9FE1CFB4A677DBBB590E57E0327EB15FC50DA02025F56AE0DL8z1J" TargetMode="External"/><Relationship Id="rId13" Type="http://schemas.openxmlformats.org/officeDocument/2006/relationships/hyperlink" Target="consultantplus://offline/ref=EFF8E45697067272318FC812C95991E9FD1EF44B607FBBB590E57E0327LEzBJ"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FF8E45697067272318FC812C95991E9FD1DFD4A6A7CBBB590E57E0327EB15FC50DA02025F56AE04L8zDJ" TargetMode="External"/><Relationship Id="rId12" Type="http://schemas.openxmlformats.org/officeDocument/2006/relationships/hyperlink" Target="garantF1://1000267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FF8E45697067272318FC812C95991E9FD1EF44B607FBBB590E57E0327LEzBJ" TargetMode="External"/><Relationship Id="rId1" Type="http://schemas.openxmlformats.org/officeDocument/2006/relationships/numbering" Target="numbering.xml"/><Relationship Id="rId6" Type="http://schemas.openxmlformats.org/officeDocument/2006/relationships/hyperlink" Target="consultantplus://offline/ref=EFF8E45697067272318FC812C95991E9FD1DFD4D667FBBB590E57E0327EB15FC50DA02025F56AC09L8z0J" TargetMode="External"/><Relationship Id="rId11" Type="http://schemas.openxmlformats.org/officeDocument/2006/relationships/hyperlink" Target="garantF1://10002673.9" TargetMode="External"/><Relationship Id="rId5" Type="http://schemas.openxmlformats.org/officeDocument/2006/relationships/webSettings" Target="webSettings.xml"/><Relationship Id="rId15" Type="http://schemas.openxmlformats.org/officeDocument/2006/relationships/hyperlink" Target="consultantplus://offline/ref=EFF8E45697067272318FC812C95991E9FD1EF44B607FBBB590E57E0327LEzBJ" TargetMode="External"/><Relationship Id="rId10" Type="http://schemas.openxmlformats.org/officeDocument/2006/relationships/hyperlink" Target="garantF1://12037300.400" TargetMode="External"/><Relationship Id="rId4" Type="http://schemas.openxmlformats.org/officeDocument/2006/relationships/settings" Target="settings.xml"/><Relationship Id="rId9" Type="http://schemas.openxmlformats.org/officeDocument/2006/relationships/hyperlink" Target="http://www.consultant.ru/document/cons_doc_LAW_320647/674f7a847f97b0d98c437823abac7703aa4f5dee/" TargetMode="Externa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4811</Words>
  <Characters>27424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2</cp:revision>
  <cp:lastPrinted>2024-03-27T13:23:00Z</cp:lastPrinted>
  <dcterms:created xsi:type="dcterms:W3CDTF">2024-03-27T13:23:00Z</dcterms:created>
  <dcterms:modified xsi:type="dcterms:W3CDTF">2024-03-27T13:23:00Z</dcterms:modified>
</cp:coreProperties>
</file>