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0D" w:rsidRPr="00E24F8B" w:rsidRDefault="001B7B0D" w:rsidP="001B7B0D">
      <w:pPr>
        <w:jc w:val="center"/>
        <w:rPr>
          <w:rFonts w:eastAsia="Calibri" w:cs="Calibri"/>
          <w:lang w:val="uk-UA" w:eastAsia="en-US"/>
        </w:rPr>
      </w:pPr>
      <w:r w:rsidRPr="00E24F8B">
        <w:rPr>
          <w:rFonts w:eastAsia="Calibri" w:cs="Calibri"/>
          <w:lang w:val="uk-UA" w:eastAsia="en-US"/>
        </w:rPr>
        <w:t>МУНИЦИПАЛЬНОЕ БЮДЖЕТНОЕ ОБЩЕОБРАЗОВАТЕЛЬНОЕ УЧРЕЖДЕНИЕ</w:t>
      </w:r>
    </w:p>
    <w:p w:rsidR="001B7B0D" w:rsidRPr="00E24F8B" w:rsidRDefault="001B7B0D" w:rsidP="001B7B0D">
      <w:pPr>
        <w:jc w:val="center"/>
        <w:rPr>
          <w:rFonts w:eastAsia="Calibri" w:cs="Calibri"/>
          <w:lang w:val="uk-UA" w:eastAsia="en-US"/>
        </w:rPr>
      </w:pPr>
      <w:r w:rsidRPr="00E24F8B">
        <w:rPr>
          <w:rFonts w:eastAsia="Calibri" w:cs="Calibri"/>
          <w:lang w:val="uk-UA" w:eastAsia="en-US"/>
        </w:rPr>
        <w:t xml:space="preserve">«МАСЛОВСКАЯ ШКОЛА-ДЕТСКИЙ САД» </w:t>
      </w:r>
    </w:p>
    <w:p w:rsidR="001B7B0D" w:rsidRDefault="001B7B0D" w:rsidP="001B7B0D">
      <w:pPr>
        <w:jc w:val="center"/>
        <w:rPr>
          <w:rFonts w:eastAsia="Calibri" w:cs="Calibri"/>
          <w:lang w:val="uk-UA" w:eastAsia="en-US"/>
        </w:rPr>
      </w:pPr>
      <w:r w:rsidRPr="00E24F8B">
        <w:rPr>
          <w:rFonts w:eastAsia="Calibri" w:cs="Calibri"/>
          <w:lang w:val="uk-UA" w:eastAsia="en-US"/>
        </w:rPr>
        <w:t>ДЖАНКОЙСКОГО РАЙОНА РЕСПУБЛИКИ КРЫМ</w:t>
      </w:r>
    </w:p>
    <w:p w:rsidR="001B7B0D" w:rsidRPr="00A874DD" w:rsidRDefault="001B7B0D" w:rsidP="001B7B0D">
      <w:pPr>
        <w:jc w:val="center"/>
        <w:rPr>
          <w:rFonts w:eastAsia="Calibri" w:cs="Calibri"/>
          <w:lang w:eastAsia="en-US"/>
        </w:rPr>
      </w:pPr>
    </w:p>
    <w:p w:rsidR="001B7B0D" w:rsidRPr="00A874DD" w:rsidRDefault="001B7B0D" w:rsidP="001B7B0D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A874DD">
        <w:rPr>
          <w:rFonts w:eastAsia="Calibri"/>
          <w:b/>
          <w:sz w:val="28"/>
          <w:szCs w:val="28"/>
          <w:lang w:val="uk-UA" w:eastAsia="en-US"/>
        </w:rPr>
        <w:t>ПРИКАЗ</w:t>
      </w:r>
    </w:p>
    <w:p w:rsidR="001B7B0D" w:rsidRPr="00A874DD" w:rsidRDefault="001B7B0D" w:rsidP="001B7B0D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1B7B0D" w:rsidRPr="00A874DD" w:rsidRDefault="001B7B0D" w:rsidP="001B7B0D">
      <w:pPr>
        <w:jc w:val="center"/>
        <w:rPr>
          <w:rFonts w:eastAsia="Calibri"/>
          <w:lang w:eastAsia="en-US"/>
        </w:rPr>
      </w:pPr>
      <w:proofErr w:type="gramStart"/>
      <w:r w:rsidRPr="00A874DD">
        <w:rPr>
          <w:rFonts w:eastAsia="Calibri"/>
          <w:lang w:eastAsia="en-US"/>
        </w:rPr>
        <w:t>от  0</w:t>
      </w:r>
      <w:r>
        <w:rPr>
          <w:rFonts w:eastAsia="Calibri"/>
          <w:lang w:eastAsia="en-US"/>
        </w:rPr>
        <w:t>1</w:t>
      </w:r>
      <w:r w:rsidRPr="00A874DD">
        <w:rPr>
          <w:rFonts w:eastAsia="Calibri"/>
          <w:lang w:eastAsia="en-US"/>
        </w:rPr>
        <w:t>.09.20</w:t>
      </w:r>
      <w:r w:rsidR="006E7CD6">
        <w:rPr>
          <w:rFonts w:eastAsia="Calibri"/>
          <w:lang w:eastAsia="en-US"/>
        </w:rPr>
        <w:t>23</w:t>
      </w:r>
      <w:proofErr w:type="gramEnd"/>
      <w:r w:rsidRPr="00A874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</w:t>
      </w:r>
      <w:r w:rsidRPr="00A874DD">
        <w:rPr>
          <w:rFonts w:eastAsia="Calibri"/>
          <w:lang w:eastAsia="en-US"/>
        </w:rPr>
        <w:t xml:space="preserve"> № </w:t>
      </w:r>
      <w:r>
        <w:rPr>
          <w:rFonts w:eastAsia="Calibri"/>
          <w:lang w:eastAsia="en-US"/>
        </w:rPr>
        <w:t>295-о</w:t>
      </w:r>
    </w:p>
    <w:p w:rsidR="001B7B0D" w:rsidRPr="00A874DD" w:rsidRDefault="001B7B0D" w:rsidP="001B7B0D">
      <w:pPr>
        <w:jc w:val="center"/>
        <w:rPr>
          <w:rFonts w:eastAsia="Calibri"/>
          <w:lang w:eastAsia="en-US"/>
        </w:rPr>
      </w:pPr>
      <w:r w:rsidRPr="00A874DD">
        <w:rPr>
          <w:rFonts w:eastAsia="Calibri"/>
          <w:lang w:eastAsia="en-US"/>
        </w:rPr>
        <w:t>с. Маслово</w:t>
      </w:r>
    </w:p>
    <w:p w:rsidR="001B7B0D" w:rsidRPr="00A874DD" w:rsidRDefault="001B7B0D" w:rsidP="001B7B0D">
      <w:pPr>
        <w:jc w:val="center"/>
        <w:rPr>
          <w:rFonts w:eastAsia="Calibri"/>
          <w:lang w:eastAsia="en-US"/>
        </w:rPr>
      </w:pPr>
    </w:p>
    <w:p w:rsidR="001B7B0D" w:rsidRDefault="001B7B0D" w:rsidP="001B7B0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B7B0D">
        <w:rPr>
          <w:rFonts w:ascii="Times New Roman" w:hAnsi="Times New Roman" w:cs="Times New Roman"/>
          <w:i/>
          <w:sz w:val="24"/>
          <w:szCs w:val="24"/>
        </w:rPr>
        <w:t xml:space="preserve">Об </w:t>
      </w:r>
      <w:proofErr w:type="gramStart"/>
      <w:r w:rsidRPr="001B7B0D">
        <w:rPr>
          <w:rFonts w:ascii="Times New Roman" w:hAnsi="Times New Roman" w:cs="Times New Roman"/>
          <w:i/>
          <w:sz w:val="24"/>
          <w:szCs w:val="24"/>
        </w:rPr>
        <w:t>организации  работы</w:t>
      </w:r>
      <w:proofErr w:type="gramEnd"/>
      <w:r w:rsidRPr="001B7B0D">
        <w:rPr>
          <w:rFonts w:ascii="Times New Roman" w:hAnsi="Times New Roman" w:cs="Times New Roman"/>
          <w:i/>
          <w:sz w:val="24"/>
          <w:szCs w:val="24"/>
        </w:rPr>
        <w:t xml:space="preserve"> по </w:t>
      </w:r>
    </w:p>
    <w:p w:rsidR="001B7B0D" w:rsidRDefault="001B7B0D" w:rsidP="001B7B0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B7B0D">
        <w:rPr>
          <w:rFonts w:ascii="Times New Roman" w:hAnsi="Times New Roman" w:cs="Times New Roman"/>
          <w:i/>
          <w:sz w:val="24"/>
          <w:szCs w:val="24"/>
        </w:rPr>
        <w:t xml:space="preserve">непрерывному повышению </w:t>
      </w:r>
    </w:p>
    <w:p w:rsidR="001B7B0D" w:rsidRDefault="001B7B0D" w:rsidP="001B7B0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B7B0D">
        <w:rPr>
          <w:rFonts w:ascii="Times New Roman" w:hAnsi="Times New Roman" w:cs="Times New Roman"/>
          <w:i/>
          <w:sz w:val="24"/>
          <w:szCs w:val="24"/>
        </w:rPr>
        <w:t>квалификации педагогических</w:t>
      </w:r>
    </w:p>
    <w:p w:rsidR="001B7B0D" w:rsidRDefault="006E7CD6" w:rsidP="001B7B0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кадров в 2023</w:t>
      </w:r>
      <w:r w:rsidR="001B7B0D" w:rsidRPr="001B7B0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2024</w:t>
      </w:r>
      <w:r w:rsidR="001B7B0D" w:rsidRPr="001B7B0D">
        <w:rPr>
          <w:rFonts w:ascii="Times New Roman" w:hAnsi="Times New Roman" w:cs="Times New Roman"/>
          <w:i/>
          <w:sz w:val="24"/>
          <w:szCs w:val="24"/>
        </w:rPr>
        <w:t xml:space="preserve"> учебном году</w:t>
      </w:r>
    </w:p>
    <w:p w:rsidR="001B7B0D" w:rsidRPr="001B7B0D" w:rsidRDefault="001B7B0D" w:rsidP="001B7B0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1B7B0D" w:rsidRPr="00E43228" w:rsidRDefault="001B7B0D" w:rsidP="001B7B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B0D" w:rsidRDefault="001B7B0D" w:rsidP="001B7B0D">
      <w:pPr>
        <w:ind w:firstLine="708"/>
        <w:jc w:val="both"/>
      </w:pPr>
      <w:r w:rsidRPr="00545ED5"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 w:rsidRPr="00545ED5">
        <w:t xml:space="preserve">В целях методического обеспечения </w:t>
      </w:r>
      <w:r>
        <w:t>качественного предоставления образовательных услуг</w:t>
      </w:r>
      <w:r w:rsidRPr="00545ED5">
        <w:t xml:space="preserve">, </w:t>
      </w:r>
      <w:r>
        <w:t>внедрения</w:t>
      </w:r>
      <w:r w:rsidRPr="00545ED5">
        <w:t xml:space="preserve"> новы</w:t>
      </w:r>
      <w:r>
        <w:t>х</w:t>
      </w:r>
      <w:r w:rsidRPr="00545ED5">
        <w:t xml:space="preserve"> продуктивны</w:t>
      </w:r>
      <w:r>
        <w:t>х</w:t>
      </w:r>
      <w:r w:rsidRPr="00545ED5">
        <w:t xml:space="preserve"> педагогически</w:t>
      </w:r>
      <w:r>
        <w:t>х</w:t>
      </w:r>
      <w:r w:rsidRPr="00545ED5">
        <w:t xml:space="preserve"> технологи</w:t>
      </w:r>
      <w:r>
        <w:t>й</w:t>
      </w:r>
      <w:r w:rsidRPr="00545ED5">
        <w:t xml:space="preserve">, создания условий для совершенствования профессионального мастерства </w:t>
      </w:r>
      <w:proofErr w:type="gramStart"/>
      <w:r w:rsidRPr="00545ED5">
        <w:t>педагогов</w:t>
      </w:r>
      <w:r>
        <w:t>,</w:t>
      </w:r>
      <w:r w:rsidRPr="00545ED5">
        <w:t xml:space="preserve">  развития</w:t>
      </w:r>
      <w:proofErr w:type="gramEnd"/>
      <w:r w:rsidRPr="00545ED5">
        <w:t xml:space="preserve"> педагогического творчества, повышения эффективности образовательного процесса в условиях введения ФГОС</w:t>
      </w:r>
      <w:r>
        <w:t>, на основании решения педагогичес</w:t>
      </w:r>
      <w:r w:rsidR="006E7CD6">
        <w:t>кого совета (протокол № 12 от 30.08.2023</w:t>
      </w:r>
      <w:r>
        <w:t xml:space="preserve"> г.) </w:t>
      </w:r>
    </w:p>
    <w:p w:rsidR="001B7B0D" w:rsidRDefault="001B7B0D" w:rsidP="001B7B0D">
      <w:pPr>
        <w:ind w:firstLine="708"/>
        <w:jc w:val="both"/>
      </w:pPr>
    </w:p>
    <w:p w:rsidR="001B7B0D" w:rsidRDefault="001B7B0D" w:rsidP="001B7B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43228">
        <w:rPr>
          <w:rFonts w:ascii="Times New Roman" w:hAnsi="Times New Roman" w:cs="Times New Roman"/>
          <w:sz w:val="24"/>
          <w:szCs w:val="24"/>
        </w:rPr>
        <w:t>ПРИКАЗЫВАЮ:</w:t>
      </w:r>
    </w:p>
    <w:p w:rsidR="001B7B0D" w:rsidRPr="00E43228" w:rsidRDefault="001B7B0D" w:rsidP="001B7B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B0D" w:rsidRPr="00D66F87" w:rsidRDefault="001B7B0D" w:rsidP="001B7B0D">
      <w:pPr>
        <w:tabs>
          <w:tab w:val="num" w:pos="0"/>
        </w:tabs>
        <w:ind w:firstLine="567"/>
        <w:jc w:val="both"/>
        <w:outlineLvl w:val="0"/>
      </w:pPr>
      <w:r>
        <w:t xml:space="preserve">1. </w:t>
      </w:r>
      <w:r w:rsidRPr="00D66F87">
        <w:t>Определить приоритетными направлениями в работе над</w:t>
      </w:r>
      <w:r>
        <w:t xml:space="preserve"> единой научно-</w:t>
      </w:r>
      <w:r w:rsidRPr="00D66F87">
        <w:t xml:space="preserve">методической </w:t>
      </w:r>
      <w:r>
        <w:t xml:space="preserve">темой </w:t>
      </w:r>
      <w:r w:rsidRPr="001B7B0D">
        <w:t>«Совершенствование профессиональных компетентностей педагогов с целью повышения эффективности образовательного процесса в условиях реализации ФГОС второго и третьего поколения</w:t>
      </w:r>
      <w:r>
        <w:t>» в 2022-2023</w:t>
      </w:r>
      <w:r w:rsidRPr="00D66F87">
        <w:t xml:space="preserve"> учебном году</w:t>
      </w:r>
      <w:r w:rsidR="00A80541">
        <w:t xml:space="preserve"> через</w:t>
      </w:r>
      <w:r w:rsidRPr="00D66F87">
        <w:t>:</w:t>
      </w:r>
    </w:p>
    <w:p w:rsidR="001B7B0D" w:rsidRDefault="001B7B0D" w:rsidP="001B7B0D">
      <w:pPr>
        <w:ind w:firstLine="284"/>
        <w:jc w:val="both"/>
      </w:pPr>
      <w:r>
        <w:t xml:space="preserve">- Обеспечение условий повышения уровня профессиональной компетентности педагогов, реализующих образовательную деятельность в школе; внедрение эффективных механизмов организации непрерывного образования, подготовки и переподготовки педагогических кадров; </w:t>
      </w:r>
    </w:p>
    <w:p w:rsidR="001B7B0D" w:rsidRDefault="001B7B0D" w:rsidP="001B7B0D">
      <w:pPr>
        <w:ind w:firstLine="284"/>
        <w:jc w:val="both"/>
      </w:pPr>
      <w:r>
        <w:t xml:space="preserve">- Совершенствование организационной, аналитической, прогнозирующей и творческой деятельности школьных методических объединений; </w:t>
      </w:r>
    </w:p>
    <w:p w:rsidR="001B7B0D" w:rsidRDefault="001B7B0D" w:rsidP="001B7B0D">
      <w:pPr>
        <w:ind w:firstLine="284"/>
        <w:jc w:val="both"/>
      </w:pPr>
      <w:r>
        <w:t xml:space="preserve">- Организация наставничества для молодых и вновь принятых педагогов; </w:t>
      </w:r>
    </w:p>
    <w:p w:rsidR="001B7B0D" w:rsidRDefault="001B7B0D" w:rsidP="001B7B0D">
      <w:pPr>
        <w:ind w:firstLine="284"/>
        <w:jc w:val="both"/>
      </w:pPr>
      <w:r>
        <w:t>- Формирование готовности педагогов к распространению профессионального опыта среди педагогического сообщества школы, района, региона, страны.</w:t>
      </w:r>
    </w:p>
    <w:p w:rsidR="001B7B0D" w:rsidRDefault="00A80541" w:rsidP="00A80541">
      <w:pPr>
        <w:ind w:firstLine="567"/>
        <w:jc w:val="both"/>
      </w:pPr>
      <w:r>
        <w:t xml:space="preserve">2. </w:t>
      </w:r>
      <w:r w:rsidR="001B7B0D" w:rsidRPr="00B1720A">
        <w:t xml:space="preserve"> </w:t>
      </w:r>
      <w:r w:rsidR="001B7B0D">
        <w:t>О</w:t>
      </w:r>
      <w:r w:rsidR="001B7B0D" w:rsidRPr="00B1720A">
        <w:t xml:space="preserve">рганизовать работу </w:t>
      </w:r>
      <w:r w:rsidR="006E7CD6">
        <w:t>школьного</w:t>
      </w:r>
      <w:r w:rsidR="001B7B0D">
        <w:t xml:space="preserve"> методическ</w:t>
      </w:r>
      <w:r w:rsidR="006E7CD6">
        <w:t>ого совета</w:t>
      </w:r>
      <w:r w:rsidR="001B7B0D" w:rsidRPr="00B1720A">
        <w:t xml:space="preserve"> </w:t>
      </w:r>
      <w:r w:rsidR="001B7B0D">
        <w:t>учителей и утвердить руководителей</w:t>
      </w:r>
      <w:r w:rsidR="006E7CD6">
        <w:t xml:space="preserve"> в составе</w:t>
      </w:r>
      <w:r w:rsidR="001B7B0D" w:rsidRPr="00B1720A">
        <w:t>:</w:t>
      </w:r>
    </w:p>
    <w:p w:rsidR="006E7CD6" w:rsidRDefault="006E7CD6" w:rsidP="00A80541">
      <w:pPr>
        <w:ind w:firstLine="567"/>
        <w:jc w:val="both"/>
      </w:pPr>
      <w:r>
        <w:t>Председатель методического совета: Филина Людмила Николаевна, заместитель директора по УВР;</w:t>
      </w:r>
    </w:p>
    <w:p w:rsidR="006E7CD6" w:rsidRDefault="006E7CD6" w:rsidP="00A80541">
      <w:pPr>
        <w:ind w:firstLine="567"/>
        <w:jc w:val="both"/>
      </w:pPr>
      <w:r>
        <w:t>Члены методического совета:</w:t>
      </w:r>
    </w:p>
    <w:p w:rsidR="006E7CD6" w:rsidRDefault="006E7CD6" w:rsidP="00A80541">
      <w:pPr>
        <w:ind w:firstLine="567"/>
        <w:jc w:val="both"/>
      </w:pPr>
      <w:r>
        <w:t xml:space="preserve">- </w:t>
      </w:r>
      <w:proofErr w:type="spellStart"/>
      <w:r>
        <w:t>Клиблеева</w:t>
      </w:r>
      <w:proofErr w:type="spellEnd"/>
      <w:r>
        <w:t xml:space="preserve"> </w:t>
      </w:r>
      <w:proofErr w:type="spellStart"/>
      <w:r>
        <w:t>Лютфие</w:t>
      </w:r>
      <w:proofErr w:type="spellEnd"/>
      <w:r>
        <w:t xml:space="preserve"> </w:t>
      </w:r>
      <w:proofErr w:type="spellStart"/>
      <w:r>
        <w:t>Серверовна</w:t>
      </w:r>
      <w:proofErr w:type="spellEnd"/>
      <w:r>
        <w:t xml:space="preserve">- </w:t>
      </w:r>
      <w:r w:rsidRPr="00B1720A">
        <w:t>рук</w:t>
      </w:r>
      <w:r>
        <w:t xml:space="preserve">оводитель методического объединения учителей </w:t>
      </w:r>
      <w:r w:rsidRPr="00B1720A">
        <w:t>начальных классов</w:t>
      </w:r>
      <w:r>
        <w:t>;</w:t>
      </w:r>
    </w:p>
    <w:p w:rsidR="001B7B0D" w:rsidRPr="006E7CD6" w:rsidRDefault="006E7CD6" w:rsidP="006E7CD6">
      <w:pPr>
        <w:ind w:firstLine="567"/>
        <w:jc w:val="both"/>
      </w:pPr>
      <w:r>
        <w:t xml:space="preserve">- </w:t>
      </w:r>
      <w:proofErr w:type="spellStart"/>
      <w:r>
        <w:t>Финогенова</w:t>
      </w:r>
      <w:proofErr w:type="spellEnd"/>
      <w:r>
        <w:t xml:space="preserve"> Ирина Юрьевна- руководитель методического объединения учителей предметов социально-филологического</w:t>
      </w:r>
      <w:r w:rsidRPr="00B1720A">
        <w:t xml:space="preserve"> цикла</w:t>
      </w:r>
    </w:p>
    <w:p w:rsidR="001B7B0D" w:rsidRDefault="001B7B0D" w:rsidP="001B7B0D">
      <w:pPr>
        <w:ind w:left="66"/>
        <w:jc w:val="both"/>
      </w:pPr>
      <w:r>
        <w:t xml:space="preserve">- учителей предметов </w:t>
      </w:r>
      <w:r w:rsidRPr="00B1720A">
        <w:t xml:space="preserve">естественно-математического цикла - руководитель </w:t>
      </w:r>
      <w:r>
        <w:t>Черныш Е.В</w:t>
      </w:r>
      <w:r w:rsidRPr="00B1720A">
        <w:t>.</w:t>
      </w:r>
      <w:r>
        <w:t>;</w:t>
      </w:r>
    </w:p>
    <w:p w:rsidR="001B7B0D" w:rsidRDefault="001B7B0D" w:rsidP="001B7B0D">
      <w:pPr>
        <w:ind w:left="66"/>
        <w:jc w:val="both"/>
      </w:pPr>
      <w:r>
        <w:t xml:space="preserve">- учителей предметов эстетического цикла, здоровья и технологий </w:t>
      </w:r>
    </w:p>
    <w:p w:rsidR="001B7B0D" w:rsidRPr="00B1720A" w:rsidRDefault="001B7B0D" w:rsidP="001B7B0D">
      <w:pPr>
        <w:ind w:left="66"/>
        <w:jc w:val="both"/>
      </w:pPr>
      <w:r>
        <w:t xml:space="preserve">                                                                                                   – руководитель </w:t>
      </w:r>
      <w:proofErr w:type="spellStart"/>
      <w:r>
        <w:t>Урбаневич</w:t>
      </w:r>
      <w:proofErr w:type="spellEnd"/>
      <w:r>
        <w:t xml:space="preserve"> В.А.;</w:t>
      </w:r>
    </w:p>
    <w:p w:rsidR="001B7B0D" w:rsidRDefault="001B7B0D" w:rsidP="001B7B0D">
      <w:pPr>
        <w:ind w:left="66"/>
        <w:jc w:val="both"/>
      </w:pPr>
      <w:r>
        <w:t xml:space="preserve">- </w:t>
      </w:r>
      <w:r w:rsidRPr="00B1720A">
        <w:t>классных руководителей – руководитель</w:t>
      </w:r>
      <w:r>
        <w:t xml:space="preserve"> Молчанова Т.Ю.</w:t>
      </w:r>
    </w:p>
    <w:p w:rsidR="001B7B0D" w:rsidRPr="0085281E" w:rsidRDefault="00A80541" w:rsidP="00A80541">
      <w:pPr>
        <w:ind w:firstLine="567"/>
        <w:jc w:val="both"/>
      </w:pPr>
      <w:r>
        <w:t>3</w:t>
      </w:r>
      <w:r w:rsidR="001B7B0D" w:rsidRPr="0085281E">
        <w:t xml:space="preserve">. Заместителям директора   </w:t>
      </w:r>
      <w:r>
        <w:t xml:space="preserve">Филиной Л.Н., </w:t>
      </w:r>
      <w:proofErr w:type="spellStart"/>
      <w:r>
        <w:t>Ханас</w:t>
      </w:r>
      <w:proofErr w:type="spellEnd"/>
      <w:r>
        <w:t xml:space="preserve"> А.С.:</w:t>
      </w:r>
    </w:p>
    <w:p w:rsidR="001B7B0D" w:rsidRPr="00201116" w:rsidRDefault="00A80541" w:rsidP="00A80541">
      <w:pPr>
        <w:ind w:firstLine="567"/>
        <w:jc w:val="both"/>
      </w:pPr>
      <w:r>
        <w:lastRenderedPageBreak/>
        <w:t>3</w:t>
      </w:r>
      <w:r w:rsidR="001B7B0D" w:rsidRPr="0085281E">
        <w:t xml:space="preserve">.1. Обеспечить активное участие педагогов в школьных и районных методических </w:t>
      </w:r>
      <w:r w:rsidR="001B7B0D" w:rsidRPr="00201116">
        <w:t xml:space="preserve">мероприятиях </w:t>
      </w:r>
      <w:r w:rsidR="001B7B0D">
        <w:t xml:space="preserve">                                                                                     </w:t>
      </w:r>
      <w:r w:rsidR="001B7B0D" w:rsidRPr="00201116">
        <w:t>– в течение учебного года;</w:t>
      </w:r>
    </w:p>
    <w:p w:rsidR="001B7B0D" w:rsidRPr="00201116" w:rsidRDefault="00A80541" w:rsidP="00A80541">
      <w:pPr>
        <w:ind w:firstLine="567"/>
        <w:jc w:val="both"/>
      </w:pPr>
      <w:r>
        <w:t>3</w:t>
      </w:r>
      <w:r w:rsidR="001B7B0D" w:rsidRPr="00201116">
        <w:t>.2. Создать необходимые условия для работы методических объединений, творческ</w:t>
      </w:r>
      <w:r w:rsidR="001B7B0D">
        <w:t>ой</w:t>
      </w:r>
      <w:r w:rsidR="001B7B0D" w:rsidRPr="00201116">
        <w:t xml:space="preserve"> групп</w:t>
      </w:r>
      <w:r w:rsidR="001B7B0D">
        <w:t>ы педагогов</w:t>
      </w:r>
      <w:r w:rsidR="001B7B0D" w:rsidRPr="00201116">
        <w:t xml:space="preserve">, систематически оказывать </w:t>
      </w:r>
      <w:r w:rsidR="001B7B0D">
        <w:t xml:space="preserve">методическую </w:t>
      </w:r>
      <w:r w:rsidR="001B7B0D" w:rsidRPr="00201116">
        <w:t>помощь их руководителям.</w:t>
      </w:r>
    </w:p>
    <w:p w:rsidR="001B7B0D" w:rsidRPr="00201116" w:rsidRDefault="00A80541" w:rsidP="00A80541">
      <w:pPr>
        <w:ind w:firstLine="567"/>
        <w:jc w:val="both"/>
      </w:pPr>
      <w:r>
        <w:t>3</w:t>
      </w:r>
      <w:r w:rsidR="001B7B0D" w:rsidRPr="00201116">
        <w:t>.3. Организовать работу по преемственности обучения и адаптации в 1, 5, 10 классах</w:t>
      </w:r>
    </w:p>
    <w:p w:rsidR="001B7B0D" w:rsidRDefault="00A80541" w:rsidP="00A80541">
      <w:pPr>
        <w:ind w:firstLine="567"/>
        <w:jc w:val="both"/>
      </w:pPr>
      <w:r>
        <w:t>4</w:t>
      </w:r>
      <w:r w:rsidR="001B7B0D" w:rsidRPr="00201116">
        <w:t xml:space="preserve">. Руководителям школьных методических объединений </w:t>
      </w:r>
      <w:r w:rsidR="001B7B0D">
        <w:t>продолжить</w:t>
      </w:r>
      <w:r w:rsidR="001B7B0D" w:rsidRPr="00201116">
        <w:t xml:space="preserve"> работу по созданию банка методических разработок и публикаций педагогов.</w:t>
      </w:r>
    </w:p>
    <w:p w:rsidR="00A80541" w:rsidRPr="00201116" w:rsidRDefault="00A80541" w:rsidP="00A80541">
      <w:pPr>
        <w:ind w:firstLine="567"/>
        <w:jc w:val="right"/>
      </w:pPr>
      <w:r w:rsidRPr="00201116">
        <w:t>– в течение учебного года;</w:t>
      </w:r>
    </w:p>
    <w:p w:rsidR="001B7B0D" w:rsidRDefault="00A80541" w:rsidP="00A80541">
      <w:pPr>
        <w:ind w:firstLine="567"/>
        <w:jc w:val="both"/>
      </w:pPr>
      <w:r>
        <w:t>5</w:t>
      </w:r>
      <w:r w:rsidR="001B7B0D" w:rsidRPr="00201116">
        <w:t>. Учителям</w:t>
      </w:r>
      <w:r w:rsidR="001B7B0D">
        <w:t>-</w:t>
      </w:r>
      <w:r w:rsidR="001B7B0D" w:rsidRPr="00201116">
        <w:t xml:space="preserve">предметникам систематически проводить </w:t>
      </w:r>
      <w:proofErr w:type="gramStart"/>
      <w:r w:rsidR="001B7B0D" w:rsidRPr="00201116">
        <w:t>работу  с</w:t>
      </w:r>
      <w:proofErr w:type="gramEnd"/>
      <w:r w:rsidR="001B7B0D" w:rsidRPr="00201116">
        <w:t xml:space="preserve"> одаренными детьми путем привлечения их к научно-исследовательской работе, </w:t>
      </w:r>
      <w:r w:rsidR="001B7B0D">
        <w:t>творческим конкурсам.</w:t>
      </w:r>
    </w:p>
    <w:p w:rsidR="00A80541" w:rsidRDefault="00A80541" w:rsidP="00A80541">
      <w:pPr>
        <w:ind w:firstLine="567"/>
        <w:jc w:val="right"/>
      </w:pPr>
      <w:r w:rsidRPr="00201116">
        <w:t>– в течение учебного года;</w:t>
      </w:r>
    </w:p>
    <w:p w:rsidR="001B7B0D" w:rsidRPr="00201116" w:rsidRDefault="00A80541" w:rsidP="00A80541">
      <w:pPr>
        <w:ind w:firstLine="567"/>
        <w:jc w:val="both"/>
      </w:pPr>
      <w:r>
        <w:t>6</w:t>
      </w:r>
      <w:r w:rsidR="001B7B0D" w:rsidRPr="00201116">
        <w:t xml:space="preserve">. Контроль </w:t>
      </w:r>
      <w:r w:rsidR="001B7B0D">
        <w:t>исполнения приказа</w:t>
      </w:r>
      <w:r w:rsidR="001B7B0D" w:rsidRPr="00201116">
        <w:t xml:space="preserve"> возложить на заместителя директора</w:t>
      </w:r>
      <w:r w:rsidR="001B7B0D">
        <w:t xml:space="preserve"> </w:t>
      </w:r>
      <w:r>
        <w:t>Филину Л.Н.</w:t>
      </w:r>
    </w:p>
    <w:p w:rsidR="001B7B0D" w:rsidRPr="00201116" w:rsidRDefault="001B7B0D" w:rsidP="001B7B0D">
      <w:pPr>
        <w:jc w:val="both"/>
      </w:pPr>
    </w:p>
    <w:p w:rsidR="001B7B0D" w:rsidRDefault="001B7B0D" w:rsidP="001B7B0D">
      <w:pPr>
        <w:jc w:val="both"/>
      </w:pPr>
    </w:p>
    <w:p w:rsidR="001B7B0D" w:rsidRDefault="004061C8" w:rsidP="001B7B0D">
      <w:proofErr w:type="spellStart"/>
      <w:r>
        <w:t>И.о</w:t>
      </w:r>
      <w:proofErr w:type="spellEnd"/>
      <w:r>
        <w:t>. д</w:t>
      </w:r>
      <w:r w:rsidR="001B7B0D" w:rsidRPr="00201116">
        <w:t>иректор</w:t>
      </w:r>
      <w:r>
        <w:t>а</w:t>
      </w:r>
      <w:bookmarkStart w:id="0" w:name="_GoBack"/>
      <w:bookmarkEnd w:id="0"/>
      <w:r w:rsidR="001B7B0D" w:rsidRPr="00201116">
        <w:t xml:space="preserve"> </w:t>
      </w:r>
      <w:r w:rsidR="00A80541">
        <w:t xml:space="preserve">                                                                                                                     </w:t>
      </w:r>
      <w:r>
        <w:t xml:space="preserve">Ю.А. </w:t>
      </w:r>
      <w:proofErr w:type="spellStart"/>
      <w:r>
        <w:t>Думак</w:t>
      </w:r>
      <w:proofErr w:type="spellEnd"/>
    </w:p>
    <w:p w:rsidR="00A80541" w:rsidRDefault="00A80541" w:rsidP="001B7B0D"/>
    <w:p w:rsidR="001B7B0D" w:rsidRPr="00472718" w:rsidRDefault="00A80541" w:rsidP="001B7B0D">
      <w:r>
        <w:t>С приказом о</w:t>
      </w:r>
      <w:r w:rsidR="001B7B0D" w:rsidRPr="00472718">
        <w:t xml:space="preserve">знакомлены:     </w:t>
      </w:r>
    </w:p>
    <w:p w:rsidR="001B7B0D" w:rsidRPr="00472718" w:rsidRDefault="001B7B0D" w:rsidP="001B7B0D"/>
    <w:tbl>
      <w:tblPr>
        <w:tblStyle w:val="a3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1575"/>
        <w:gridCol w:w="1575"/>
        <w:gridCol w:w="3163"/>
      </w:tblGrid>
      <w:tr w:rsidR="004061C8" w:rsidRPr="00472718" w:rsidTr="005337FC">
        <w:trPr>
          <w:gridAfter w:val="2"/>
          <w:trHeight w:val="267"/>
        </w:trPr>
        <w:tc>
          <w:tcPr>
            <w:tcW w:w="0" w:type="auto"/>
            <w:gridSpan w:val="2"/>
            <w:vAlign w:val="center"/>
          </w:tcPr>
          <w:p w:rsidR="004061C8" w:rsidRPr="00824DC0" w:rsidRDefault="004061C8" w:rsidP="00A80541">
            <w:pPr>
              <w:ind w:left="1161" w:right="-130" w:hanging="142"/>
            </w:pPr>
          </w:p>
        </w:tc>
      </w:tr>
      <w:tr w:rsidR="00A80541" w:rsidRPr="00472718" w:rsidTr="005337FC">
        <w:trPr>
          <w:trHeight w:val="267"/>
        </w:trPr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993" w:hanging="142"/>
            </w:pPr>
            <w:proofErr w:type="spellStart"/>
            <w:r>
              <w:t>Бугаенкова</w:t>
            </w:r>
            <w:proofErr w:type="spellEnd"/>
            <w:r>
              <w:t xml:space="preserve"> В.В.</w:t>
            </w:r>
          </w:p>
        </w:tc>
        <w:tc>
          <w:tcPr>
            <w:tcW w:w="0" w:type="auto"/>
            <w:gridSpan w:val="2"/>
            <w:vAlign w:val="center"/>
          </w:tcPr>
          <w:p w:rsidR="00A80541" w:rsidRPr="00824DC0" w:rsidRDefault="00A80541" w:rsidP="00A80541">
            <w:pPr>
              <w:ind w:left="1124"/>
            </w:pPr>
            <w:r w:rsidRPr="00824DC0">
              <w:t>Мальнева Е.В.</w:t>
            </w:r>
          </w:p>
        </w:tc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  <w:proofErr w:type="spellStart"/>
            <w:r w:rsidRPr="00824DC0">
              <w:t>Урбаневич</w:t>
            </w:r>
            <w:proofErr w:type="spellEnd"/>
            <w:r w:rsidRPr="00824DC0">
              <w:t xml:space="preserve"> В.А.</w:t>
            </w:r>
          </w:p>
        </w:tc>
      </w:tr>
      <w:tr w:rsidR="00A80541" w:rsidRPr="00472718" w:rsidTr="005337FC">
        <w:trPr>
          <w:trHeight w:val="267"/>
        </w:trPr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993" w:hanging="142"/>
            </w:pPr>
            <w:proofErr w:type="spellStart"/>
            <w:r w:rsidRPr="00824DC0">
              <w:t>Зекирьяева</w:t>
            </w:r>
            <w:proofErr w:type="spellEnd"/>
            <w:r w:rsidRPr="00824DC0">
              <w:t xml:space="preserve"> Г.Ш.</w:t>
            </w:r>
          </w:p>
        </w:tc>
        <w:tc>
          <w:tcPr>
            <w:tcW w:w="0" w:type="auto"/>
            <w:gridSpan w:val="2"/>
            <w:vAlign w:val="center"/>
          </w:tcPr>
          <w:p w:rsidR="00A80541" w:rsidRPr="00824DC0" w:rsidRDefault="00A80541" w:rsidP="00A80541">
            <w:pPr>
              <w:ind w:left="1124"/>
            </w:pPr>
            <w:r w:rsidRPr="00824DC0">
              <w:t>Мальченко В.Н.</w:t>
            </w:r>
          </w:p>
        </w:tc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  <w:r w:rsidRPr="00824DC0">
              <w:t>Филина Л.Н.</w:t>
            </w:r>
          </w:p>
        </w:tc>
      </w:tr>
      <w:tr w:rsidR="00A80541" w:rsidRPr="00472718" w:rsidTr="005337FC">
        <w:trPr>
          <w:trHeight w:val="267"/>
        </w:trPr>
        <w:tc>
          <w:tcPr>
            <w:tcW w:w="0" w:type="auto"/>
            <w:vAlign w:val="center"/>
          </w:tcPr>
          <w:p w:rsidR="00A80541" w:rsidRPr="00824DC0" w:rsidRDefault="004061C8" w:rsidP="004061C8">
            <w:r>
              <w:t xml:space="preserve">              </w:t>
            </w:r>
            <w:proofErr w:type="spellStart"/>
            <w:r>
              <w:t>Исмаилова</w:t>
            </w:r>
            <w:proofErr w:type="spellEnd"/>
            <w:r>
              <w:t xml:space="preserve"> А.Э.</w:t>
            </w:r>
          </w:p>
        </w:tc>
        <w:tc>
          <w:tcPr>
            <w:tcW w:w="0" w:type="auto"/>
            <w:gridSpan w:val="2"/>
            <w:vAlign w:val="center"/>
          </w:tcPr>
          <w:p w:rsidR="00A80541" w:rsidRPr="00824DC0" w:rsidRDefault="00A80541" w:rsidP="00A80541">
            <w:pPr>
              <w:ind w:left="1124"/>
            </w:pPr>
            <w:r w:rsidRPr="00824DC0">
              <w:t>Молчанова Т.Ю.</w:t>
            </w:r>
          </w:p>
        </w:tc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  <w:proofErr w:type="spellStart"/>
            <w:r w:rsidRPr="00824DC0">
              <w:t>Финогенова</w:t>
            </w:r>
            <w:proofErr w:type="spellEnd"/>
            <w:r w:rsidRPr="00824DC0">
              <w:t xml:space="preserve"> И.Ю</w:t>
            </w:r>
            <w:r>
              <w:t>.</w:t>
            </w:r>
          </w:p>
        </w:tc>
      </w:tr>
      <w:tr w:rsidR="00A80541" w:rsidRPr="00472718" w:rsidTr="005337FC">
        <w:trPr>
          <w:trHeight w:val="284"/>
        </w:trPr>
        <w:tc>
          <w:tcPr>
            <w:tcW w:w="0" w:type="auto"/>
            <w:vAlign w:val="center"/>
          </w:tcPr>
          <w:p w:rsidR="00A80541" w:rsidRPr="00824DC0" w:rsidRDefault="004061C8" w:rsidP="00A80541">
            <w:pPr>
              <w:ind w:left="993" w:hanging="142"/>
            </w:pPr>
            <w:r>
              <w:t>Измайлов Э.И</w:t>
            </w:r>
            <w: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A80541" w:rsidRPr="00824DC0" w:rsidRDefault="004061C8" w:rsidP="00A80541">
            <w:pPr>
              <w:ind w:left="1124"/>
            </w:pPr>
            <w:r>
              <w:t>Крюков В.М.</w:t>
            </w:r>
          </w:p>
        </w:tc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  <w:proofErr w:type="spellStart"/>
            <w:r>
              <w:t>Ханас</w:t>
            </w:r>
            <w:proofErr w:type="spellEnd"/>
            <w:r>
              <w:t xml:space="preserve"> А.С.</w:t>
            </w:r>
          </w:p>
        </w:tc>
      </w:tr>
      <w:tr w:rsidR="00A80541" w:rsidRPr="00472718" w:rsidTr="005337FC">
        <w:trPr>
          <w:trHeight w:val="284"/>
        </w:trPr>
        <w:tc>
          <w:tcPr>
            <w:tcW w:w="0" w:type="auto"/>
            <w:vAlign w:val="center"/>
          </w:tcPr>
          <w:p w:rsidR="00A80541" w:rsidRPr="00824DC0" w:rsidRDefault="004061C8" w:rsidP="00A80541">
            <w:pPr>
              <w:ind w:left="993" w:hanging="142"/>
            </w:pPr>
            <w:r w:rsidRPr="00824DC0">
              <w:t>Ильясова А.К.</w:t>
            </w:r>
          </w:p>
        </w:tc>
        <w:tc>
          <w:tcPr>
            <w:tcW w:w="0" w:type="auto"/>
            <w:gridSpan w:val="2"/>
            <w:vAlign w:val="center"/>
          </w:tcPr>
          <w:p w:rsidR="00A80541" w:rsidRPr="00824DC0" w:rsidRDefault="00A80541" w:rsidP="004061C8">
            <w:pPr>
              <w:ind w:left="1161" w:right="-130" w:hanging="142"/>
            </w:pPr>
            <w:r w:rsidRPr="00824DC0">
              <w:t xml:space="preserve">  </w:t>
            </w:r>
            <w:r w:rsidR="004061C8">
              <w:t>Халилов М.И.</w:t>
            </w:r>
          </w:p>
        </w:tc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  <w:proofErr w:type="spellStart"/>
            <w:r>
              <w:t>Ходак</w:t>
            </w:r>
            <w:proofErr w:type="spellEnd"/>
            <w:r>
              <w:t xml:space="preserve"> Я.Ю.</w:t>
            </w:r>
          </w:p>
        </w:tc>
      </w:tr>
      <w:tr w:rsidR="00A80541" w:rsidRPr="00472718" w:rsidTr="005337FC">
        <w:trPr>
          <w:trHeight w:val="267"/>
        </w:trPr>
        <w:tc>
          <w:tcPr>
            <w:tcW w:w="0" w:type="auto"/>
            <w:vAlign w:val="center"/>
          </w:tcPr>
          <w:p w:rsidR="00A80541" w:rsidRPr="00824DC0" w:rsidRDefault="004061C8" w:rsidP="00A80541">
            <w:pPr>
              <w:ind w:left="993" w:hanging="142"/>
            </w:pPr>
            <w:proofErr w:type="spellStart"/>
            <w:r w:rsidRPr="00824DC0">
              <w:t>Клиблеева</w:t>
            </w:r>
            <w:proofErr w:type="spellEnd"/>
            <w:r w:rsidRPr="00824DC0">
              <w:t xml:space="preserve"> Л.С</w:t>
            </w:r>
            <w: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A80541" w:rsidRPr="00824DC0" w:rsidRDefault="004061C8" w:rsidP="00A80541">
            <w:pPr>
              <w:ind w:left="1124"/>
            </w:pPr>
            <w:r>
              <w:t xml:space="preserve">  Халилова Э.А.</w:t>
            </w:r>
          </w:p>
        </w:tc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  <w:r>
              <w:t>Черныш Е.В.</w:t>
            </w:r>
          </w:p>
        </w:tc>
      </w:tr>
      <w:tr w:rsidR="00A80541" w:rsidRPr="00472718" w:rsidTr="005337FC">
        <w:trPr>
          <w:trHeight w:val="267"/>
        </w:trPr>
        <w:tc>
          <w:tcPr>
            <w:tcW w:w="0" w:type="auto"/>
            <w:vAlign w:val="center"/>
          </w:tcPr>
          <w:p w:rsidR="00A80541" w:rsidRPr="00824DC0" w:rsidRDefault="004061C8" w:rsidP="00A80541">
            <w:pPr>
              <w:ind w:left="993" w:hanging="142"/>
            </w:pPr>
            <w:r>
              <w:t>Рязанова А.С.</w:t>
            </w:r>
          </w:p>
        </w:tc>
        <w:tc>
          <w:tcPr>
            <w:tcW w:w="0" w:type="auto"/>
            <w:gridSpan w:val="2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</w:p>
        </w:tc>
        <w:tc>
          <w:tcPr>
            <w:tcW w:w="0" w:type="auto"/>
            <w:vAlign w:val="center"/>
          </w:tcPr>
          <w:p w:rsidR="00A80541" w:rsidRPr="00824DC0" w:rsidRDefault="00A80541" w:rsidP="00A80541">
            <w:pPr>
              <w:ind w:left="1161" w:right="-130" w:hanging="142"/>
            </w:pPr>
          </w:p>
        </w:tc>
      </w:tr>
      <w:tr w:rsidR="00A80541" w:rsidRPr="00472718" w:rsidTr="005337FC">
        <w:trPr>
          <w:trHeight w:val="284"/>
        </w:trPr>
        <w:tc>
          <w:tcPr>
            <w:tcW w:w="0" w:type="auto"/>
            <w:vAlign w:val="center"/>
          </w:tcPr>
          <w:p w:rsidR="00A80541" w:rsidRPr="00472718" w:rsidRDefault="00A80541" w:rsidP="00A80541">
            <w:pPr>
              <w:ind w:left="993" w:hanging="142"/>
            </w:pPr>
          </w:p>
        </w:tc>
        <w:tc>
          <w:tcPr>
            <w:tcW w:w="0" w:type="auto"/>
            <w:gridSpan w:val="2"/>
            <w:vAlign w:val="center"/>
          </w:tcPr>
          <w:p w:rsidR="00A80541" w:rsidRPr="00472718" w:rsidRDefault="00A80541" w:rsidP="00A80541">
            <w:pPr>
              <w:ind w:left="1124"/>
            </w:pPr>
          </w:p>
        </w:tc>
        <w:tc>
          <w:tcPr>
            <w:tcW w:w="0" w:type="auto"/>
            <w:vAlign w:val="center"/>
          </w:tcPr>
          <w:p w:rsidR="00A80541" w:rsidRPr="00472718" w:rsidRDefault="00A80541" w:rsidP="00A80541">
            <w:pPr>
              <w:ind w:left="1161" w:right="-130" w:hanging="142"/>
            </w:pPr>
          </w:p>
        </w:tc>
      </w:tr>
    </w:tbl>
    <w:p w:rsidR="001B7B0D" w:rsidRPr="00E43228" w:rsidRDefault="001B7B0D" w:rsidP="001B7B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0E8D" w:rsidRPr="001B7B0D" w:rsidRDefault="004061C8"/>
    <w:sectPr w:rsidR="000D0E8D" w:rsidRPr="001B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55D2B"/>
    <w:multiLevelType w:val="hybridMultilevel"/>
    <w:tmpl w:val="122A1B6C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7C"/>
    <w:rsid w:val="001B7B0D"/>
    <w:rsid w:val="00352E94"/>
    <w:rsid w:val="004061C8"/>
    <w:rsid w:val="0050127C"/>
    <w:rsid w:val="006E7CD6"/>
    <w:rsid w:val="0099373F"/>
    <w:rsid w:val="00A80541"/>
    <w:rsid w:val="00B4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64F8"/>
  <w15:chartTrackingRefBased/>
  <w15:docId w15:val="{3ED771A2-9F39-4835-B289-948C377F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7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B7B0D"/>
  </w:style>
  <w:style w:type="table" w:styleId="a3">
    <w:name w:val="Table Grid"/>
    <w:basedOn w:val="a1"/>
    <w:rsid w:val="001B7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37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7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2022-10-25T05:34:00Z</cp:lastPrinted>
  <dcterms:created xsi:type="dcterms:W3CDTF">2022-10-19T13:37:00Z</dcterms:created>
  <dcterms:modified xsi:type="dcterms:W3CDTF">2023-10-05T13:49:00Z</dcterms:modified>
</cp:coreProperties>
</file>