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5B665" w14:textId="0BDE09D3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Муниципальное общеобразовательное учреждение</w:t>
      </w:r>
    </w:p>
    <w:p w14:paraId="2E6312F7" w14:textId="4541EA1C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«</w:t>
      </w:r>
      <w:r w:rsidR="00FC2F70">
        <w:rPr>
          <w:b/>
          <w:bCs/>
          <w:sz w:val="32"/>
          <w:szCs w:val="32"/>
        </w:rPr>
        <w:t>Майская школа с крымскотатарским языком обучения имени Номана Челебиджихана</w:t>
      </w:r>
      <w:r w:rsidRPr="002477F5">
        <w:rPr>
          <w:b/>
          <w:bCs/>
          <w:sz w:val="32"/>
          <w:szCs w:val="32"/>
        </w:rPr>
        <w:t>»</w:t>
      </w:r>
    </w:p>
    <w:p w14:paraId="29DB5224" w14:textId="37811BC3" w:rsidR="00DC7350" w:rsidRPr="009A1576" w:rsidRDefault="00813118">
      <w:pPr>
        <w:pStyle w:val="a3"/>
        <w:spacing w:before="120"/>
        <w:ind w:left="3412" w:right="3415"/>
      </w:pPr>
      <w:r w:rsidRPr="009A1576">
        <w:t>Аннотации к рабочим программам по предметам учебного плана</w:t>
      </w:r>
      <w:r w:rsidRPr="009A1576">
        <w:rPr>
          <w:spacing w:val="1"/>
        </w:rPr>
        <w:t xml:space="preserve"> </w:t>
      </w:r>
      <w:r w:rsidRPr="009A1576">
        <w:t>основной</w:t>
      </w:r>
      <w:r w:rsidRPr="009A1576">
        <w:rPr>
          <w:spacing w:val="-5"/>
        </w:rPr>
        <w:t xml:space="preserve"> </w:t>
      </w:r>
      <w:r w:rsidRPr="009A1576">
        <w:t>образовательной</w:t>
      </w:r>
      <w:r w:rsidRPr="009A1576">
        <w:rPr>
          <w:spacing w:val="-6"/>
        </w:rPr>
        <w:t xml:space="preserve"> </w:t>
      </w:r>
      <w:r w:rsidRPr="009A1576">
        <w:t>программы</w:t>
      </w:r>
      <w:r w:rsidRPr="009A1576">
        <w:rPr>
          <w:spacing w:val="-6"/>
        </w:rPr>
        <w:t xml:space="preserve"> </w:t>
      </w:r>
      <w:r w:rsidRPr="009A1576">
        <w:t>начального</w:t>
      </w:r>
      <w:r w:rsidRPr="009A1576">
        <w:rPr>
          <w:spacing w:val="-5"/>
        </w:rPr>
        <w:t xml:space="preserve"> </w:t>
      </w:r>
      <w:r w:rsidRPr="009A1576">
        <w:t>общего</w:t>
      </w:r>
      <w:r w:rsidRPr="009A1576">
        <w:rPr>
          <w:spacing w:val="-6"/>
        </w:rPr>
        <w:t xml:space="preserve"> </w:t>
      </w:r>
      <w:r w:rsidRPr="009A1576">
        <w:t>образования</w:t>
      </w:r>
      <w:r w:rsidRPr="009A1576">
        <w:rPr>
          <w:spacing w:val="-67"/>
        </w:rPr>
        <w:t xml:space="preserve"> </w:t>
      </w:r>
      <w:r w:rsidRPr="009A1576">
        <w:t>(1–4</w:t>
      </w:r>
      <w:r w:rsidRPr="009A1576">
        <w:rPr>
          <w:spacing w:val="-1"/>
        </w:rPr>
        <w:t xml:space="preserve"> </w:t>
      </w:r>
      <w:r w:rsidRPr="009A1576">
        <w:t>классы)</w:t>
      </w:r>
    </w:p>
    <w:p w14:paraId="5DEB02B2" w14:textId="0B5FBA0D" w:rsidR="00DC7350" w:rsidRPr="009A1576" w:rsidRDefault="00813118">
      <w:pPr>
        <w:pStyle w:val="a3"/>
      </w:pPr>
      <w:r w:rsidRPr="009A1576">
        <w:t>202</w:t>
      </w:r>
      <w:r w:rsidR="00FC2F70" w:rsidRPr="009A1576">
        <w:t>4</w:t>
      </w:r>
      <w:r w:rsidRPr="009A1576">
        <w:rPr>
          <w:spacing w:val="-2"/>
        </w:rPr>
        <w:t xml:space="preserve"> </w:t>
      </w:r>
      <w:r w:rsidRPr="009A1576">
        <w:t>–</w:t>
      </w:r>
      <w:r w:rsidRPr="009A1576">
        <w:rPr>
          <w:spacing w:val="-2"/>
        </w:rPr>
        <w:t xml:space="preserve"> </w:t>
      </w:r>
      <w:r w:rsidRPr="009A1576">
        <w:t>202</w:t>
      </w:r>
      <w:r w:rsidR="00FC2F70" w:rsidRPr="009A1576">
        <w:t>5</w:t>
      </w:r>
      <w:r w:rsidRPr="009A1576">
        <w:rPr>
          <w:spacing w:val="-2"/>
        </w:rPr>
        <w:t xml:space="preserve"> </w:t>
      </w:r>
      <w:r w:rsidRPr="009A1576">
        <w:t>учебный</w:t>
      </w:r>
      <w:r w:rsidRPr="009A1576">
        <w:rPr>
          <w:spacing w:val="-2"/>
        </w:rPr>
        <w:t xml:space="preserve"> </w:t>
      </w:r>
      <w:r w:rsidRPr="009A1576"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16AEFF5D" w14:textId="77777777">
        <w:trPr>
          <w:trHeight w:val="360"/>
        </w:trPr>
        <w:tc>
          <w:tcPr>
            <w:tcW w:w="2405" w:type="dxa"/>
            <w:shd w:val="clear" w:color="auto" w:fill="D9E1F3"/>
          </w:tcPr>
          <w:p w14:paraId="1BD35BC8" w14:textId="77777777" w:rsidR="00DC7350" w:rsidRDefault="00813118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14:paraId="1674B777" w14:textId="77777777" w:rsidR="00DC7350" w:rsidRDefault="00813118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 w14:paraId="510E2B03" w14:textId="77777777">
        <w:trPr>
          <w:trHeight w:val="7733"/>
        </w:trPr>
        <w:tc>
          <w:tcPr>
            <w:tcW w:w="2405" w:type="dxa"/>
          </w:tcPr>
          <w:p w14:paraId="52874F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C12195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D628A6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8635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6F626F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42EBF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E6328C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20A0D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7C7B25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312C4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219667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37D40DF" w14:textId="77777777"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72E80BA" w14:textId="77777777" w:rsidR="00DC7350" w:rsidRDefault="00813118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6E0D29F9" w14:textId="77777777" w:rsidR="00DC7350" w:rsidRDefault="00813118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0A101D76" w14:textId="77777777" w:rsidR="00DC7350" w:rsidRDefault="0081311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2746EFD7" w14:textId="77777777" w:rsidR="00DC7350" w:rsidRDefault="00813118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676BD8E1" w14:textId="77777777" w:rsidR="00DC7350" w:rsidRDefault="00813118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языка: аудирование,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14:paraId="2F6C1E69" w14:textId="77777777" w:rsidR="00DC7350" w:rsidRDefault="00813118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 морфология и синтаксис; об основных единицах 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61D7607C" w14:textId="77777777" w:rsidR="00DC7350" w:rsidRDefault="00813118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1E9D53AF" w14:textId="77777777" w:rsidR="00DC7350" w:rsidRDefault="00813118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14:paraId="14A023DD" w14:textId="77777777" w:rsidR="00DC7350" w:rsidRDefault="00813118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 Л.Ф., Бабушкина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(2, 3, 4 классы).</w:t>
            </w:r>
          </w:p>
          <w:p w14:paraId="5E8C8D1B" w14:textId="77777777" w:rsidR="00DC7350" w:rsidRDefault="00813118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Графика”,”Письмо</w:t>
            </w:r>
            <w:proofErr w:type="spell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  <w:tr w:rsidR="00DC7350" w14:paraId="07CEF661" w14:textId="77777777">
        <w:trPr>
          <w:trHeight w:val="2488"/>
        </w:trPr>
        <w:tc>
          <w:tcPr>
            <w:tcW w:w="2405" w:type="dxa"/>
          </w:tcPr>
          <w:p w14:paraId="15C76B2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E67364D" w14:textId="77777777" w:rsidR="00DC7350" w:rsidRDefault="00813118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 речи”.</w:t>
            </w:r>
          </w:p>
          <w:p w14:paraId="789AEE1A" w14:textId="77777777" w:rsidR="00DC7350" w:rsidRDefault="0081311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AD5C3F" w14:textId="77777777" w:rsidR="00DC7350" w:rsidRDefault="0081311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14:paraId="17B8C005" w14:textId="77777777" w:rsidR="00DC7350" w:rsidRDefault="0081311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AB3F35" w14:textId="77777777" w:rsidR="00DC7350" w:rsidRDefault="0081311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A4A15B" w14:textId="77777777" w:rsidR="00DC7350" w:rsidRDefault="0081311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6031390" w14:textId="77777777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14:paraId="29CEA44E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14:paraId="77821F98" w14:textId="77777777" w:rsidR="00DC7350" w:rsidRDefault="0081311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</w:tc>
      </w:tr>
      <w:tr w:rsidR="00DC7350" w14:paraId="0C09725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F1253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0ECE35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</w:tc>
      </w:tr>
      <w:tr w:rsidR="00DC7350" w14:paraId="74FCA28A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174381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298A4F2" w14:textId="77777777" w:rsidR="00DC7350" w:rsidRDefault="00813118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DC7350" w14:paraId="7A8DC313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AF4850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1A0A2AE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</w:p>
        </w:tc>
      </w:tr>
      <w:tr w:rsidR="00DC7350" w14:paraId="7B618BFA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B81B64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A3982F4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</w:tc>
      </w:tr>
      <w:tr w:rsidR="00DC7350" w14:paraId="267EF792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843DEA5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C13E48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</w:tc>
      </w:tr>
      <w:tr w:rsidR="00DC7350" w14:paraId="55066D1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FEC6458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D268AC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</w:tc>
      </w:tr>
      <w:tr w:rsidR="00DC7350" w14:paraId="344B2A46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295018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969360B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DC7350" w14:paraId="4DD2027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2A196F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C28A1BF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DC7350" w14:paraId="27096BC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0CB46B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0931E98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C7350" w14:paraId="6174C93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2F78CB33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81825F3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Л.Ф..,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DC7350" w14:paraId="19151EB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858DECF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4688722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DC7350" w14:paraId="77078031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A46F8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BE6A78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DC7350" w14:paraId="563F9C17" w14:textId="77777777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14:paraId="75CDC8B7" w14:textId="77777777" w:rsidR="00DC7350" w:rsidRDefault="00813118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29A0A7D" w14:textId="77777777" w:rsidR="00DC7350" w:rsidRDefault="00813118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1A9160E9" w14:textId="77777777" w:rsidR="00DC7350" w:rsidRDefault="00813118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DC7350" w14:paraId="2EBD3B5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15409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F1EA7A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(авторская),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DC7350" w14:paraId="3906C70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C99429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9D0649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DC7350" w14:paraId="6F05CFF9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40F483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9514D0D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DC7350" w14:paraId="63C5037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D08850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E379D0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DC7350" w14:paraId="729D8025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1822E37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7C3F85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DC7350" w14:paraId="4DD4FEFE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F49F97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3F30A09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</w:p>
        </w:tc>
      </w:tr>
      <w:tr w:rsidR="00DC7350" w14:paraId="28173A6D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F473CB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AF0847A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DC7350" w14:paraId="0249BE6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E29360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E0B4B05" w14:textId="77777777" w:rsidR="00DC7350" w:rsidRDefault="0081311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</w:tc>
      </w:tr>
      <w:tr w:rsidR="00DC7350" w14:paraId="030426E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21B63F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FD6EB0D" w14:textId="77777777" w:rsidR="00DC7350" w:rsidRDefault="0081311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</w:p>
        </w:tc>
      </w:tr>
      <w:tr w:rsidR="00DC7350" w14:paraId="027F3FD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155CD0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3A66BB7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</w:tc>
      </w:tr>
      <w:tr w:rsidR="00DC7350" w14:paraId="61EE04FB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6C11EA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9C2D18E" w14:textId="77777777" w:rsidR="00DC7350" w:rsidRDefault="008131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ХIХ–ХХ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</w:tc>
      </w:tr>
      <w:tr w:rsidR="00DC7350" w14:paraId="1B60322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03420D9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80F3B3C" w14:textId="77777777" w:rsidR="00DC7350" w:rsidRDefault="00813118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DC7350" w14:paraId="2CA669DD" w14:textId="77777777">
        <w:trPr>
          <w:trHeight w:val="271"/>
        </w:trPr>
        <w:tc>
          <w:tcPr>
            <w:tcW w:w="2405" w:type="dxa"/>
            <w:tcBorders>
              <w:top w:val="nil"/>
            </w:tcBorders>
          </w:tcPr>
          <w:p w14:paraId="5472073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14:paraId="358AE600" w14:textId="77777777" w:rsidR="00DC7350" w:rsidRDefault="00813118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</w:p>
        </w:tc>
      </w:tr>
      <w:tr w:rsidR="00DC7350" w14:paraId="47B5215D" w14:textId="77777777">
        <w:trPr>
          <w:trHeight w:val="2764"/>
        </w:trPr>
        <w:tc>
          <w:tcPr>
            <w:tcW w:w="2405" w:type="dxa"/>
          </w:tcPr>
          <w:p w14:paraId="0CFBFAB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39CEB046" w14:textId="77777777" w:rsidR="00DC7350" w:rsidRDefault="0081311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“Фольклор”(устное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14:paraId="494D4D30" w14:textId="77777777" w:rsidR="00DC7350" w:rsidRDefault="0081311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5970986" w14:textId="77777777" w:rsidR="00DC7350" w:rsidRDefault="0081311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552069" w14:textId="77777777" w:rsidR="00DC7350" w:rsidRDefault="0081311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2C947F8" w14:textId="77777777" w:rsidR="00DC7350" w:rsidRDefault="0081311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EDAB742" w14:textId="77777777" w:rsidR="00DC7350" w:rsidRDefault="0081311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E28CF" w14:paraId="0F58E4FE" w14:textId="77777777">
        <w:trPr>
          <w:trHeight w:val="2764"/>
        </w:trPr>
        <w:tc>
          <w:tcPr>
            <w:tcW w:w="2405" w:type="dxa"/>
          </w:tcPr>
          <w:p w14:paraId="22065EBA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696CDBF6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103F56C5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68F07458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6BAC3752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48D33F72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6B35DF97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0CCF8245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0FC53F73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1D1FE2F7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6B52DC71" w14:textId="77777777" w:rsidR="00CE28CF" w:rsidRDefault="00CE28CF" w:rsidP="00555670">
            <w:pPr>
              <w:pStyle w:val="TableParagraph"/>
              <w:rPr>
                <w:b/>
                <w:sz w:val="26"/>
              </w:rPr>
            </w:pPr>
          </w:p>
          <w:p w14:paraId="64DFDC86" w14:textId="77777777" w:rsidR="00CE28CF" w:rsidRDefault="00CE28CF" w:rsidP="0055567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050123AC" w14:textId="6A8F6CC2" w:rsidR="00CE28CF" w:rsidRDefault="00CE28CF" w:rsidP="00CE28C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Родной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(крымскотатарский)</w:t>
            </w:r>
          </w:p>
        </w:tc>
        <w:tc>
          <w:tcPr>
            <w:tcW w:w="13327" w:type="dxa"/>
          </w:tcPr>
          <w:p w14:paraId="7BA2B80C" w14:textId="3A7B9476" w:rsidR="00CE28CF" w:rsidRDefault="00CE28CF" w:rsidP="00555670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Рабочая программа учебного предмета «родной язык» (предметная область «Родной  язык и литературное чтение на родном языке»)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«Родной 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2C7B9F78" w14:textId="04A23278" w:rsidR="00CE28CF" w:rsidRDefault="00CE28CF" w:rsidP="0055567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 w:rsidR="00FC2F70">
              <w:rPr>
                <w:spacing w:val="-4"/>
                <w:sz w:val="24"/>
              </w:rPr>
              <w:t xml:space="preserve">крымскотатарского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1DA182DB" w14:textId="1E92D961" w:rsidR="00CE28CF" w:rsidRDefault="00CE28CF" w:rsidP="00B65F9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 w:rsidR="00FC2F70">
              <w:rPr>
                <w:spacing w:val="1"/>
                <w:sz w:val="24"/>
              </w:rPr>
              <w:t>крымскотатарского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FC2F70"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 xml:space="preserve">понимание роли </w:t>
            </w:r>
            <w:r w:rsidR="00FC2F70">
              <w:rPr>
                <w:sz w:val="24"/>
              </w:rPr>
              <w:t>крымскотатарского языка</w:t>
            </w:r>
            <w:r>
              <w:rPr>
                <w:sz w:val="24"/>
              </w:rPr>
              <w:t>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5825D13E" w14:textId="2C4A994B" w:rsidR="00CE28CF" w:rsidRDefault="00CE28CF" w:rsidP="00B65F9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 w:rsidR="00FC2F70">
              <w:rPr>
                <w:spacing w:val="1"/>
                <w:sz w:val="24"/>
              </w:rPr>
              <w:t>крымскотатарского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языка: аудирование,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14:paraId="3DD90E84" w14:textId="47692BA1" w:rsidR="00CE28CF" w:rsidRDefault="00CE28CF" w:rsidP="00B65F9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 w:rsidR="00FC2F70">
              <w:rPr>
                <w:spacing w:val="1"/>
                <w:sz w:val="24"/>
              </w:rPr>
              <w:t>крымскотатарского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 морфология и синтаксис; об основных единицах 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 w:rsidR="00FC2F70">
              <w:rPr>
                <w:spacing w:val="-5"/>
                <w:sz w:val="24"/>
              </w:rPr>
              <w:t>крымскотатарского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4B0EB35F" w14:textId="4C3EE827" w:rsidR="00CE28CF" w:rsidRDefault="00CE28CF" w:rsidP="00B65F9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 w:rsidR="00FC2F70">
              <w:rPr>
                <w:spacing w:val="-5"/>
                <w:sz w:val="24"/>
              </w:rPr>
              <w:t>крымскотатарского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0E04200D" w14:textId="77777777" w:rsidR="00CE28CF" w:rsidRDefault="00CE28CF" w:rsidP="00B65F9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14:paraId="4685BF3F" w14:textId="0D170895" w:rsidR="00B65F93" w:rsidRDefault="00B65F93" w:rsidP="00B65F93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“Родной язык (крымскотатарский)”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119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1406BC57" w14:textId="77777777" w:rsidR="00B65F93" w:rsidRPr="00861A93" w:rsidRDefault="00B65F93" w:rsidP="00B65F93">
            <w:pPr>
              <w:pStyle w:val="TableParagraph"/>
              <w:tabs>
                <w:tab w:val="left" w:pos="829"/>
                <w:tab w:val="left" w:pos="830"/>
              </w:tabs>
              <w:spacing w:line="270" w:lineRule="atLeast"/>
              <w:rPr>
                <w:color w:val="333333"/>
                <w:sz w:val="24"/>
              </w:rPr>
            </w:pPr>
          </w:p>
          <w:p w14:paraId="61741106" w14:textId="77777777" w:rsidR="00B65F93" w:rsidRDefault="00B65F93" w:rsidP="00B65F9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34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CBDEE98" w14:textId="77777777" w:rsidR="00B65F93" w:rsidRDefault="00B65F93" w:rsidP="00B65F9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34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D7707C5" w14:textId="77777777" w:rsidR="00B65F93" w:rsidRDefault="00B65F93" w:rsidP="00B65F9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34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2F47052" w14:textId="3A720681" w:rsidR="00B65F93" w:rsidRDefault="00B65F93" w:rsidP="00B65F9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(0,5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5B426112" w14:textId="77777777" w:rsidR="00B65F93" w:rsidRDefault="00B65F93" w:rsidP="00B65F9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</w:p>
          <w:p w14:paraId="17C22D84" w14:textId="31FB4E0E" w:rsidR="00CE28CF" w:rsidRDefault="00CE28CF" w:rsidP="00555670">
            <w:pPr>
              <w:pStyle w:val="TableParagraph"/>
              <w:ind w:left="109" w:right="56"/>
              <w:jc w:val="both"/>
              <w:rPr>
                <w:color w:val="333333"/>
                <w:sz w:val="24"/>
              </w:rPr>
            </w:pPr>
          </w:p>
        </w:tc>
      </w:tr>
      <w:tr w:rsidR="00CE28CF" w14:paraId="5E8D98E3" w14:textId="77777777" w:rsidTr="0020570A">
        <w:trPr>
          <w:trHeight w:val="4455"/>
        </w:trPr>
        <w:tc>
          <w:tcPr>
            <w:tcW w:w="2405" w:type="dxa"/>
          </w:tcPr>
          <w:p w14:paraId="148FC6CA" w14:textId="31130F4E" w:rsidR="00CE28CF" w:rsidRPr="009A1576" w:rsidRDefault="00CE28CF" w:rsidP="00555670">
            <w:pPr>
              <w:pStyle w:val="TableParagraph"/>
              <w:rPr>
                <w:b/>
                <w:sz w:val="24"/>
                <w:szCs w:val="24"/>
              </w:rPr>
            </w:pPr>
            <w:r w:rsidRPr="009A1576">
              <w:rPr>
                <w:b/>
                <w:sz w:val="24"/>
                <w:szCs w:val="24"/>
              </w:rPr>
              <w:lastRenderedPageBreak/>
              <w:t>Литературное чтение на родном языке</w:t>
            </w:r>
            <w:r w:rsidR="009A1576" w:rsidRPr="009A1576">
              <w:rPr>
                <w:b/>
                <w:sz w:val="24"/>
                <w:szCs w:val="24"/>
              </w:rPr>
              <w:t xml:space="preserve"> (крымскотатарско</w:t>
            </w:r>
            <w:r w:rsidR="009A1576">
              <w:rPr>
                <w:b/>
                <w:sz w:val="24"/>
                <w:szCs w:val="24"/>
              </w:rPr>
              <w:t>м</w:t>
            </w:r>
            <w:bookmarkStart w:id="0" w:name="_GoBack"/>
            <w:bookmarkEnd w:id="0"/>
            <w:r w:rsidR="009A1576" w:rsidRPr="009A157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327" w:type="dxa"/>
          </w:tcPr>
          <w:p w14:paraId="287B6938" w14:textId="77777777" w:rsidR="00CE28CF" w:rsidRDefault="00CE28CF" w:rsidP="00CE28CF">
            <w:pPr>
              <w:pStyle w:val="TableParagraph"/>
              <w:ind w:left="109" w:right="56"/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 на родном языке»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«Родной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 на родном языке»)</w:t>
            </w:r>
          </w:p>
          <w:p w14:paraId="5F8128E9" w14:textId="77777777" w:rsidR="00861A93" w:rsidRPr="00861A93" w:rsidRDefault="00CE28CF" w:rsidP="00861A93">
            <w:pPr>
              <w:pStyle w:val="TableParagraph"/>
              <w:tabs>
                <w:tab w:val="left" w:pos="829"/>
                <w:tab w:val="left" w:pos="830"/>
              </w:tabs>
              <w:spacing w:line="270" w:lineRule="atLeast"/>
              <w:rPr>
                <w:color w:val="333333"/>
                <w:sz w:val="24"/>
              </w:rPr>
            </w:pPr>
            <w:r w:rsidRPr="00FC2F70">
              <w:rPr>
                <w:color w:val="333333"/>
                <w:sz w:val="24"/>
              </w:rPr>
              <w:t>на</w:t>
            </w:r>
            <w:r w:rsidRPr="00FC2F70">
              <w:rPr>
                <w:color w:val="333333"/>
                <w:spacing w:val="23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уровне</w:t>
            </w:r>
            <w:r w:rsidRPr="00FC2F70">
              <w:rPr>
                <w:color w:val="333333"/>
                <w:spacing w:val="21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начального</w:t>
            </w:r>
            <w:r w:rsidRPr="00FC2F70">
              <w:rPr>
                <w:color w:val="333333"/>
                <w:spacing w:val="21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общего</w:t>
            </w:r>
            <w:r w:rsidRPr="00FC2F70">
              <w:rPr>
                <w:color w:val="333333"/>
                <w:spacing w:val="23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образования</w:t>
            </w:r>
            <w:r w:rsidRPr="00FC2F70">
              <w:rPr>
                <w:color w:val="333333"/>
                <w:spacing w:val="22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составлена</w:t>
            </w:r>
            <w:r w:rsidRPr="00FC2F70">
              <w:rPr>
                <w:color w:val="333333"/>
                <w:spacing w:val="23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на</w:t>
            </w:r>
            <w:r w:rsidRPr="00FC2F70">
              <w:rPr>
                <w:color w:val="333333"/>
                <w:spacing w:val="23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основе</w:t>
            </w:r>
            <w:r w:rsidRPr="00FC2F70">
              <w:rPr>
                <w:color w:val="333333"/>
                <w:spacing w:val="23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Требований</w:t>
            </w:r>
            <w:r w:rsidRPr="00FC2F70">
              <w:rPr>
                <w:color w:val="333333"/>
                <w:spacing w:val="23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к</w:t>
            </w:r>
            <w:r w:rsidRPr="00FC2F70">
              <w:rPr>
                <w:color w:val="333333"/>
                <w:spacing w:val="22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результатам</w:t>
            </w:r>
            <w:r w:rsidRPr="00FC2F70">
              <w:rPr>
                <w:color w:val="333333"/>
                <w:spacing w:val="23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освоения</w:t>
            </w:r>
            <w:r w:rsidRPr="00FC2F70">
              <w:rPr>
                <w:color w:val="333333"/>
                <w:spacing w:val="22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программы</w:t>
            </w:r>
            <w:r w:rsidRPr="00FC2F70">
              <w:rPr>
                <w:color w:val="333333"/>
                <w:spacing w:val="22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начального</w:t>
            </w:r>
            <w:r w:rsidR="00FC2F70">
              <w:rPr>
                <w:color w:val="333333"/>
                <w:sz w:val="24"/>
              </w:rPr>
              <w:t xml:space="preserve"> </w:t>
            </w:r>
            <w:r w:rsidRPr="00FC2F70">
              <w:rPr>
                <w:color w:val="333333"/>
                <w:sz w:val="24"/>
              </w:rPr>
              <w:t>общего</w:t>
            </w:r>
            <w:r w:rsidRPr="00FC2F70">
              <w:rPr>
                <w:color w:val="333333"/>
                <w:sz w:val="24"/>
              </w:rPr>
              <w:tab/>
              <w:t>образования</w:t>
            </w:r>
            <w:r w:rsidRPr="00FC2F70">
              <w:rPr>
                <w:color w:val="333333"/>
                <w:sz w:val="24"/>
              </w:rPr>
              <w:tab/>
              <w:t>Федерального</w:t>
            </w:r>
            <w:r w:rsidRPr="00FC2F70">
              <w:rPr>
                <w:color w:val="333333"/>
                <w:sz w:val="24"/>
              </w:rPr>
              <w:tab/>
              <w:t>государственного</w:t>
            </w:r>
            <w:r w:rsidRPr="00FC2F70">
              <w:rPr>
                <w:color w:val="333333"/>
                <w:sz w:val="24"/>
              </w:rPr>
              <w:tab/>
              <w:t>образовательного</w:t>
            </w:r>
            <w:r w:rsidRPr="00FC2F70">
              <w:rPr>
                <w:color w:val="333333"/>
                <w:sz w:val="24"/>
              </w:rPr>
              <w:tab/>
              <w:t>стандарта</w:t>
            </w:r>
            <w:r w:rsidRPr="00FC2F70">
              <w:rPr>
                <w:color w:val="333333"/>
                <w:sz w:val="24"/>
              </w:rPr>
              <w:tab/>
              <w:t>начального</w:t>
            </w:r>
            <w:r w:rsidRPr="00FC2F70">
              <w:rPr>
                <w:color w:val="333333"/>
                <w:sz w:val="24"/>
              </w:rPr>
              <w:tab/>
              <w:t>общего</w:t>
            </w:r>
            <w:r w:rsidRPr="00FC2F70">
              <w:rPr>
                <w:color w:val="333333"/>
                <w:sz w:val="24"/>
              </w:rPr>
              <w:tab/>
              <w:t>образования,</w:t>
            </w:r>
            <w:r w:rsidR="00FC2F70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 w:rsidR="00FC2F70">
              <w:rPr>
                <w:color w:val="333333"/>
                <w:sz w:val="24"/>
              </w:rPr>
              <w:t xml:space="preserve"> предмету</w:t>
            </w:r>
            <w:r w:rsidR="00FC2F70">
              <w:rPr>
                <w:color w:val="333333"/>
                <w:spacing w:val="7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«Литературное</w:t>
            </w:r>
            <w:r w:rsidR="00FC2F70">
              <w:rPr>
                <w:color w:val="333333"/>
                <w:spacing w:val="8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чтение»,</w:t>
            </w:r>
            <w:r w:rsidR="00FC2F70">
              <w:rPr>
                <w:color w:val="333333"/>
                <w:spacing w:val="7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а</w:t>
            </w:r>
            <w:r w:rsidR="00FC2F70">
              <w:rPr>
                <w:color w:val="333333"/>
                <w:spacing w:val="8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также</w:t>
            </w:r>
            <w:r w:rsidR="00FC2F70">
              <w:rPr>
                <w:color w:val="333333"/>
                <w:spacing w:val="9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ориентирована</w:t>
            </w:r>
            <w:r w:rsidR="00FC2F70">
              <w:rPr>
                <w:color w:val="333333"/>
                <w:spacing w:val="8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на</w:t>
            </w:r>
            <w:r w:rsidR="00FC2F70">
              <w:rPr>
                <w:color w:val="333333"/>
                <w:spacing w:val="8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целевые</w:t>
            </w:r>
            <w:r w:rsidR="00FC2F70">
              <w:rPr>
                <w:color w:val="333333"/>
                <w:spacing w:val="7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приоритеты,</w:t>
            </w:r>
            <w:r w:rsidR="00FC2F70">
              <w:rPr>
                <w:color w:val="333333"/>
                <w:spacing w:val="8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сформулированные</w:t>
            </w:r>
            <w:r w:rsidR="00FC2F70">
              <w:rPr>
                <w:color w:val="333333"/>
                <w:spacing w:val="7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в</w:t>
            </w:r>
            <w:r w:rsidR="00FC2F70">
              <w:rPr>
                <w:color w:val="333333"/>
                <w:spacing w:val="8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>федеральной</w:t>
            </w:r>
            <w:r w:rsidR="00FC2F70">
              <w:rPr>
                <w:color w:val="333333"/>
                <w:spacing w:val="7"/>
                <w:sz w:val="24"/>
              </w:rPr>
              <w:t xml:space="preserve"> </w:t>
            </w:r>
            <w:r w:rsidR="00FC2F70">
              <w:rPr>
                <w:color w:val="333333"/>
                <w:sz w:val="24"/>
              </w:rPr>
              <w:t xml:space="preserve">рабочей </w:t>
            </w:r>
            <w:r w:rsidR="00861A93">
              <w:rPr>
                <w:color w:val="333333"/>
                <w:sz w:val="24"/>
              </w:rPr>
              <w:t>в</w:t>
            </w:r>
            <w:r w:rsidR="00861A93">
              <w:rPr>
                <w:color w:val="333333"/>
                <w:spacing w:val="8"/>
                <w:sz w:val="24"/>
              </w:rPr>
              <w:t xml:space="preserve"> </w:t>
            </w:r>
            <w:r w:rsidR="00861A93">
              <w:rPr>
                <w:color w:val="333333"/>
                <w:sz w:val="24"/>
              </w:rPr>
              <w:t>федеральной</w:t>
            </w:r>
            <w:r w:rsidR="00861A93">
              <w:rPr>
                <w:color w:val="333333"/>
                <w:spacing w:val="7"/>
                <w:sz w:val="24"/>
              </w:rPr>
              <w:t xml:space="preserve"> </w:t>
            </w:r>
            <w:r w:rsidR="00861A93">
              <w:rPr>
                <w:color w:val="333333"/>
                <w:sz w:val="24"/>
              </w:rPr>
              <w:t>рабочей программе</w:t>
            </w:r>
            <w:r w:rsidR="00861A93">
              <w:rPr>
                <w:color w:val="333333"/>
                <w:spacing w:val="-7"/>
                <w:sz w:val="24"/>
              </w:rPr>
              <w:t xml:space="preserve"> </w:t>
            </w:r>
            <w:r w:rsidR="00861A93">
              <w:rPr>
                <w:color w:val="333333"/>
                <w:sz w:val="24"/>
              </w:rPr>
              <w:t>воспитания.</w:t>
            </w:r>
            <w:r w:rsidR="00861A93">
              <w:rPr>
                <w:sz w:val="24"/>
              </w:rPr>
              <w:t xml:space="preserve"> </w:t>
            </w:r>
          </w:p>
          <w:p w14:paraId="1F655435" w14:textId="77777777" w:rsidR="00E00950" w:rsidRDefault="00861A93" w:rsidP="00861A93">
            <w:pPr>
              <w:pStyle w:val="TableParagraph"/>
              <w:tabs>
                <w:tab w:val="left" w:pos="829"/>
                <w:tab w:val="left" w:pos="830"/>
              </w:tabs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читательской 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 w:rsidR="00E00950">
              <w:rPr>
                <w:sz w:val="24"/>
              </w:rPr>
              <w:t>,</w:t>
            </w:r>
          </w:p>
          <w:p w14:paraId="48E5751F" w14:textId="4232514A" w:rsidR="00CE28CF" w:rsidRDefault="00E00950" w:rsidP="00861A93">
            <w:pPr>
              <w:pStyle w:val="TableParagraph"/>
              <w:tabs>
                <w:tab w:val="left" w:pos="829"/>
                <w:tab w:val="left" w:pos="830"/>
              </w:tabs>
              <w:spacing w:line="270" w:lineRule="atLeast"/>
              <w:rPr>
                <w:sz w:val="24"/>
              </w:rPr>
            </w:pPr>
            <w:r>
              <w:t xml:space="preserve">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</w:t>
            </w:r>
            <w:r>
              <w:sym w:font="Symbol" w:char="F0B7"/>
            </w:r>
            <w:r>
              <w:t xml:space="preserve"> формирование средствами литературных произведений целостного взгляда на мир в единстве и разнообразии природы, народов, культур и религий; </w:t>
            </w:r>
            <w:r>
              <w:sym w:font="Symbol" w:char="F0B7"/>
            </w:r>
            <w:r>
              <w:t xml:space="preserve"> формирование уважительного отношения к семейным ценностям, развитие этических чувств, доброжелательности, понимания и сопереживания чувствам других людей. Метапредметные результаты обучающихся: </w:t>
            </w:r>
            <w:r>
              <w:sym w:font="Symbol" w:char="F0B7"/>
            </w:r>
            <w:r>
              <w:t xml:space="preserve"> активное использование речевых средств для решения коммуникативных</w:t>
            </w:r>
          </w:p>
          <w:p w14:paraId="57D0ADAF" w14:textId="13C43049" w:rsidR="00B65F93" w:rsidRDefault="00B65F93" w:rsidP="00B65F93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“Литературное чтение на родном языке (крымскотатарском)”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119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8B661C0" w14:textId="77777777" w:rsidR="00B65F93" w:rsidRPr="00861A93" w:rsidRDefault="00B65F93" w:rsidP="00861A93">
            <w:pPr>
              <w:pStyle w:val="TableParagraph"/>
              <w:tabs>
                <w:tab w:val="left" w:pos="829"/>
                <w:tab w:val="left" w:pos="830"/>
              </w:tabs>
              <w:spacing w:line="270" w:lineRule="atLeast"/>
              <w:rPr>
                <w:color w:val="333333"/>
                <w:sz w:val="24"/>
              </w:rPr>
            </w:pPr>
          </w:p>
          <w:p w14:paraId="799022F0" w14:textId="321FA6B0" w:rsidR="00861A93" w:rsidRDefault="00861A93" w:rsidP="00861A9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34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9995A3C" w14:textId="4824207A" w:rsidR="00861A93" w:rsidRDefault="00861A93" w:rsidP="00861A9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34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276BD0" w14:textId="2DBFD9FE" w:rsidR="00861A93" w:rsidRDefault="00861A93" w:rsidP="00861A9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34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AC9E61B" w14:textId="4E7B1416" w:rsidR="00861A93" w:rsidRDefault="00861A93" w:rsidP="00861A9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70" w:lineRule="atLeast"/>
              <w:rPr>
                <w:color w:val="333333"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(0,5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F77EDD" w14:paraId="159C6F9F" w14:textId="77777777" w:rsidTr="00CE28CF">
        <w:trPr>
          <w:trHeight w:val="552"/>
        </w:trPr>
        <w:tc>
          <w:tcPr>
            <w:tcW w:w="2405" w:type="dxa"/>
            <w:tcBorders>
              <w:top w:val="nil"/>
            </w:tcBorders>
          </w:tcPr>
          <w:p w14:paraId="494CFAD7" w14:textId="12F9E40A" w:rsidR="00F77EDD" w:rsidRPr="00FE2CA0" w:rsidRDefault="00F77EDD">
            <w:pPr>
              <w:pStyle w:val="TableParagraph"/>
              <w:spacing w:line="270" w:lineRule="atLeast"/>
              <w:ind w:left="852" w:right="157" w:hanging="665"/>
              <w:rPr>
                <w:b/>
                <w:bCs/>
                <w:sz w:val="24"/>
              </w:rPr>
            </w:pPr>
            <w:r w:rsidRPr="00FE2CA0">
              <w:rPr>
                <w:b/>
                <w:bCs/>
                <w:sz w:val="24"/>
              </w:rPr>
              <w:t>Окружающий мир (ФРП)</w:t>
            </w:r>
          </w:p>
        </w:tc>
        <w:tc>
          <w:tcPr>
            <w:tcW w:w="13327" w:type="dxa"/>
            <w:tcBorders>
              <w:top w:val="nil"/>
            </w:tcBorders>
          </w:tcPr>
          <w:p w14:paraId="17AE1DE4" w14:textId="77777777" w:rsidR="00F77EDD" w:rsidRDefault="00F77EDD" w:rsidP="00181E01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 предмету «Окружающий мир», а также ориентирована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14:paraId="0DBD6788" w14:textId="77777777" w:rsidR="00F77EDD" w:rsidRDefault="00F77EDD" w:rsidP="00181E0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36398C9F" w14:textId="77777777" w:rsid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 миру;</w:t>
            </w:r>
          </w:p>
          <w:p w14:paraId="58D47CC9" w14:textId="77777777" w:rsid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14:paraId="6AC420BB" w14:textId="77777777" w:rsid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01288D7D" w14:textId="77777777" w:rsid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14:paraId="0BC8A8F0" w14:textId="77777777" w:rsid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7389CB12" w14:textId="3863211B" w:rsidR="00F77EDD" w:rsidRP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sz w:val="24"/>
              </w:rPr>
            </w:pPr>
            <w:r w:rsidRPr="00F77EDD">
              <w:rPr>
                <w:sz w:val="24"/>
              </w:rPr>
              <w:t>освоение обучающимися мирового культурного опыта по созданию общечеловеческих ценностей, законов и правил</w:t>
            </w:r>
            <w:r w:rsidRPr="00F77EDD">
              <w:rPr>
                <w:spacing w:val="1"/>
                <w:sz w:val="24"/>
              </w:rPr>
              <w:t xml:space="preserve"> </w:t>
            </w:r>
            <w:r w:rsidRPr="00F77EDD">
              <w:rPr>
                <w:sz w:val="24"/>
              </w:rPr>
              <w:t xml:space="preserve">построения </w:t>
            </w:r>
            <w:r w:rsidRPr="00F77EDD">
              <w:rPr>
                <w:spacing w:val="-1"/>
                <w:sz w:val="24"/>
              </w:rPr>
              <w:t xml:space="preserve">взаимоотношений </w:t>
            </w:r>
            <w:r w:rsidRPr="00F77EDD">
              <w:rPr>
                <w:sz w:val="24"/>
              </w:rPr>
              <w:t>в</w:t>
            </w:r>
            <w:r w:rsidRPr="00F77EDD">
              <w:rPr>
                <w:spacing w:val="-1"/>
                <w:sz w:val="24"/>
              </w:rPr>
              <w:t xml:space="preserve"> </w:t>
            </w:r>
            <w:r w:rsidRPr="00F77EDD">
              <w:rPr>
                <w:sz w:val="24"/>
              </w:rPr>
              <w:t>социуме;</w:t>
            </w:r>
          </w:p>
          <w:p w14:paraId="08407A06" w14:textId="77777777" w:rsid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2C95F972" w14:textId="77777777" w:rsid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14:paraId="108F45E9" w14:textId="77777777" w:rsidR="00F77EDD" w:rsidRDefault="00F77EDD" w:rsidP="00181E01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14:paraId="6379B7A9" w14:textId="77777777" w:rsidR="00F77EDD" w:rsidRDefault="00F77EDD" w:rsidP="00181E01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14:paraId="4F87BB31" w14:textId="77777777" w:rsidR="00F77EDD" w:rsidRDefault="00F77EDD" w:rsidP="00181E01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252516C0" w14:textId="77777777" w:rsid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AE69653" w14:textId="77777777" w:rsid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B21A813" w14:textId="77777777" w:rsidR="00F77EDD" w:rsidRDefault="00F77EDD" w:rsidP="00181E01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93FF4BB" w14:textId="7539A409" w:rsidR="00F77EDD" w:rsidRDefault="00F77EDD">
            <w:pPr>
              <w:pStyle w:val="TableParagraph"/>
              <w:spacing w:line="270" w:lineRule="atLeast"/>
              <w:ind w:left="109"/>
              <w:rPr>
                <w:color w:val="333333"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F77EDD" w14:paraId="7BE62BD0" w14:textId="77777777">
        <w:trPr>
          <w:trHeight w:val="1656"/>
        </w:trPr>
        <w:tc>
          <w:tcPr>
            <w:tcW w:w="2405" w:type="dxa"/>
          </w:tcPr>
          <w:p w14:paraId="62F1C84B" w14:textId="77777777" w:rsidR="00F77EDD" w:rsidRDefault="00F77EDD">
            <w:pPr>
              <w:pStyle w:val="TableParagraph"/>
              <w:rPr>
                <w:b/>
                <w:sz w:val="26"/>
              </w:rPr>
            </w:pPr>
          </w:p>
          <w:p w14:paraId="709DD7F5" w14:textId="77777777" w:rsidR="00F77EDD" w:rsidRDefault="00F77EDD">
            <w:pPr>
              <w:pStyle w:val="TableParagraph"/>
              <w:rPr>
                <w:b/>
                <w:sz w:val="34"/>
              </w:rPr>
            </w:pPr>
          </w:p>
          <w:p w14:paraId="61CBAFEB" w14:textId="77777777" w:rsidR="00F77EDD" w:rsidRDefault="00F77EDD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Иностранный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  <w:p w14:paraId="7272D5BA" w14:textId="2B990B44" w:rsidR="00F77EDD" w:rsidRDefault="00F77EDD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3327" w:type="dxa"/>
          </w:tcPr>
          <w:p w14:paraId="3A7E26FF" w14:textId="484E0D4F" w:rsidR="00F77EDD" w:rsidRDefault="00F77EDD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английскому языку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82DA7AC" w14:textId="5A27BCCB" w:rsidR="00F77EDD" w:rsidRDefault="00F77EDD" w:rsidP="00F77EDD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«Французский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Касаткина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Гусева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Белосельская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Т.В.,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Береговская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Э.М.,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1.1.1.3.1.6.1.</w:t>
            </w:r>
            <w:r>
              <w:rPr>
                <w:i/>
                <w:color w:val="333333"/>
                <w:sz w:val="24"/>
              </w:rPr>
              <w:t>-</w:t>
            </w:r>
            <w:r>
              <w:rPr>
                <w:i/>
                <w:sz w:val="24"/>
              </w:rPr>
              <w:t>1.1.1.3.1.6.3.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 просвещения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</w:t>
            </w:r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</w:p>
          <w:p w14:paraId="4A863824" w14:textId="77777777" w:rsidR="00F77EDD" w:rsidRDefault="00F77EDD" w:rsidP="00F77EDD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нацелена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школьников, формируются основы функциональной грамотности, что придаёт особую ответственность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этапу общего образования. К завершению обучения в начальной школе планируется достижение учащимися элементарного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подготовки по английскому языку по четырем коммуникативным компетенциям – аудировании, чтении, письме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А1.1).</w:t>
            </w:r>
          </w:p>
          <w:p w14:paraId="1A24A1EF" w14:textId="77777777" w:rsidR="00F77EDD" w:rsidRDefault="00F77EDD" w:rsidP="00F77ED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“Иностранный 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196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A651409" w14:textId="77777777" w:rsidR="00F77EDD" w:rsidRDefault="00F77EDD" w:rsidP="00F77ED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2BE5850" w14:textId="77777777" w:rsidR="00F77EDD" w:rsidRDefault="00F77EDD" w:rsidP="00F77ED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68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4AAEA2B" w14:textId="3B4ED3FF" w:rsidR="00F77EDD" w:rsidRDefault="00F77EDD" w:rsidP="00F77EDD">
            <w:pPr>
              <w:pStyle w:val="TableParagraph"/>
              <w:spacing w:line="276" w:lineRule="exact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F77EDD" w14:paraId="04B042C3" w14:textId="77777777">
        <w:trPr>
          <w:trHeight w:val="3867"/>
        </w:trPr>
        <w:tc>
          <w:tcPr>
            <w:tcW w:w="2405" w:type="dxa"/>
          </w:tcPr>
          <w:p w14:paraId="42EE68D8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4F390028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58C7E8A1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08344A20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590C54BD" w14:textId="77777777" w:rsidR="00F77EDD" w:rsidRDefault="00F77EDD" w:rsidP="00181E01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14:paraId="5461C3B0" w14:textId="1AD4C79F" w:rsidR="00F77EDD" w:rsidRDefault="007404A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F77EDD"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14:paraId="4540BC54" w14:textId="77777777" w:rsidR="00F77EDD" w:rsidRDefault="00F77EDD" w:rsidP="00181E01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5F85BFA6" w14:textId="77777777" w:rsidR="00F77EDD" w:rsidRDefault="00F77EDD" w:rsidP="00181E0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29163B0B" w14:textId="77777777" w:rsidR="00F77EDD" w:rsidRDefault="00F77EDD" w:rsidP="00181E0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14:paraId="54E3D283" w14:textId="77777777" w:rsidR="00F77EDD" w:rsidRDefault="00F77EDD" w:rsidP="00181E0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14:paraId="430FCA4D" w14:textId="77777777" w:rsidR="00F77EDD" w:rsidRDefault="00F77EDD" w:rsidP="00181E0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4FD0B63A" w14:textId="77777777" w:rsidR="00F77EDD" w:rsidRDefault="00F77EDD" w:rsidP="00181E0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способностей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>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2368C091" w14:textId="14EBA923" w:rsidR="00F77EDD" w:rsidRDefault="00F77ED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F77EDD" w14:paraId="53A90A29" w14:textId="77777777">
        <w:trPr>
          <w:trHeight w:val="4144"/>
        </w:trPr>
        <w:tc>
          <w:tcPr>
            <w:tcW w:w="2405" w:type="dxa"/>
          </w:tcPr>
          <w:p w14:paraId="4A175B48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7D15B311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4483922E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0C1A645A" w14:textId="068BC40F" w:rsidR="00F77EDD" w:rsidRDefault="00F77EDD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14:paraId="3AED22A8" w14:textId="77777777" w:rsidR="00F77EDD" w:rsidRDefault="00F77EDD" w:rsidP="00181E01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36574B24" w14:textId="77777777" w:rsidR="00F77EDD" w:rsidRDefault="00F77EDD" w:rsidP="00181E01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4DEA8230" w14:textId="77777777" w:rsidR="00F77EDD" w:rsidRDefault="00F77EDD" w:rsidP="00181E01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1CAADF86" w14:textId="05B48BAF" w:rsidR="00F77EDD" w:rsidRDefault="00F77EDD" w:rsidP="00F77EDD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(1.1.1.7.1.1.1.-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 27.09.2021 г.</w:t>
            </w:r>
            <w:r>
              <w:rPr>
                <w:sz w:val="24"/>
              </w:rPr>
              <w:t>).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поколениями;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 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учащихся. Содержание 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14:paraId="624DD2A6" w14:textId="77777777" w:rsidR="00F77EDD" w:rsidRDefault="00F77EDD" w:rsidP="00F77ED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E970245" w14:textId="77777777" w:rsidR="00F77EDD" w:rsidRDefault="00F77EDD" w:rsidP="00F77ED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23EF458" w14:textId="77777777" w:rsidR="00F77EDD" w:rsidRDefault="00F77EDD" w:rsidP="00F77ED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430C7A9" w14:textId="77777777" w:rsidR="00F77EDD" w:rsidRDefault="00F77EDD" w:rsidP="00F77ED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7506E6D" w14:textId="7E686340" w:rsidR="00F77EDD" w:rsidRDefault="00F77EDD" w:rsidP="00F77EDD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F77EDD" w14:paraId="0E1B497C" w14:textId="77777777">
        <w:trPr>
          <w:trHeight w:val="2760"/>
        </w:trPr>
        <w:tc>
          <w:tcPr>
            <w:tcW w:w="2405" w:type="dxa"/>
          </w:tcPr>
          <w:p w14:paraId="10BE91E6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79EFD016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000ECA4A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52733ABE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29A17E44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3375C5C1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483048CA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7F6558C0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6E0AC91D" w14:textId="77777777" w:rsidR="00F77EDD" w:rsidRDefault="00F77EDD" w:rsidP="00181E01">
            <w:pPr>
              <w:pStyle w:val="TableParagraph"/>
              <w:rPr>
                <w:b/>
                <w:sz w:val="26"/>
              </w:rPr>
            </w:pPr>
          </w:p>
          <w:p w14:paraId="74C9B4D1" w14:textId="2ED2580B" w:rsidR="00F77EDD" w:rsidRDefault="00F77EDD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14:paraId="5688773C" w14:textId="77777777" w:rsidR="00F77EDD" w:rsidRDefault="00F77EDD" w:rsidP="00181E01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14:paraId="4C531F73" w14:textId="77777777" w:rsidR="00F77EDD" w:rsidRDefault="00F77EDD" w:rsidP="00181E01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(1.1.1.7.2.1.1.-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</w:p>
          <w:p w14:paraId="2BEA52C6" w14:textId="77777777" w:rsidR="00F77EDD" w:rsidRDefault="00F77EDD" w:rsidP="00181E01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14:paraId="57764128" w14:textId="77777777" w:rsidR="00F77EDD" w:rsidRDefault="00F77EDD" w:rsidP="00181E0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14:paraId="6EAE8374" w14:textId="77777777" w:rsidR="00F77EDD" w:rsidRDefault="00F77EDD" w:rsidP="00181E0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37F5F6DF" w14:textId="77777777" w:rsidR="00F77EDD" w:rsidRDefault="00F77EDD" w:rsidP="00181E01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>формирование творческих способностей ребёнка, развитие мотивации к музицированию.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720C9B0E" w14:textId="77777777" w:rsidR="00F77EDD" w:rsidRDefault="00F77EDD" w:rsidP="00181E01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8A56451" w14:textId="77777777" w:rsidR="00F77EDD" w:rsidRDefault="00F77EDD" w:rsidP="00181E01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C06578F" w14:textId="77777777" w:rsidR="00F77EDD" w:rsidRDefault="00F77EDD" w:rsidP="00181E01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F6AC52F" w14:textId="0A59E484" w:rsidR="00F77EDD" w:rsidRDefault="00F77EDD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7404A9" w14:paraId="5B88CBFA" w14:textId="77777777" w:rsidTr="009D2D8C">
        <w:trPr>
          <w:trHeight w:val="1550"/>
        </w:trPr>
        <w:tc>
          <w:tcPr>
            <w:tcW w:w="2405" w:type="dxa"/>
          </w:tcPr>
          <w:p w14:paraId="06E88823" w14:textId="77777777" w:rsidR="007404A9" w:rsidRDefault="007404A9" w:rsidP="00181E01">
            <w:pPr>
              <w:pStyle w:val="TableParagraph"/>
              <w:rPr>
                <w:b/>
                <w:sz w:val="26"/>
              </w:rPr>
            </w:pPr>
          </w:p>
          <w:p w14:paraId="21BB51A7" w14:textId="77777777" w:rsidR="007404A9" w:rsidRDefault="007404A9" w:rsidP="00181E01">
            <w:pPr>
              <w:pStyle w:val="TableParagraph"/>
              <w:rPr>
                <w:b/>
                <w:sz w:val="26"/>
              </w:rPr>
            </w:pPr>
          </w:p>
          <w:p w14:paraId="2A382A38" w14:textId="77777777" w:rsidR="007404A9" w:rsidRDefault="007404A9" w:rsidP="00181E01">
            <w:pPr>
              <w:pStyle w:val="TableParagraph"/>
              <w:rPr>
                <w:b/>
                <w:sz w:val="32"/>
              </w:rPr>
            </w:pPr>
          </w:p>
          <w:p w14:paraId="49EC9A70" w14:textId="29A2804A" w:rsidR="007404A9" w:rsidRDefault="007404A9" w:rsidP="007404A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Труд (технология)</w:t>
            </w:r>
          </w:p>
        </w:tc>
        <w:tc>
          <w:tcPr>
            <w:tcW w:w="13327" w:type="dxa"/>
          </w:tcPr>
          <w:p w14:paraId="71870FAD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</w:p>
          <w:p w14:paraId="6571594E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      </w:r>
          </w:p>
          <w:p w14:paraId="487BF01C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 xml:space="preserve">Программа по труду (технологии) направлена на решение системы задач: </w:t>
            </w:r>
          </w:p>
          <w:p w14:paraId="55B735CA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формирование общих представлений о культуре и организации трудовой деятельности как важной части общей культуры человека;</w:t>
            </w:r>
          </w:p>
          <w:p w14:paraId="70977B7E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      </w:r>
          </w:p>
          <w:p w14:paraId="7E698D4D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lastRenderedPageBreak/>
      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      </w:r>
          </w:p>
          <w:p w14:paraId="325EBEFB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формирование элементарных знаний и представлений о различных материалах, технологиях их обработки и соответствующих умений;</w:t>
            </w:r>
          </w:p>
          <w:p w14:paraId="247BB4B8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развитие гибкости и вариативности мышления, способностей к изобретательской деятельности;</w:t>
            </w:r>
          </w:p>
          <w:p w14:paraId="38D0BA0E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      </w:r>
          </w:p>
          <w:p w14:paraId="3A7E824E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воспитание понимания социального значения разных профессий, важности ответственного отношения каждого за результаты труда;</w:t>
            </w:r>
          </w:p>
          <w:p w14:paraId="2259AE4C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воспитание готовности участия в трудовых делах школьного коллектива;</w:t>
            </w:r>
          </w:p>
          <w:p w14:paraId="658069C8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      </w:r>
          </w:p>
          <w:p w14:paraId="0A670523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      </w:r>
          </w:p>
          <w:p w14:paraId="0E35EAB1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      </w:r>
          </w:p>
          <w:p w14:paraId="45794DFC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      </w:r>
          </w:p>
          <w:p w14:paraId="59B1938A" w14:textId="77777777" w:rsidR="009D2D8C" w:rsidRPr="009D2D8C" w:rsidRDefault="009D2D8C" w:rsidP="009D2D8C">
            <w:pPr>
              <w:widowControl/>
              <w:numPr>
                <w:ilvl w:val="0"/>
                <w:numId w:val="12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технологии, профессии и производства;</w:t>
            </w:r>
          </w:p>
          <w:p w14:paraId="0C75EA8E" w14:textId="77777777" w:rsidR="009D2D8C" w:rsidRPr="009D2D8C" w:rsidRDefault="009D2D8C" w:rsidP="009D2D8C">
            <w:pPr>
              <w:widowControl/>
              <w:numPr>
                <w:ilvl w:val="0"/>
                <w:numId w:val="12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      </w:r>
          </w:p>
          <w:p w14:paraId="22B3FFC3" w14:textId="77777777" w:rsidR="009D2D8C" w:rsidRPr="009D2D8C" w:rsidRDefault="009D2D8C" w:rsidP="009D2D8C">
            <w:pPr>
              <w:widowControl/>
              <w:numPr>
                <w:ilvl w:val="0"/>
                <w:numId w:val="12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      </w:r>
          </w:p>
          <w:p w14:paraId="6E679BD3" w14:textId="77777777" w:rsidR="009D2D8C" w:rsidRPr="009D2D8C" w:rsidRDefault="009D2D8C" w:rsidP="009D2D8C">
            <w:pPr>
              <w:widowControl/>
              <w:numPr>
                <w:ilvl w:val="0"/>
                <w:numId w:val="12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ИКТ (с учётом возможностей материально-технической базы образовательной организации).</w:t>
            </w:r>
          </w:p>
          <w:p w14:paraId="17D1F281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      </w:r>
          </w:p>
          <w:p w14:paraId="6C50F449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 xml:space="preserve"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</w:t>
            </w:r>
            <w:r w:rsidRPr="009D2D8C">
              <w:rPr>
                <w:color w:val="000000"/>
                <w:sz w:val="24"/>
                <w:szCs w:val="24"/>
              </w:rPr>
              <w:lastRenderedPageBreak/>
              <w:t>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      </w:r>
          </w:p>
          <w:p w14:paraId="78B881E9" w14:textId="77777777" w:rsidR="009D2D8C" w:rsidRPr="009D2D8C" w:rsidRDefault="009D2D8C" w:rsidP="009D2D8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9D2D8C">
              <w:rPr>
                <w:color w:val="000000"/>
                <w:sz w:val="24"/>
                <w:szCs w:val="24"/>
              </w:rPr>
      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      </w:r>
          </w:p>
          <w:p w14:paraId="4C405850" w14:textId="4AECD5D2" w:rsidR="007404A9" w:rsidRPr="009D2D8C" w:rsidRDefault="007404A9" w:rsidP="007404A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  <w:szCs w:val="24"/>
              </w:rPr>
            </w:pPr>
          </w:p>
        </w:tc>
      </w:tr>
      <w:tr w:rsidR="007404A9" w14:paraId="42B18522" w14:textId="77777777">
        <w:trPr>
          <w:trHeight w:val="6079"/>
        </w:trPr>
        <w:tc>
          <w:tcPr>
            <w:tcW w:w="2405" w:type="dxa"/>
          </w:tcPr>
          <w:p w14:paraId="50158AF8" w14:textId="77777777" w:rsidR="007404A9" w:rsidRDefault="007404A9" w:rsidP="00181E01">
            <w:pPr>
              <w:pStyle w:val="TableParagraph"/>
              <w:rPr>
                <w:b/>
                <w:sz w:val="26"/>
              </w:rPr>
            </w:pPr>
          </w:p>
          <w:p w14:paraId="65812DA6" w14:textId="77777777" w:rsidR="007404A9" w:rsidRDefault="007404A9" w:rsidP="00181E01">
            <w:pPr>
              <w:pStyle w:val="TableParagraph"/>
              <w:rPr>
                <w:b/>
                <w:sz w:val="26"/>
              </w:rPr>
            </w:pPr>
          </w:p>
          <w:p w14:paraId="27C1262D" w14:textId="77777777" w:rsidR="007404A9" w:rsidRDefault="007404A9" w:rsidP="00181E01">
            <w:pPr>
              <w:pStyle w:val="TableParagraph"/>
              <w:rPr>
                <w:b/>
                <w:sz w:val="26"/>
              </w:rPr>
            </w:pPr>
          </w:p>
          <w:p w14:paraId="37E26344" w14:textId="77777777" w:rsidR="007404A9" w:rsidRDefault="007404A9" w:rsidP="00181E01">
            <w:pPr>
              <w:pStyle w:val="TableParagraph"/>
              <w:rPr>
                <w:b/>
                <w:sz w:val="26"/>
              </w:rPr>
            </w:pPr>
          </w:p>
          <w:p w14:paraId="0306F628" w14:textId="77777777" w:rsidR="007404A9" w:rsidRDefault="007404A9" w:rsidP="00181E01">
            <w:pPr>
              <w:pStyle w:val="TableParagraph"/>
              <w:rPr>
                <w:b/>
                <w:sz w:val="26"/>
              </w:rPr>
            </w:pPr>
          </w:p>
          <w:p w14:paraId="3D1E16D3" w14:textId="77777777" w:rsidR="007404A9" w:rsidRDefault="007404A9" w:rsidP="00181E01">
            <w:pPr>
              <w:pStyle w:val="TableParagraph"/>
              <w:rPr>
                <w:b/>
                <w:sz w:val="26"/>
              </w:rPr>
            </w:pPr>
          </w:p>
          <w:p w14:paraId="465E82A2" w14:textId="77777777" w:rsidR="007404A9" w:rsidRDefault="007404A9" w:rsidP="00181E01">
            <w:pPr>
              <w:pStyle w:val="TableParagraph"/>
              <w:rPr>
                <w:b/>
                <w:sz w:val="26"/>
              </w:rPr>
            </w:pPr>
          </w:p>
          <w:p w14:paraId="32C65380" w14:textId="77777777" w:rsidR="007404A9" w:rsidRDefault="007404A9" w:rsidP="00181E01">
            <w:pPr>
              <w:pStyle w:val="TableParagraph"/>
              <w:spacing w:before="3"/>
              <w:rPr>
                <w:b/>
              </w:rPr>
            </w:pPr>
          </w:p>
          <w:p w14:paraId="457ADD58" w14:textId="7D7E1662" w:rsidR="007404A9" w:rsidRDefault="007404A9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14:paraId="5CB62EAA" w14:textId="399FB8C1" w:rsidR="00555809" w:rsidRPr="00200443" w:rsidRDefault="00555809" w:rsidP="00555809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200443">
              <w:rPr>
                <w:color w:val="000000"/>
                <w:sz w:val="24"/>
                <w:szCs w:val="24"/>
              </w:rPr>
              <w:t>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</w:p>
          <w:p w14:paraId="1620F17F" w14:textId="77777777" w:rsidR="00200443" w:rsidRPr="00200443" w:rsidRDefault="00200443" w:rsidP="0020044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200443">
              <w:rPr>
                <w:color w:val="000000"/>
                <w:sz w:val="24"/>
                <w:szCs w:val="24"/>
              </w:rPr>
      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      </w:r>
          </w:p>
          <w:p w14:paraId="3039B28A" w14:textId="77777777" w:rsidR="00200443" w:rsidRPr="00200443" w:rsidRDefault="00200443" w:rsidP="0020044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200443">
              <w:rPr>
                <w:color w:val="000000"/>
                <w:sz w:val="24"/>
                <w:szCs w:val="24"/>
              </w:rPr>
      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      </w:r>
          </w:p>
          <w:p w14:paraId="7DDBBAD4" w14:textId="719B5CFC" w:rsidR="00200443" w:rsidRPr="00200443" w:rsidRDefault="00200443" w:rsidP="0020044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200443">
              <w:rPr>
                <w:color w:val="000000"/>
                <w:sz w:val="24"/>
                <w:szCs w:val="24"/>
              </w:rPr>
      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. 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      </w:r>
          </w:p>
          <w:p w14:paraId="6B78AF40" w14:textId="77777777" w:rsidR="00200443" w:rsidRPr="00200443" w:rsidRDefault="00200443" w:rsidP="0020044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200443">
              <w:rPr>
                <w:color w:val="000000"/>
                <w:sz w:val="24"/>
                <w:szCs w:val="24"/>
              </w:rPr>
      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</w:p>
          <w:p w14:paraId="0FE81C98" w14:textId="77777777" w:rsidR="00200443" w:rsidRPr="00200443" w:rsidRDefault="00200443" w:rsidP="0020044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200443">
              <w:rPr>
                <w:color w:val="000000"/>
                <w:sz w:val="24"/>
                <w:szCs w:val="24"/>
              </w:rPr>
      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      </w:r>
          </w:p>
          <w:p w14:paraId="1E31128E" w14:textId="77777777" w:rsidR="00C842A2" w:rsidRDefault="00C842A2" w:rsidP="00181E01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</w:p>
          <w:p w14:paraId="2D13ACA6" w14:textId="14D3D8CE" w:rsidR="007404A9" w:rsidRDefault="007404A9" w:rsidP="00181E01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6D339BD" w14:textId="77777777" w:rsidR="007404A9" w:rsidRDefault="007404A9" w:rsidP="00181E0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05AF4E8" w14:textId="77777777" w:rsidR="007404A9" w:rsidRDefault="007404A9" w:rsidP="00181E0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C723BAD" w14:textId="77777777" w:rsidR="007404A9" w:rsidRDefault="007404A9" w:rsidP="00181E0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436BB06" w14:textId="55683C0E" w:rsidR="007404A9" w:rsidRDefault="007404A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4A96EE42" w14:textId="77777777" w:rsidR="00AA4A23" w:rsidRDefault="00AA4A23"/>
    <w:sectPr w:rsidR="00AA4A23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B36C3F"/>
    <w:multiLevelType w:val="multilevel"/>
    <w:tmpl w:val="07E43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350"/>
    <w:rsid w:val="00200443"/>
    <w:rsid w:val="002477F5"/>
    <w:rsid w:val="00555809"/>
    <w:rsid w:val="007404A9"/>
    <w:rsid w:val="007E10EC"/>
    <w:rsid w:val="00813118"/>
    <w:rsid w:val="00861A93"/>
    <w:rsid w:val="009A1576"/>
    <w:rsid w:val="009D2D8C"/>
    <w:rsid w:val="00AA4A23"/>
    <w:rsid w:val="00B65F93"/>
    <w:rsid w:val="00C842A2"/>
    <w:rsid w:val="00CE28CF"/>
    <w:rsid w:val="00DC7350"/>
    <w:rsid w:val="00E00950"/>
    <w:rsid w:val="00EA4C9F"/>
    <w:rsid w:val="00F77EDD"/>
    <w:rsid w:val="00FC2F70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A94"/>
  <w15:docId w15:val="{6B2E69C8-C988-44EA-9594-DAB6B5D0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4249</Words>
  <Characters>24221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10</cp:revision>
  <cp:lastPrinted>2023-10-02T03:38:00Z</cp:lastPrinted>
  <dcterms:created xsi:type="dcterms:W3CDTF">2024-09-11T19:41:00Z</dcterms:created>
  <dcterms:modified xsi:type="dcterms:W3CDTF">2024-09-12T09:32:00Z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