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D505D" w14:textId="69CE136B" w:rsidR="00715D2C" w:rsidRP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М</w:t>
      </w:r>
      <w:r w:rsidRPr="00715D2C">
        <w:rPr>
          <w:sz w:val="32"/>
          <w:szCs w:val="32"/>
        </w:rPr>
        <w:t>униципальное общеобразовательное учреждение</w:t>
      </w:r>
    </w:p>
    <w:p w14:paraId="44BC6A3C" w14:textId="1A88786B" w:rsidR="00715D2C" w:rsidRDefault="00065841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«</w:t>
      </w:r>
      <w:r w:rsidR="00C4243C">
        <w:rPr>
          <w:sz w:val="32"/>
          <w:szCs w:val="32"/>
        </w:rPr>
        <w:t xml:space="preserve">Майская школа с крымскотатарским языком обучения имени </w:t>
      </w:r>
      <w:proofErr w:type="spellStart"/>
      <w:r w:rsidR="00C4243C">
        <w:rPr>
          <w:sz w:val="32"/>
          <w:szCs w:val="32"/>
        </w:rPr>
        <w:t>Номана</w:t>
      </w:r>
      <w:proofErr w:type="spellEnd"/>
      <w:r w:rsidR="00C4243C">
        <w:rPr>
          <w:sz w:val="32"/>
          <w:szCs w:val="32"/>
        </w:rPr>
        <w:t xml:space="preserve"> </w:t>
      </w:r>
      <w:proofErr w:type="spellStart"/>
      <w:r w:rsidR="00815F85">
        <w:rPr>
          <w:sz w:val="32"/>
          <w:szCs w:val="32"/>
        </w:rPr>
        <w:t>Ч</w:t>
      </w:r>
      <w:r w:rsidR="00C4243C">
        <w:rPr>
          <w:sz w:val="32"/>
          <w:szCs w:val="32"/>
        </w:rPr>
        <w:t>елебиджихана</w:t>
      </w:r>
      <w:proofErr w:type="spellEnd"/>
      <w:r w:rsidR="00715D2C" w:rsidRPr="00715D2C">
        <w:rPr>
          <w:sz w:val="32"/>
          <w:szCs w:val="32"/>
        </w:rPr>
        <w:t>»</w:t>
      </w:r>
    </w:p>
    <w:p w14:paraId="1D85BD95" w14:textId="77777777" w:rsidR="00815F85" w:rsidRDefault="00815F85" w:rsidP="00715D2C">
      <w:pPr>
        <w:pStyle w:val="a3"/>
        <w:spacing w:before="1"/>
        <w:ind w:left="2867" w:right="2870"/>
        <w:rPr>
          <w:sz w:val="32"/>
          <w:szCs w:val="32"/>
        </w:rPr>
      </w:pPr>
    </w:p>
    <w:p w14:paraId="3AB0BCD2" w14:textId="70DF61EB" w:rsidR="00715D2C" w:rsidRPr="00815F85" w:rsidRDefault="00065841" w:rsidP="00715D2C">
      <w:pPr>
        <w:pStyle w:val="a3"/>
        <w:spacing w:before="1"/>
        <w:ind w:left="2867" w:right="2870"/>
        <w:rPr>
          <w:spacing w:val="-67"/>
        </w:rPr>
      </w:pPr>
      <w:r w:rsidRPr="00815F85">
        <w:t>Аннотации к рабочим программам по предметам учебного плана</w:t>
      </w:r>
      <w:r w:rsidRPr="00815F85">
        <w:rPr>
          <w:spacing w:val="1"/>
        </w:rPr>
        <w:t xml:space="preserve"> </w:t>
      </w:r>
      <w:r w:rsidRPr="00815F85">
        <w:t>основной</w:t>
      </w:r>
      <w:r w:rsidRPr="00815F85">
        <w:rPr>
          <w:spacing w:val="-6"/>
        </w:rPr>
        <w:t xml:space="preserve"> </w:t>
      </w:r>
      <w:r w:rsidRPr="00815F85">
        <w:t>образовательной</w:t>
      </w:r>
      <w:r w:rsidRPr="00815F85">
        <w:rPr>
          <w:spacing w:val="-6"/>
        </w:rPr>
        <w:t xml:space="preserve"> </w:t>
      </w:r>
      <w:r w:rsidRPr="00815F85">
        <w:t>программы</w:t>
      </w:r>
      <w:r w:rsidRPr="00815F85">
        <w:rPr>
          <w:spacing w:val="-7"/>
        </w:rPr>
        <w:t xml:space="preserve"> </w:t>
      </w:r>
      <w:r w:rsidRPr="00815F85">
        <w:t>основного</w:t>
      </w:r>
      <w:r w:rsidRPr="00815F85">
        <w:rPr>
          <w:spacing w:val="-5"/>
        </w:rPr>
        <w:t xml:space="preserve"> </w:t>
      </w:r>
      <w:r w:rsidRPr="00815F85">
        <w:t>общего</w:t>
      </w:r>
      <w:r w:rsidRPr="00815F85">
        <w:rPr>
          <w:spacing w:val="-6"/>
        </w:rPr>
        <w:t xml:space="preserve"> </w:t>
      </w:r>
      <w:r w:rsidRPr="00815F85">
        <w:t>образования</w:t>
      </w:r>
      <w:r w:rsidRPr="00815F85">
        <w:rPr>
          <w:spacing w:val="-67"/>
        </w:rPr>
        <w:t xml:space="preserve"> </w:t>
      </w:r>
    </w:p>
    <w:p w14:paraId="60E175FD" w14:textId="06988F84" w:rsidR="00EF6FDF" w:rsidRPr="00815F85" w:rsidRDefault="00065841">
      <w:pPr>
        <w:pStyle w:val="a3"/>
        <w:spacing w:before="1"/>
        <w:ind w:left="2867" w:right="2870"/>
      </w:pPr>
      <w:r w:rsidRPr="00815F85">
        <w:t>(5–9</w:t>
      </w:r>
      <w:r w:rsidRPr="00815F85">
        <w:rPr>
          <w:spacing w:val="-1"/>
        </w:rPr>
        <w:t xml:space="preserve"> </w:t>
      </w:r>
      <w:r w:rsidRPr="00815F85">
        <w:t>классы)</w:t>
      </w:r>
    </w:p>
    <w:p w14:paraId="44785ED3" w14:textId="757390B8" w:rsidR="00EF6FDF" w:rsidRPr="00815F85" w:rsidRDefault="00065841">
      <w:pPr>
        <w:pStyle w:val="a3"/>
      </w:pPr>
      <w:r w:rsidRPr="00815F85">
        <w:t>202</w:t>
      </w:r>
      <w:r w:rsidR="00C4243C" w:rsidRPr="00815F85">
        <w:t>4</w:t>
      </w:r>
      <w:r w:rsidRPr="00815F85">
        <w:rPr>
          <w:spacing w:val="-2"/>
        </w:rPr>
        <w:t xml:space="preserve"> </w:t>
      </w:r>
      <w:r w:rsidRPr="00815F85">
        <w:t>–</w:t>
      </w:r>
      <w:r w:rsidRPr="00815F85">
        <w:rPr>
          <w:spacing w:val="-2"/>
        </w:rPr>
        <w:t xml:space="preserve"> </w:t>
      </w:r>
      <w:r w:rsidRPr="00815F85">
        <w:t>202</w:t>
      </w:r>
      <w:r w:rsidR="00C4243C" w:rsidRPr="00815F85">
        <w:t>5</w:t>
      </w:r>
      <w:r w:rsidRPr="00815F85">
        <w:rPr>
          <w:spacing w:val="-2"/>
        </w:rPr>
        <w:t xml:space="preserve"> </w:t>
      </w:r>
      <w:r w:rsidRPr="00815F85">
        <w:t>учебный</w:t>
      </w:r>
      <w:r w:rsidRPr="00815F85">
        <w:rPr>
          <w:spacing w:val="-2"/>
        </w:rPr>
        <w:t xml:space="preserve"> </w:t>
      </w:r>
      <w:r w:rsidRPr="00815F85"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065841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065841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065841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065841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06584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065841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06584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06584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06584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06584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06584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06584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6B3510" w14:paraId="371A10F7" w14:textId="77777777" w:rsidTr="00715D2C">
        <w:trPr>
          <w:trHeight w:val="7118"/>
        </w:trPr>
        <w:tc>
          <w:tcPr>
            <w:tcW w:w="3240" w:type="dxa"/>
          </w:tcPr>
          <w:p w14:paraId="69125CA3" w14:textId="4C955A68" w:rsidR="006B3510" w:rsidRDefault="006B351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  Родной язык (крымскотатарский язык</w:t>
            </w:r>
          </w:p>
        </w:tc>
        <w:tc>
          <w:tcPr>
            <w:tcW w:w="11880" w:type="dxa"/>
          </w:tcPr>
          <w:p w14:paraId="3C842157" w14:textId="77777777" w:rsidR="006B3510" w:rsidRPr="006B3510" w:rsidRDefault="006B3510" w:rsidP="006B3510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6B3510">
              <w:rPr>
                <w:rFonts w:eastAsia="Calibri"/>
                <w:sz w:val="24"/>
                <w:szCs w:val="24"/>
              </w:rPr>
              <w:t>Рабочая программа по родному (крымскотатарскому) языку составлена на основе следующих документов:</w:t>
            </w:r>
          </w:p>
          <w:p w14:paraId="33FFE338" w14:textId="77777777" w:rsidR="006B3510" w:rsidRPr="006B3510" w:rsidRDefault="006B3510" w:rsidP="006B3510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rPr>
                <w:color w:val="000000"/>
                <w:sz w:val="24"/>
                <w:szCs w:val="24"/>
              </w:rPr>
            </w:pPr>
            <w:r w:rsidRPr="006B3510">
              <w:rPr>
                <w:color w:val="000000"/>
                <w:sz w:val="24"/>
                <w:szCs w:val="24"/>
              </w:rPr>
              <w:t>Федерального закона от 29.12.2012 № 273-ФЗ «Об образовании в Российской Федерации»;</w:t>
            </w:r>
          </w:p>
          <w:p w14:paraId="7ABCA24C" w14:textId="77777777" w:rsidR="006B3510" w:rsidRPr="006B3510" w:rsidRDefault="006B3510" w:rsidP="006B3510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rPr>
                <w:color w:val="000000"/>
                <w:sz w:val="24"/>
                <w:szCs w:val="24"/>
              </w:rPr>
            </w:pPr>
            <w:r w:rsidRPr="006B3510">
              <w:rPr>
                <w:color w:val="000000"/>
                <w:sz w:val="24"/>
                <w:szCs w:val="24"/>
              </w:rPr>
              <w:t>приказа </w:t>
            </w:r>
            <w:proofErr w:type="spellStart"/>
            <w:r w:rsidRPr="006B3510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B3510">
              <w:rPr>
                <w:color w:val="000000"/>
                <w:sz w:val="24"/>
                <w:szCs w:val="24"/>
              </w:rPr>
              <w:t xml:space="preserve"> России от 31.05.2021 № 287 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14:paraId="740D4A29" w14:textId="77777777" w:rsidR="006B3510" w:rsidRPr="006B3510" w:rsidRDefault="006B3510" w:rsidP="006B3510">
            <w:pPr>
              <w:pStyle w:val="a7"/>
              <w:numPr>
                <w:ilvl w:val="0"/>
                <w:numId w:val="14"/>
              </w:numPr>
              <w:ind w:left="0"/>
              <w:jc w:val="both"/>
              <w:rPr>
                <w:color w:val="000000"/>
              </w:rPr>
            </w:pPr>
            <w:r w:rsidRPr="006B3510">
              <w:rPr>
                <w:color w:val="000000"/>
              </w:rPr>
              <w:t>П</w:t>
            </w:r>
            <w:r w:rsidRPr="006B3510">
              <w:rPr>
                <w:shd w:val="clear" w:color="auto" w:fill="FFFFFF"/>
              </w:rPr>
              <w:t xml:space="preserve">римерной программы по крымскотатарскому языку и литературе (под редакцией </w:t>
            </w:r>
            <w:proofErr w:type="spellStart"/>
            <w:r w:rsidRPr="006B3510">
              <w:rPr>
                <w:shd w:val="clear" w:color="auto" w:fill="FFFFFF"/>
              </w:rPr>
              <w:t>Аблятипова</w:t>
            </w:r>
            <w:proofErr w:type="spellEnd"/>
            <w:r w:rsidRPr="006B3510">
              <w:rPr>
                <w:shd w:val="clear" w:color="auto" w:fill="FFFFFF"/>
              </w:rPr>
              <w:t xml:space="preserve"> А.С.,</w:t>
            </w:r>
            <w:proofErr w:type="spellStart"/>
            <w:r w:rsidRPr="006B3510">
              <w:rPr>
                <w:shd w:val="clear" w:color="auto" w:fill="FFFFFF"/>
              </w:rPr>
              <w:t>Алидиновой</w:t>
            </w:r>
            <w:proofErr w:type="spellEnd"/>
            <w:r w:rsidRPr="006B3510">
              <w:rPr>
                <w:shd w:val="clear" w:color="auto" w:fill="FFFFFF"/>
              </w:rPr>
              <w:t xml:space="preserve"> М.И.); </w:t>
            </w:r>
          </w:p>
          <w:p w14:paraId="3CE2F5DD" w14:textId="61794257" w:rsidR="006B3510" w:rsidRPr="006B3510" w:rsidRDefault="006B3510" w:rsidP="006B3510">
            <w:pPr>
              <w:pStyle w:val="a5"/>
              <w:keepNext/>
              <w:keepLines/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outlineLvl w:val="1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6B3510">
              <w:rPr>
                <w:iCs/>
                <w:sz w:val="24"/>
                <w:szCs w:val="24"/>
                <w:shd w:val="clear" w:color="auto" w:fill="FFFFFF"/>
              </w:rPr>
              <w:t>Меметов</w:t>
            </w:r>
            <w:proofErr w:type="spellEnd"/>
            <w:r w:rsidRPr="006B3510">
              <w:rPr>
                <w:iCs/>
                <w:sz w:val="24"/>
                <w:szCs w:val="24"/>
                <w:shd w:val="clear" w:color="auto" w:fill="FFFFFF"/>
              </w:rPr>
              <w:t xml:space="preserve"> А. Крымскотатарский язык (родной). 5-9 классы: учеб. пособие для </w:t>
            </w:r>
            <w:proofErr w:type="spellStart"/>
            <w:r w:rsidRPr="006B3510">
              <w:rPr>
                <w:iCs/>
                <w:sz w:val="24"/>
                <w:szCs w:val="24"/>
                <w:shd w:val="clear" w:color="auto" w:fill="FFFFFF"/>
              </w:rPr>
              <w:t>общеобразоват</w:t>
            </w:r>
            <w:proofErr w:type="spellEnd"/>
            <w:r w:rsidRPr="006B3510">
              <w:rPr>
                <w:iCs/>
                <w:sz w:val="24"/>
                <w:szCs w:val="24"/>
                <w:shd w:val="clear" w:color="auto" w:fill="FFFFFF"/>
              </w:rPr>
              <w:t xml:space="preserve">. организаций с обучением на крымскотатарском и русском языках / А. </w:t>
            </w:r>
            <w:proofErr w:type="spellStart"/>
            <w:r w:rsidRPr="006B3510">
              <w:rPr>
                <w:iCs/>
                <w:sz w:val="24"/>
                <w:szCs w:val="24"/>
                <w:shd w:val="clear" w:color="auto" w:fill="FFFFFF"/>
              </w:rPr>
              <w:t>Меметов</w:t>
            </w:r>
            <w:proofErr w:type="spellEnd"/>
            <w:r w:rsidRPr="006B3510">
              <w:rPr>
                <w:iCs/>
                <w:sz w:val="24"/>
                <w:szCs w:val="24"/>
                <w:shd w:val="clear" w:color="auto" w:fill="FFFFFF"/>
              </w:rPr>
              <w:t xml:space="preserve">, Л. А. Алиева, И.А. </w:t>
            </w:r>
            <w:proofErr w:type="spellStart"/>
            <w:r w:rsidRPr="006B3510">
              <w:rPr>
                <w:iCs/>
                <w:sz w:val="24"/>
                <w:szCs w:val="24"/>
                <w:shd w:val="clear" w:color="auto" w:fill="FFFFFF"/>
              </w:rPr>
              <w:t>Меметов</w:t>
            </w:r>
            <w:proofErr w:type="spellEnd"/>
            <w:r w:rsidRPr="006B3510">
              <w:rPr>
                <w:iCs/>
                <w:sz w:val="24"/>
                <w:szCs w:val="24"/>
                <w:shd w:val="clear" w:color="auto" w:fill="FFFFFF"/>
              </w:rPr>
              <w:t>. – М. : Просвещение, 2017. – 160с.;</w:t>
            </w:r>
          </w:p>
          <w:p w14:paraId="23B80DCD" w14:textId="77777777" w:rsidR="006B3510" w:rsidRPr="006B3510" w:rsidRDefault="006B3510" w:rsidP="006B3510">
            <w:pPr>
              <w:ind w:firstLine="567"/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 xml:space="preserve">Родной крымскотатарский язык является средством приобщения к духовному богатству крымскотатарской культуры, средством социализации личности, приобщения её к культурно-историческому опыту человечества. </w:t>
            </w:r>
          </w:p>
          <w:p w14:paraId="66F63AFA" w14:textId="77777777" w:rsidR="006B3510" w:rsidRPr="006B3510" w:rsidRDefault="006B3510" w:rsidP="006B3510">
            <w:pPr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 xml:space="preserve">Программа по родному (крымскотатарскому) языку включает в себя темы, касающиеся внутреннего устройства языка, сведения о взаимосвязи крымскотатарского языка с культурой. </w:t>
            </w:r>
          </w:p>
          <w:p w14:paraId="0F4169EE" w14:textId="77777777" w:rsidR="006B3510" w:rsidRPr="006B3510" w:rsidRDefault="006B3510" w:rsidP="006B3510">
            <w:pPr>
              <w:ind w:firstLine="567"/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 xml:space="preserve">В содержании программы по родному (крымскотатарскому) языку выделяются следующие содержательные линии: «Язык и речь. Язык и культура», «Разделы науки о языке» (фонетика и орфоэпия, графика, орфография, лексикология и фразеология, </w:t>
            </w:r>
            <w:proofErr w:type="spellStart"/>
            <w:r w:rsidRPr="006B3510">
              <w:rPr>
                <w:sz w:val="24"/>
                <w:szCs w:val="24"/>
              </w:rPr>
              <w:t>морфемика</w:t>
            </w:r>
            <w:proofErr w:type="spellEnd"/>
            <w:r w:rsidRPr="006B3510">
              <w:rPr>
                <w:sz w:val="24"/>
                <w:szCs w:val="24"/>
              </w:rPr>
              <w:t xml:space="preserve"> и словообразование, морфология, синтаксис и пунктуация), «Текст».</w:t>
            </w:r>
          </w:p>
          <w:p w14:paraId="5B899285" w14:textId="77777777" w:rsidR="006B3510" w:rsidRPr="006B3510" w:rsidRDefault="006B3510" w:rsidP="006B3510">
            <w:pPr>
              <w:ind w:firstLine="567"/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>Изучение родного (крымскотатарского) языка направлено на достижение следующих целей:</w:t>
            </w:r>
          </w:p>
          <w:p w14:paraId="47C6E7F6" w14:textId="77777777" w:rsidR="006B3510" w:rsidRPr="006B3510" w:rsidRDefault="006B3510" w:rsidP="006B3510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>воспитание уважения к родному крымскотатарскому языку, сознательного отношения к нему как явлению культуры, осознание эстетической ценности родного языка;</w:t>
            </w:r>
          </w:p>
          <w:p w14:paraId="34BD9492" w14:textId="77777777" w:rsidR="006B3510" w:rsidRPr="006B3510" w:rsidRDefault="006B3510" w:rsidP="006B3510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>развитие готовности и способности к речевому взаимодействию и взаимопониманию, потребности в речевом самосовершенствовании;</w:t>
            </w:r>
          </w:p>
          <w:p w14:paraId="67F97476" w14:textId="77777777" w:rsidR="006B3510" w:rsidRPr="006B3510" w:rsidRDefault="006B3510" w:rsidP="006B3510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>расширение знаний о специфике родного (крымскотатарского) языка, основных языковых единицах в соответствии с разделами науки о языке;</w:t>
            </w:r>
          </w:p>
          <w:p w14:paraId="67F5C162" w14:textId="77777777" w:rsidR="006B3510" w:rsidRPr="006B3510" w:rsidRDefault="006B3510" w:rsidP="006B3510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>формирование российской гражданской идентичности в поликультурном обществе.</w:t>
            </w:r>
          </w:p>
          <w:p w14:paraId="5A08C9BB" w14:textId="179AB499" w:rsidR="006B3510" w:rsidRPr="006B3510" w:rsidRDefault="006B3510" w:rsidP="006B3510">
            <w:pPr>
              <w:rPr>
                <w:sz w:val="24"/>
                <w:szCs w:val="24"/>
              </w:rPr>
            </w:pPr>
            <w:r w:rsidRPr="006B3510">
              <w:rPr>
                <w:sz w:val="24"/>
                <w:szCs w:val="24"/>
              </w:rPr>
              <w:t xml:space="preserve">Общее число часов, рекомендованных для изучения родного (крымскотатарского) языка, – 170 часов: в 5 классе – 34 часа (1 час в неделю), в 6 классе – 34 часа (1 час в неделю), в 7 классе – 34 часа (1 час в неделю), в 8 классе – 34 часа (1 час в неделю), в 9 классе – </w:t>
            </w:r>
            <w:r>
              <w:rPr>
                <w:sz w:val="24"/>
                <w:szCs w:val="24"/>
              </w:rPr>
              <w:t>17 часов</w:t>
            </w:r>
            <w:r w:rsidRPr="006B351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0,5</w:t>
            </w:r>
            <w:r w:rsidRPr="006B3510"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</w:rPr>
              <w:t>.</w:t>
            </w:r>
            <w:r w:rsidRPr="006B3510">
              <w:rPr>
                <w:sz w:val="24"/>
                <w:szCs w:val="24"/>
              </w:rPr>
              <w:t xml:space="preserve"> в неделю).</w:t>
            </w:r>
          </w:p>
          <w:p w14:paraId="0078D899" w14:textId="77777777" w:rsidR="006B3510" w:rsidRPr="006B3510" w:rsidRDefault="006B3510">
            <w:pPr>
              <w:pStyle w:val="TableParagraph"/>
              <w:spacing w:before="107"/>
              <w:ind w:left="108" w:right="97"/>
              <w:jc w:val="both"/>
              <w:rPr>
                <w:sz w:val="24"/>
                <w:szCs w:val="24"/>
              </w:rPr>
            </w:pPr>
          </w:p>
        </w:tc>
      </w:tr>
      <w:tr w:rsidR="00C56585" w14:paraId="2C22B4CD" w14:textId="77777777" w:rsidTr="00715D2C">
        <w:trPr>
          <w:trHeight w:val="7118"/>
        </w:trPr>
        <w:tc>
          <w:tcPr>
            <w:tcW w:w="3240" w:type="dxa"/>
          </w:tcPr>
          <w:p w14:paraId="66F0C892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3E4B66C6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6DB29CAF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7831CED8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29D93C9D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0DF72E87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5EC09C33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1E354259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7C3F006F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180093B2" w14:textId="77777777" w:rsidR="00C56585" w:rsidRDefault="00C56585" w:rsidP="00C56585">
            <w:pPr>
              <w:pStyle w:val="TableParagraph"/>
              <w:rPr>
                <w:b/>
                <w:sz w:val="26"/>
              </w:rPr>
            </w:pPr>
          </w:p>
          <w:p w14:paraId="4626675B" w14:textId="692EC065" w:rsidR="00C56585" w:rsidRDefault="00C56585" w:rsidP="00C5658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197CD64" w14:textId="77777777" w:rsidR="00C56585" w:rsidRDefault="00C56585" w:rsidP="00C5658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77AF41FA" w14:textId="77777777" w:rsidR="00C56585" w:rsidRDefault="00C56585" w:rsidP="00C5658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19830D0F" w14:textId="77777777" w:rsidR="00C56585" w:rsidRDefault="00C56585" w:rsidP="00C56585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5398A807" w14:textId="77777777" w:rsidR="00C56585" w:rsidRDefault="00C56585" w:rsidP="00C5658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2272FB7F" w14:textId="77777777" w:rsidR="00C56585" w:rsidRDefault="00C56585" w:rsidP="00C56585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4A57FA1B" w14:textId="302700A5" w:rsidR="00C56585" w:rsidRDefault="00C56585" w:rsidP="00C56585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 w:rsidTr="000878F2">
        <w:trPr>
          <w:trHeight w:val="70"/>
        </w:trPr>
        <w:tc>
          <w:tcPr>
            <w:tcW w:w="2550" w:type="dxa"/>
          </w:tcPr>
          <w:p w14:paraId="0367F170" w14:textId="546B4344" w:rsidR="00EF6FDF" w:rsidRDefault="00C56585" w:rsidP="00C56585">
            <w:pPr>
              <w:pStyle w:val="TableParagraph"/>
              <w:spacing w:before="184"/>
              <w:ind w:left="306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Родная литература (крымскотатарская)</w:t>
            </w:r>
          </w:p>
        </w:tc>
        <w:tc>
          <w:tcPr>
            <w:tcW w:w="11880" w:type="dxa"/>
          </w:tcPr>
          <w:p w14:paraId="2715E084" w14:textId="77777777" w:rsidR="00AD17B2" w:rsidRPr="00AD17B2" w:rsidRDefault="00AD17B2" w:rsidP="00815F85">
            <w:pPr>
              <w:ind w:firstLine="567"/>
              <w:jc w:val="both"/>
              <w:rPr>
                <w:sz w:val="24"/>
                <w:szCs w:val="24"/>
              </w:rPr>
            </w:pPr>
            <w:r w:rsidRPr="00AD17B2">
              <w:rPr>
                <w:sz w:val="24"/>
                <w:szCs w:val="24"/>
              </w:rPr>
              <w:t>Рабочая программа по родной (крымскотатарской) литературе составлена на основе следующих документов:</w:t>
            </w:r>
          </w:p>
          <w:p w14:paraId="0D52E446" w14:textId="77777777" w:rsidR="00AD17B2" w:rsidRPr="00AD17B2" w:rsidRDefault="00AD17B2" w:rsidP="00815F85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rPr>
                <w:color w:val="000000"/>
                <w:sz w:val="24"/>
                <w:szCs w:val="24"/>
              </w:rPr>
            </w:pPr>
            <w:r w:rsidRPr="00AD17B2">
              <w:rPr>
                <w:color w:val="000000"/>
                <w:sz w:val="24"/>
                <w:szCs w:val="24"/>
              </w:rPr>
              <w:t>Федерального закона от 29.12.2012 № 273-ФЗ «Об образовании в Российской Федерации»;</w:t>
            </w:r>
          </w:p>
          <w:p w14:paraId="400C0D5F" w14:textId="77777777" w:rsidR="00AD17B2" w:rsidRPr="00AD17B2" w:rsidRDefault="00AD17B2" w:rsidP="00815F85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rPr>
                <w:color w:val="000000"/>
                <w:sz w:val="24"/>
                <w:szCs w:val="24"/>
              </w:rPr>
            </w:pPr>
            <w:r w:rsidRPr="00AD17B2">
              <w:rPr>
                <w:color w:val="000000"/>
                <w:sz w:val="24"/>
                <w:szCs w:val="24"/>
              </w:rPr>
              <w:t>приказа </w:t>
            </w:r>
            <w:proofErr w:type="spellStart"/>
            <w:r w:rsidRPr="00AD17B2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D17B2">
              <w:rPr>
                <w:color w:val="000000"/>
                <w:sz w:val="24"/>
                <w:szCs w:val="24"/>
              </w:rPr>
              <w:t xml:space="preserve"> России от 31.05.2021 № 287 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14:paraId="15C6DFD4" w14:textId="77777777" w:rsidR="00815F85" w:rsidRPr="00815F85" w:rsidRDefault="00AD17B2" w:rsidP="00815F85">
            <w:pPr>
              <w:pStyle w:val="a5"/>
              <w:widowControl/>
              <w:numPr>
                <w:ilvl w:val="0"/>
                <w:numId w:val="14"/>
              </w:numPr>
              <w:tabs>
                <w:tab w:val="clear" w:pos="720"/>
                <w:tab w:val="left" w:pos="1635"/>
              </w:tabs>
              <w:autoSpaceDE/>
              <w:autoSpaceDN/>
              <w:spacing w:after="200"/>
              <w:ind w:left="0" w:firstLine="709"/>
              <w:contextualSpacing/>
              <w:jc w:val="both"/>
              <w:rPr>
                <w:sz w:val="24"/>
                <w:szCs w:val="24"/>
              </w:rPr>
            </w:pPr>
            <w:r w:rsidRPr="00815F85">
              <w:rPr>
                <w:color w:val="000000"/>
                <w:sz w:val="24"/>
                <w:szCs w:val="24"/>
              </w:rPr>
              <w:t>П</w:t>
            </w:r>
            <w:r w:rsidRPr="00815F85">
              <w:rPr>
                <w:sz w:val="24"/>
                <w:szCs w:val="24"/>
                <w:shd w:val="clear" w:color="auto" w:fill="FFFFFF"/>
              </w:rPr>
              <w:t xml:space="preserve">римерной программы по крымскотатарскому языку и литературе (под редакцией </w:t>
            </w:r>
            <w:proofErr w:type="spellStart"/>
            <w:r w:rsidRPr="00815F85">
              <w:rPr>
                <w:sz w:val="24"/>
                <w:szCs w:val="24"/>
                <w:shd w:val="clear" w:color="auto" w:fill="FFFFFF"/>
              </w:rPr>
              <w:t>Аблятипова</w:t>
            </w:r>
            <w:proofErr w:type="spellEnd"/>
            <w:r w:rsidRPr="00815F85">
              <w:rPr>
                <w:sz w:val="24"/>
                <w:szCs w:val="24"/>
                <w:shd w:val="clear" w:color="auto" w:fill="FFFFFF"/>
              </w:rPr>
              <w:t xml:space="preserve"> А.С.,</w:t>
            </w:r>
            <w:proofErr w:type="spellStart"/>
            <w:r w:rsidRPr="00815F85">
              <w:rPr>
                <w:sz w:val="24"/>
                <w:szCs w:val="24"/>
                <w:shd w:val="clear" w:color="auto" w:fill="FFFFFF"/>
              </w:rPr>
              <w:t>Алидиновой</w:t>
            </w:r>
            <w:proofErr w:type="spellEnd"/>
            <w:r w:rsidRPr="00815F85">
              <w:rPr>
                <w:sz w:val="24"/>
                <w:szCs w:val="24"/>
                <w:shd w:val="clear" w:color="auto" w:fill="FFFFFF"/>
              </w:rPr>
              <w:t xml:space="preserve"> М.И.)</w:t>
            </w:r>
          </w:p>
          <w:p w14:paraId="7CD17AD5" w14:textId="0F37D72C" w:rsidR="00AD17B2" w:rsidRPr="00815F85" w:rsidRDefault="00815F85" w:rsidP="00815F85">
            <w:pPr>
              <w:widowControl/>
              <w:tabs>
                <w:tab w:val="left" w:pos="1635"/>
              </w:tabs>
              <w:autoSpaceDE/>
              <w:autoSpaceDN/>
              <w:spacing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D17B2" w:rsidRPr="00815F85">
              <w:rPr>
                <w:sz w:val="24"/>
                <w:szCs w:val="24"/>
              </w:rPr>
              <w:t>Изучение родной (крымскотатарской) литературы обеспечивает постижение обучающимися произведений крымскотатарской литературы, развитие у них навыков интерпретации и анализа текста с использованием принципов единства художественной формы и содержания, создаёт условия для развития национального и общекультурного самосознания, осознания этнической принадлежности, расширяет знания о культуре, мировоззрении народа.</w:t>
            </w:r>
          </w:p>
          <w:p w14:paraId="549BFAF5" w14:textId="45A489B3" w:rsidR="00AD17B2" w:rsidRPr="00AD17B2" w:rsidRDefault="00AD17B2" w:rsidP="00815F8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AD17B2">
              <w:rPr>
                <w:sz w:val="24"/>
                <w:szCs w:val="24"/>
              </w:rPr>
              <w:t xml:space="preserve">В содержании программы по родной (крымскотатарской) литературе выделяются следующие содержательные линии: </w:t>
            </w:r>
            <w:r w:rsidRPr="00AD17B2">
              <w:rPr>
                <w:color w:val="00000A"/>
                <w:sz w:val="24"/>
                <w:szCs w:val="24"/>
              </w:rPr>
              <w:t>крымскотатарский фольклор</w:t>
            </w:r>
            <w:r w:rsidRPr="00AD17B2">
              <w:rPr>
                <w:sz w:val="24"/>
                <w:szCs w:val="24"/>
              </w:rPr>
              <w:t>, крымскотатарская литература (по периодам), теория литературы.</w:t>
            </w:r>
            <w:r>
              <w:rPr>
                <w:sz w:val="24"/>
                <w:szCs w:val="24"/>
              </w:rPr>
              <w:t xml:space="preserve"> </w:t>
            </w:r>
            <w:r w:rsidRPr="00AD17B2">
              <w:rPr>
                <w:sz w:val="24"/>
                <w:szCs w:val="24"/>
              </w:rPr>
              <w:t>Изучение родной (крымскотатарской) литературы направлено на достижение следующих целей:</w:t>
            </w:r>
          </w:p>
          <w:p w14:paraId="7EF77AE4" w14:textId="77777777" w:rsidR="00AD17B2" w:rsidRPr="00AD17B2" w:rsidRDefault="00AD17B2" w:rsidP="00815F8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AD17B2">
              <w:rPr>
                <w:sz w:val="24"/>
                <w:szCs w:val="24"/>
              </w:rPr>
      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родной (крымскотатарской) литературе и культуре, воспитание ценностного отношения к крымскотатарской литературе как существенной части крымскотатарской и общерусской культуры;</w:t>
            </w:r>
          </w:p>
          <w:p w14:paraId="773280A0" w14:textId="77777777" w:rsidR="00AD17B2" w:rsidRPr="00AD17B2" w:rsidRDefault="00AD17B2" w:rsidP="00815F85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AD17B2">
              <w:rPr>
                <w:sz w:val="24"/>
                <w:szCs w:val="24"/>
              </w:rPr>
      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      </w:r>
          </w:p>
          <w:p w14:paraId="677D6771" w14:textId="77777777" w:rsidR="00AD17B2" w:rsidRPr="00AD17B2" w:rsidRDefault="00AD17B2" w:rsidP="00815F85">
            <w:pPr>
              <w:suppressAutoHyphens/>
              <w:ind w:firstLine="709"/>
              <w:jc w:val="both"/>
              <w:rPr>
                <w:rFonts w:eastAsia="Microsoft YaHei"/>
                <w:kern w:val="2"/>
                <w:sz w:val="24"/>
                <w:szCs w:val="24"/>
                <w:lang w:eastAsia="ar-SA"/>
              </w:rPr>
            </w:pPr>
            <w:r w:rsidRPr="00AD17B2">
              <w:rPr>
                <w:rFonts w:eastAsia="Microsoft YaHei"/>
                <w:kern w:val="2"/>
                <w:sz w:val="24"/>
                <w:szCs w:val="24"/>
                <w:lang w:eastAsia="ar-SA"/>
              </w:rPr>
              <w:t>развитие устной и письменной речи обучающихся на родном (крымскотатарском) языке.</w:t>
            </w:r>
          </w:p>
          <w:p w14:paraId="50F65ADA" w14:textId="77777777" w:rsidR="00AD17B2" w:rsidRPr="00AD17B2" w:rsidRDefault="00AD17B2" w:rsidP="00815F85">
            <w:pPr>
              <w:widowControl/>
              <w:tabs>
                <w:tab w:val="center" w:pos="993"/>
              </w:tabs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AD17B2">
              <w:rPr>
                <w:sz w:val="24"/>
                <w:szCs w:val="24"/>
              </w:rPr>
              <w:t>106.</w:t>
            </w:r>
            <w:r w:rsidRPr="00AD17B2">
              <w:rPr>
                <w:sz w:val="24"/>
                <w:szCs w:val="24"/>
                <w:lang w:eastAsia="ru-RU"/>
              </w:rPr>
              <w:t>5.7. Общее число часов, рекомендованных для изучения родной (крымскотатарской) литературы – 153 часа: в 5 классе – 34 часа (1 час в неделю), в 6 классе – 34 часа (1 час в неделю), в 7 классе – 34 часа (1 час в неделю), в 8 классе – 34 часа (1 час в неделю), в 9 классе – 17 часов (0,5 ч. в неделю).</w:t>
            </w:r>
          </w:p>
          <w:p w14:paraId="6A873768" w14:textId="5C07574E" w:rsidR="00EF6FDF" w:rsidRPr="00AD17B2" w:rsidRDefault="00EF6FD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szCs w:val="24"/>
              </w:rPr>
            </w:pP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065841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06584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065841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7777777" w:rsidR="00EF6FDF" w:rsidRDefault="00065841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06B38EC1" w14:textId="77777777" w:rsidR="00EF6FDF" w:rsidRDefault="00065841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065841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065841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065841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065841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065841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77777777" w:rsidR="00EF6FDF" w:rsidRDefault="00065841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065841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065841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065841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065841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065841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065841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065841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065841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0658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06584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0658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06584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DCCAEDD" w14:textId="77777777">
        <w:trPr>
          <w:trHeight w:val="2207"/>
        </w:trPr>
        <w:tc>
          <w:tcPr>
            <w:tcW w:w="2550" w:type="dxa"/>
          </w:tcPr>
          <w:p w14:paraId="0CBCF848" w14:textId="77777777" w:rsidR="00EF6FDF" w:rsidRDefault="00EF6FDF">
            <w:pPr>
              <w:pStyle w:val="TableParagraph"/>
              <w:rPr>
                <w:b/>
                <w:sz w:val="26"/>
              </w:rPr>
            </w:pPr>
            <w:bookmarkStart w:id="0" w:name="_GoBack"/>
            <w:bookmarkEnd w:id="0"/>
          </w:p>
          <w:p w14:paraId="488D984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16D4FE" w14:textId="78B6769A" w:rsidR="00EF6FDF" w:rsidRDefault="00065841" w:rsidP="00065841">
            <w:pPr>
              <w:pStyle w:val="TableParagraph"/>
              <w:spacing w:before="230"/>
              <w:ind w:left="238" w:right="83" w:hanging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57"/>
                <w:sz w:val="24"/>
              </w:rPr>
              <w:t xml:space="preserve">  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14:paraId="4E21A3CD" w14:textId="7A0259D9" w:rsidR="00C4243C" w:rsidRDefault="00065841" w:rsidP="00C4243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</w:t>
            </w:r>
            <w:r w:rsidR="00A3343D">
              <w:rPr>
                <w:sz w:val="24"/>
              </w:rPr>
              <w:t>И</w:t>
            </w:r>
            <w:r>
              <w:rPr>
                <w:sz w:val="24"/>
              </w:rPr>
              <w:t>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  <w:r w:rsidR="00C4243C">
              <w:rPr>
                <w:sz w:val="24"/>
              </w:rPr>
              <w:t xml:space="preserve"> Рабочая программа разработана на основе рабочей программы ООО по английскому языку (</w:t>
            </w:r>
            <w:r w:rsidR="00C4243C">
              <w:rPr>
                <w:i/>
                <w:sz w:val="24"/>
              </w:rPr>
              <w:t>одобрена решением</w:t>
            </w:r>
            <w:r w:rsidR="00C4243C">
              <w:rPr>
                <w:i/>
                <w:spacing w:val="1"/>
                <w:sz w:val="24"/>
              </w:rPr>
              <w:t xml:space="preserve"> </w:t>
            </w:r>
            <w:r w:rsidR="00C4243C">
              <w:rPr>
                <w:i/>
                <w:sz w:val="24"/>
              </w:rPr>
              <w:t>ФУМО по общему образованию протокол 3/21 от 27.09.2021 г.</w:t>
            </w:r>
            <w:r w:rsidR="00C4243C">
              <w:rPr>
                <w:sz w:val="24"/>
              </w:rPr>
              <w:t>), планируемых результатов основного общего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образования в соответствии с ФГОС ООО 2021 г, УМК «Мой выбор – английский» авторов Маневич Е.Г.,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Полякова А.А., Дули Д. (</w:t>
            </w:r>
            <w:r w:rsidR="00C4243C">
              <w:rPr>
                <w:i/>
                <w:sz w:val="24"/>
              </w:rPr>
              <w:t>1.1.2.3.2.2.1- 1.1.2.3.2.2.5 ФПУ утв. Приказом Министерства просвещения РФ от 21</w:t>
            </w:r>
            <w:r w:rsidR="00C4243C">
              <w:rPr>
                <w:i/>
                <w:spacing w:val="1"/>
                <w:sz w:val="24"/>
              </w:rPr>
              <w:t xml:space="preserve"> </w:t>
            </w:r>
            <w:r w:rsidR="00C4243C">
              <w:rPr>
                <w:i/>
                <w:sz w:val="24"/>
              </w:rPr>
              <w:t>сентября</w:t>
            </w:r>
            <w:r w:rsidR="00C4243C">
              <w:rPr>
                <w:i/>
                <w:spacing w:val="-1"/>
                <w:sz w:val="24"/>
              </w:rPr>
              <w:t xml:space="preserve"> </w:t>
            </w:r>
            <w:r w:rsidR="00C4243C">
              <w:rPr>
                <w:i/>
                <w:sz w:val="24"/>
              </w:rPr>
              <w:t>2022 г.</w:t>
            </w:r>
            <w:r w:rsidR="00C4243C">
              <w:rPr>
                <w:i/>
                <w:spacing w:val="-1"/>
                <w:sz w:val="24"/>
              </w:rPr>
              <w:t xml:space="preserve"> </w:t>
            </w:r>
            <w:r w:rsidR="00C4243C">
              <w:rPr>
                <w:i/>
                <w:sz w:val="24"/>
              </w:rPr>
              <w:t>№ 858</w:t>
            </w:r>
            <w:r w:rsidR="00C4243C">
              <w:rPr>
                <w:sz w:val="24"/>
              </w:rPr>
              <w:t>).</w:t>
            </w:r>
          </w:p>
          <w:p w14:paraId="7B95BE85" w14:textId="77777777" w:rsidR="00C4243C" w:rsidRDefault="00C4243C" w:rsidP="00C4243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ABAE65C" w14:textId="77777777" w:rsidR="00C4243C" w:rsidRDefault="00C4243C" w:rsidP="00C4243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14:paraId="2F241C95" w14:textId="77777777" w:rsidR="00C4243C" w:rsidRDefault="00C4243C" w:rsidP="00C4243C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17694CB5" w14:textId="77777777" w:rsidR="00C4243C" w:rsidRDefault="00C4243C" w:rsidP="00C4243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DB087A8" w14:textId="77777777" w:rsidR="00C4243C" w:rsidRDefault="00C4243C" w:rsidP="00C4243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85111F2" w14:textId="77777777" w:rsidR="00C4243C" w:rsidRDefault="00C4243C" w:rsidP="00C4243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92A498F" w14:textId="77777777" w:rsidR="00C4243C" w:rsidRDefault="00C4243C" w:rsidP="00C4243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F61D3E" w14:textId="0654A1DC" w:rsidR="00EF6FDF" w:rsidRDefault="00C4243C" w:rsidP="00C4243C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065841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0FFF0F79" w:rsidR="00EF6FDF" w:rsidRDefault="00065841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 w:rsidR="00C4243C">
              <w:rPr>
                <w:sz w:val="24"/>
              </w:rPr>
              <w:t xml:space="preserve"> На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изучение математики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в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5—6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классах отводится 5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учебных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часов</w:t>
            </w:r>
            <w:r w:rsidR="00C4243C">
              <w:rPr>
                <w:spacing w:val="-2"/>
                <w:sz w:val="24"/>
              </w:rPr>
              <w:t xml:space="preserve"> </w:t>
            </w:r>
            <w:r w:rsidR="00C4243C">
              <w:rPr>
                <w:sz w:val="24"/>
              </w:rPr>
              <w:t>в неделю в</w:t>
            </w:r>
            <w:r w:rsidR="00C4243C">
              <w:rPr>
                <w:spacing w:val="-2"/>
                <w:sz w:val="24"/>
              </w:rPr>
              <w:t xml:space="preserve"> </w:t>
            </w:r>
            <w:r w:rsidR="00C4243C">
              <w:rPr>
                <w:sz w:val="24"/>
              </w:rPr>
              <w:t>течение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каждого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года обучения, в</w:t>
            </w:r>
            <w:r w:rsidR="00C4243C">
              <w:rPr>
                <w:spacing w:val="-57"/>
                <w:sz w:val="24"/>
              </w:rPr>
              <w:t xml:space="preserve"> </w:t>
            </w:r>
            <w:r w:rsidR="00C4243C">
              <w:rPr>
                <w:sz w:val="24"/>
              </w:rPr>
              <w:t>7-9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классах</w:t>
            </w:r>
            <w:r w:rsidR="00C4243C">
              <w:rPr>
                <w:spacing w:val="-2"/>
                <w:sz w:val="24"/>
              </w:rPr>
              <w:t xml:space="preserve"> </w:t>
            </w:r>
            <w:r w:rsidR="00C4243C">
              <w:rPr>
                <w:sz w:val="24"/>
              </w:rPr>
              <w:t>6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учебных</w:t>
            </w:r>
            <w:r w:rsidR="00C4243C">
              <w:rPr>
                <w:spacing w:val="-2"/>
                <w:sz w:val="24"/>
              </w:rPr>
              <w:t xml:space="preserve"> </w:t>
            </w:r>
            <w:r w:rsidR="00C4243C">
              <w:rPr>
                <w:sz w:val="24"/>
              </w:rPr>
              <w:t>часов в</w:t>
            </w:r>
            <w:r w:rsidR="00C4243C">
              <w:rPr>
                <w:spacing w:val="-2"/>
                <w:sz w:val="24"/>
              </w:rPr>
              <w:t xml:space="preserve"> </w:t>
            </w:r>
            <w:r w:rsidR="00C4243C">
              <w:rPr>
                <w:sz w:val="24"/>
              </w:rPr>
              <w:t>неделю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в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течение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каждого года обучения,</w:t>
            </w:r>
            <w:r w:rsidR="00C4243C">
              <w:rPr>
                <w:spacing w:val="-2"/>
                <w:sz w:val="24"/>
              </w:rPr>
              <w:t xml:space="preserve"> </w:t>
            </w:r>
            <w:r w:rsidR="00C4243C">
              <w:rPr>
                <w:sz w:val="24"/>
              </w:rPr>
              <w:t>всего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952 учебных</w:t>
            </w:r>
            <w:r w:rsidR="00C4243C">
              <w:rPr>
                <w:spacing w:val="-3"/>
                <w:sz w:val="24"/>
              </w:rPr>
              <w:t xml:space="preserve"> </w:t>
            </w:r>
            <w:r w:rsidR="00C4243C"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065841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065841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06584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06584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06584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06584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065841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065841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065841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065841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065841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06584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031D285" w14:textId="41EC1DC6" w:rsidR="00C4243C" w:rsidRDefault="00065841" w:rsidP="00C4243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  <w:r w:rsidR="00C4243C">
              <w:rPr>
                <w:sz w:val="24"/>
              </w:rPr>
              <w:t xml:space="preserve"> приобретение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интереса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и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стремления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обучающихся</w:t>
            </w:r>
            <w:r w:rsidR="00C4243C">
              <w:rPr>
                <w:spacing w:val="40"/>
                <w:sz w:val="24"/>
              </w:rPr>
              <w:t xml:space="preserve"> </w:t>
            </w:r>
            <w:r w:rsidR="00C4243C">
              <w:rPr>
                <w:sz w:val="24"/>
              </w:rPr>
              <w:t>к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научному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изучению</w:t>
            </w:r>
            <w:r w:rsidR="00C4243C">
              <w:rPr>
                <w:spacing w:val="40"/>
                <w:sz w:val="24"/>
              </w:rPr>
              <w:t xml:space="preserve"> </w:t>
            </w:r>
            <w:r w:rsidR="00C4243C">
              <w:rPr>
                <w:sz w:val="24"/>
              </w:rPr>
              <w:t>природы,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развитие</w:t>
            </w:r>
            <w:r w:rsidR="00C4243C">
              <w:rPr>
                <w:spacing w:val="41"/>
                <w:sz w:val="24"/>
              </w:rPr>
              <w:t xml:space="preserve"> </w:t>
            </w:r>
            <w:r w:rsidR="00C4243C">
              <w:rPr>
                <w:sz w:val="24"/>
              </w:rPr>
              <w:t>их</w:t>
            </w:r>
            <w:r w:rsidR="00C4243C">
              <w:rPr>
                <w:spacing w:val="-57"/>
                <w:sz w:val="24"/>
              </w:rPr>
              <w:t xml:space="preserve"> </w:t>
            </w:r>
            <w:r w:rsidR="00C4243C">
              <w:rPr>
                <w:sz w:val="24"/>
              </w:rPr>
              <w:t>интеллектуальных</w:t>
            </w:r>
            <w:r w:rsidR="00C4243C">
              <w:rPr>
                <w:spacing w:val="-2"/>
                <w:sz w:val="24"/>
              </w:rPr>
              <w:t xml:space="preserve"> </w:t>
            </w:r>
            <w:r w:rsidR="00C4243C">
              <w:rPr>
                <w:sz w:val="24"/>
              </w:rPr>
              <w:t>и</w:t>
            </w:r>
            <w:r w:rsidR="00C4243C">
              <w:rPr>
                <w:spacing w:val="-1"/>
                <w:sz w:val="24"/>
              </w:rPr>
              <w:t xml:space="preserve"> </w:t>
            </w:r>
            <w:r w:rsidR="00C4243C">
              <w:rPr>
                <w:sz w:val="24"/>
              </w:rPr>
              <w:t>творческих способностей;</w:t>
            </w:r>
          </w:p>
          <w:p w14:paraId="52661B12" w14:textId="77777777" w:rsidR="00C4243C" w:rsidRDefault="00C4243C" w:rsidP="00C4243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2296AD1" w14:textId="77777777" w:rsidR="00C4243C" w:rsidRDefault="00C4243C" w:rsidP="00C4243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79F38F44" w14:textId="77777777" w:rsidR="00C4243C" w:rsidRDefault="00C4243C" w:rsidP="00C4243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0FCC1E84" w14:textId="77777777" w:rsidR="00C4243C" w:rsidRDefault="00C4243C" w:rsidP="00C4243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1DCFEC20" w14:textId="24BB5657" w:rsidR="00EF6FDF" w:rsidRDefault="00C4243C" w:rsidP="00C4243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065841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065841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065841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065841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065841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065841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065841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5E2CEF99" w14:textId="0B17F53F" w:rsidR="00C4243C" w:rsidRDefault="00065841" w:rsidP="00C4243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 w:rsidR="00C4243C">
              <w:rPr>
                <w:sz w:val="24"/>
              </w:rPr>
              <w:t xml:space="preserve"> искусства, постижение мира через его переживание, самовыражение через творчество. Содержание рабочей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 w:rsidR="00C4243C">
              <w:rPr>
                <w:spacing w:val="1"/>
                <w:sz w:val="24"/>
              </w:rPr>
              <w:t xml:space="preserve"> </w:t>
            </w:r>
            <w:r w:rsidR="00C4243C">
              <w:rPr>
                <w:sz w:val="24"/>
              </w:rPr>
              <w:lastRenderedPageBreak/>
              <w:t>России»,</w:t>
            </w:r>
            <w:r w:rsidR="00C4243C">
              <w:rPr>
                <w:spacing w:val="-14"/>
                <w:sz w:val="24"/>
              </w:rPr>
              <w:t xml:space="preserve"> </w:t>
            </w:r>
            <w:r w:rsidR="00C4243C">
              <w:rPr>
                <w:sz w:val="24"/>
              </w:rPr>
              <w:t>«Музыка</w:t>
            </w:r>
            <w:r w:rsidR="00C4243C">
              <w:rPr>
                <w:spacing w:val="-15"/>
                <w:sz w:val="24"/>
              </w:rPr>
              <w:t xml:space="preserve"> </w:t>
            </w:r>
            <w:r w:rsidR="00C4243C">
              <w:rPr>
                <w:sz w:val="24"/>
              </w:rPr>
              <w:t>народов</w:t>
            </w:r>
            <w:r w:rsidR="00C4243C">
              <w:rPr>
                <w:spacing w:val="-15"/>
                <w:sz w:val="24"/>
              </w:rPr>
              <w:t xml:space="preserve"> </w:t>
            </w:r>
            <w:r w:rsidR="00C4243C">
              <w:rPr>
                <w:sz w:val="24"/>
              </w:rPr>
              <w:t>мира»,</w:t>
            </w:r>
            <w:r w:rsidR="00C4243C">
              <w:rPr>
                <w:spacing w:val="-14"/>
                <w:sz w:val="24"/>
              </w:rPr>
              <w:t xml:space="preserve"> </w:t>
            </w:r>
            <w:r w:rsidR="00C4243C">
              <w:rPr>
                <w:sz w:val="24"/>
              </w:rPr>
              <w:t>«Европейская</w:t>
            </w:r>
            <w:r w:rsidR="00C4243C">
              <w:rPr>
                <w:spacing w:val="-14"/>
                <w:sz w:val="24"/>
              </w:rPr>
              <w:t xml:space="preserve"> </w:t>
            </w:r>
            <w:r w:rsidR="00C4243C">
              <w:rPr>
                <w:sz w:val="24"/>
              </w:rPr>
              <w:t>классическая</w:t>
            </w:r>
            <w:r w:rsidR="00C4243C">
              <w:rPr>
                <w:spacing w:val="-14"/>
                <w:sz w:val="24"/>
              </w:rPr>
              <w:t xml:space="preserve"> </w:t>
            </w:r>
            <w:r w:rsidR="00C4243C">
              <w:rPr>
                <w:sz w:val="24"/>
              </w:rPr>
              <w:t>музыка»,</w:t>
            </w:r>
            <w:r w:rsidR="00C4243C">
              <w:rPr>
                <w:spacing w:val="32"/>
                <w:sz w:val="24"/>
              </w:rPr>
              <w:t xml:space="preserve"> </w:t>
            </w:r>
            <w:r w:rsidR="00C4243C">
              <w:rPr>
                <w:sz w:val="24"/>
              </w:rPr>
              <w:t>«Русская</w:t>
            </w:r>
            <w:r w:rsidR="00C4243C">
              <w:rPr>
                <w:spacing w:val="-14"/>
                <w:sz w:val="24"/>
              </w:rPr>
              <w:t xml:space="preserve"> </w:t>
            </w:r>
            <w:r w:rsidR="00C4243C">
              <w:rPr>
                <w:sz w:val="24"/>
              </w:rPr>
              <w:t>классическая</w:t>
            </w:r>
            <w:r w:rsidR="00C4243C">
              <w:rPr>
                <w:spacing w:val="-15"/>
                <w:sz w:val="24"/>
              </w:rPr>
              <w:t xml:space="preserve"> </w:t>
            </w:r>
            <w:r w:rsidR="00C4243C">
              <w:rPr>
                <w:sz w:val="24"/>
              </w:rPr>
              <w:t>музыка»,</w:t>
            </w:r>
            <w:r w:rsidR="00C4243C">
              <w:rPr>
                <w:spacing w:val="-14"/>
                <w:sz w:val="24"/>
              </w:rPr>
              <w:t xml:space="preserve"> </w:t>
            </w:r>
            <w:r w:rsidR="00C4243C">
              <w:rPr>
                <w:sz w:val="24"/>
              </w:rPr>
              <w:t>«Истоки</w:t>
            </w:r>
            <w:r w:rsidR="00C4243C">
              <w:rPr>
                <w:spacing w:val="-58"/>
                <w:sz w:val="24"/>
              </w:rPr>
              <w:t xml:space="preserve"> </w:t>
            </w:r>
            <w:r w:rsidR="00C4243C">
              <w:rPr>
                <w:sz w:val="24"/>
              </w:rPr>
              <w:t>и</w:t>
            </w:r>
            <w:r w:rsidR="00C4243C">
              <w:rPr>
                <w:spacing w:val="28"/>
                <w:sz w:val="24"/>
              </w:rPr>
              <w:t xml:space="preserve"> </w:t>
            </w:r>
            <w:r w:rsidR="00C4243C">
              <w:rPr>
                <w:sz w:val="24"/>
              </w:rPr>
              <w:t>образы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русской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и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европейской</w:t>
            </w:r>
            <w:r w:rsidR="00C4243C">
              <w:rPr>
                <w:spacing w:val="28"/>
                <w:sz w:val="24"/>
              </w:rPr>
              <w:t xml:space="preserve"> </w:t>
            </w:r>
            <w:r w:rsidR="00C4243C">
              <w:rPr>
                <w:sz w:val="24"/>
              </w:rPr>
              <w:t>духовной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музыки»,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«Современная</w:t>
            </w:r>
            <w:r w:rsidR="00C4243C">
              <w:rPr>
                <w:spacing w:val="28"/>
                <w:sz w:val="24"/>
              </w:rPr>
              <w:t xml:space="preserve"> </w:t>
            </w:r>
            <w:r w:rsidR="00C4243C">
              <w:rPr>
                <w:sz w:val="24"/>
              </w:rPr>
              <w:t>музыка:</w:t>
            </w:r>
            <w:r w:rsidR="00C4243C">
              <w:rPr>
                <w:spacing w:val="30"/>
                <w:sz w:val="24"/>
              </w:rPr>
              <w:t xml:space="preserve"> </w:t>
            </w:r>
            <w:r w:rsidR="00C4243C">
              <w:rPr>
                <w:sz w:val="24"/>
              </w:rPr>
              <w:t>основные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жанры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и</w:t>
            </w:r>
            <w:r w:rsidR="00C4243C">
              <w:rPr>
                <w:spacing w:val="29"/>
                <w:sz w:val="24"/>
              </w:rPr>
              <w:t xml:space="preserve"> </w:t>
            </w:r>
            <w:r w:rsidR="00C4243C">
              <w:rPr>
                <w:sz w:val="24"/>
              </w:rPr>
              <w:t>направления»,</w:t>
            </w:r>
          </w:p>
          <w:p w14:paraId="7CF09AF1" w14:textId="77777777" w:rsidR="00C4243C" w:rsidRDefault="00C4243C" w:rsidP="00C4243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35751200" w14:textId="77777777" w:rsidR="00C4243C" w:rsidRDefault="00C4243C" w:rsidP="00C4243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7406CFA" w14:textId="77777777" w:rsidR="00C4243C" w:rsidRDefault="00C4243C" w:rsidP="00C4243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A1B100" w14:textId="77777777" w:rsidR="00C4243C" w:rsidRDefault="00C4243C" w:rsidP="00C4243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F102258" w14:textId="77777777" w:rsidR="00C4243C" w:rsidRDefault="00C4243C" w:rsidP="00C4243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3063A21" w14:textId="19025F8A" w:rsidR="00EF6FDF" w:rsidRDefault="00C4243C" w:rsidP="00C4243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065841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2334AFF" w14:textId="77777777" w:rsidR="00EF6FDF" w:rsidRDefault="0006584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065841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065841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06584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065841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F5DB9F1" w14:textId="77777777" w:rsidR="00C4243C" w:rsidRDefault="00C4243C" w:rsidP="00C4243C">
            <w:pPr>
              <w:pStyle w:val="TableParagraph"/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065841" w:rsidRPr="00C4243C">
              <w:rPr>
                <w:spacing w:val="-1"/>
                <w:sz w:val="24"/>
              </w:rPr>
              <w:t>На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pacing w:val="-1"/>
                <w:sz w:val="24"/>
              </w:rPr>
              <w:t>изучение</w:t>
            </w:r>
            <w:r w:rsidR="00065841" w:rsidRPr="00C4243C">
              <w:rPr>
                <w:spacing w:val="-12"/>
                <w:sz w:val="24"/>
              </w:rPr>
              <w:t xml:space="preserve"> </w:t>
            </w:r>
            <w:r w:rsidR="00065841" w:rsidRPr="00C4243C">
              <w:rPr>
                <w:spacing w:val="-1"/>
                <w:sz w:val="24"/>
              </w:rPr>
              <w:t>предмета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pacing w:val="-1"/>
                <w:sz w:val="24"/>
              </w:rPr>
              <w:t>«Изобразительное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искусство»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на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уровне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основного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общего</w:t>
            </w:r>
            <w:r w:rsidR="00065841" w:rsidRPr="00C4243C">
              <w:rPr>
                <w:spacing w:val="-12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образования</w:t>
            </w:r>
            <w:r w:rsidR="00065841" w:rsidRPr="00C4243C">
              <w:rPr>
                <w:spacing w:val="-12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отводится</w:t>
            </w:r>
            <w:r w:rsidR="00065841" w:rsidRPr="00C4243C">
              <w:rPr>
                <w:spacing w:val="-12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102</w:t>
            </w:r>
            <w:r w:rsidR="00065841" w:rsidRPr="00C4243C">
              <w:rPr>
                <w:spacing w:val="-13"/>
                <w:sz w:val="24"/>
              </w:rPr>
              <w:t xml:space="preserve"> </w:t>
            </w:r>
            <w:r w:rsidR="00065841" w:rsidRPr="00C4243C">
              <w:rPr>
                <w:sz w:val="24"/>
              </w:rPr>
              <w:t>часа:</w:t>
            </w:r>
            <w:r w:rsidRPr="00C4243C">
              <w:rPr>
                <w:sz w:val="24"/>
              </w:rPr>
              <w:t xml:space="preserve"> </w:t>
            </w:r>
          </w:p>
          <w:p w14:paraId="4BDA1B4A" w14:textId="19BF3526" w:rsidR="00C4243C" w:rsidRPr="00C4243C" w:rsidRDefault="00C4243C" w:rsidP="00C4243C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 w:rsidRPr="00C4243C">
              <w:rPr>
                <w:sz w:val="24"/>
              </w:rPr>
              <w:t>5</w:t>
            </w:r>
            <w:r w:rsidRPr="00C4243C">
              <w:rPr>
                <w:spacing w:val="-2"/>
                <w:sz w:val="24"/>
              </w:rPr>
              <w:t xml:space="preserve"> </w:t>
            </w:r>
            <w:r w:rsidRPr="00C4243C">
              <w:rPr>
                <w:sz w:val="24"/>
              </w:rPr>
              <w:t>класс</w:t>
            </w:r>
            <w:r w:rsidRPr="00C4243C">
              <w:rPr>
                <w:spacing w:val="-1"/>
                <w:sz w:val="24"/>
              </w:rPr>
              <w:t xml:space="preserve"> </w:t>
            </w:r>
            <w:r w:rsidRPr="00C4243C">
              <w:rPr>
                <w:sz w:val="24"/>
              </w:rPr>
              <w:t>–</w:t>
            </w:r>
            <w:r w:rsidRPr="00C4243C">
              <w:rPr>
                <w:spacing w:val="-1"/>
                <w:sz w:val="24"/>
              </w:rPr>
              <w:t xml:space="preserve"> </w:t>
            </w:r>
            <w:r w:rsidRPr="00C4243C">
              <w:rPr>
                <w:sz w:val="24"/>
              </w:rPr>
              <w:t>34</w:t>
            </w:r>
            <w:r w:rsidRPr="00C4243C">
              <w:rPr>
                <w:spacing w:val="-2"/>
                <w:sz w:val="24"/>
              </w:rPr>
              <w:t xml:space="preserve"> </w:t>
            </w:r>
            <w:r w:rsidRPr="00C4243C">
              <w:rPr>
                <w:sz w:val="24"/>
              </w:rPr>
              <w:t>часа</w:t>
            </w:r>
            <w:r w:rsidRPr="00C4243C">
              <w:rPr>
                <w:spacing w:val="-2"/>
                <w:sz w:val="24"/>
              </w:rPr>
              <w:t xml:space="preserve"> </w:t>
            </w:r>
            <w:r w:rsidRPr="00C4243C">
              <w:rPr>
                <w:sz w:val="24"/>
              </w:rPr>
              <w:t>(1</w:t>
            </w:r>
            <w:r w:rsidRPr="00C4243C">
              <w:rPr>
                <w:spacing w:val="-2"/>
                <w:sz w:val="24"/>
              </w:rPr>
              <w:t xml:space="preserve"> </w:t>
            </w:r>
            <w:r w:rsidRPr="00C4243C">
              <w:rPr>
                <w:sz w:val="24"/>
              </w:rPr>
              <w:t>час</w:t>
            </w:r>
            <w:r w:rsidRPr="00C4243C">
              <w:rPr>
                <w:spacing w:val="-1"/>
                <w:sz w:val="24"/>
              </w:rPr>
              <w:t xml:space="preserve"> </w:t>
            </w:r>
            <w:r w:rsidRPr="00C4243C">
              <w:rPr>
                <w:sz w:val="24"/>
              </w:rPr>
              <w:t>в</w:t>
            </w:r>
            <w:r w:rsidRPr="00C4243C">
              <w:rPr>
                <w:spacing w:val="-2"/>
                <w:sz w:val="24"/>
              </w:rPr>
              <w:t xml:space="preserve"> </w:t>
            </w:r>
            <w:r w:rsidRPr="00C4243C">
              <w:rPr>
                <w:sz w:val="24"/>
              </w:rPr>
              <w:t>неделю);</w:t>
            </w:r>
          </w:p>
          <w:p w14:paraId="0955B649" w14:textId="77777777" w:rsidR="00C4243C" w:rsidRDefault="00C4243C" w:rsidP="00C4243C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2CFD97D" w14:textId="732D886A" w:rsidR="00EF6FDF" w:rsidRDefault="00C4243C" w:rsidP="00C4243C">
            <w:pPr>
              <w:pStyle w:val="TableParagraph"/>
              <w:numPr>
                <w:ilvl w:val="0"/>
                <w:numId w:val="13"/>
              </w:numPr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 w:rsidTr="00A3535B">
        <w:trPr>
          <w:trHeight w:val="2116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4BD74C8C" w:rsidR="00EF6FDF" w:rsidRDefault="00C4243C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Труд (технология)</w:t>
            </w:r>
          </w:p>
        </w:tc>
        <w:tc>
          <w:tcPr>
            <w:tcW w:w="11880" w:type="dxa"/>
          </w:tcPr>
          <w:p w14:paraId="2292E7B9" w14:textId="68BC61FA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lastRenderedPageBreak/>
              <w:t>Рабочая 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      </w:r>
          </w:p>
          <w:p w14:paraId="78D0573B" w14:textId="77777777" w:rsidR="00A3535B" w:rsidRPr="00A3535B" w:rsidRDefault="00A3535B" w:rsidP="00A3535B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</w:t>
            </w:r>
            <w:r w:rsidRPr="00A3535B">
              <w:rPr>
                <w:color w:val="000000"/>
                <w:sz w:val="24"/>
                <w:szCs w:val="24"/>
              </w:rPr>
              <w:lastRenderedPageBreak/>
              <w:t>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      </w:r>
          </w:p>
          <w:p w14:paraId="6BAF6705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      </w:r>
          </w:p>
          <w:p w14:paraId="43101CEF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Программа по учебному предмету «Труд (технология)» конкретизирует содержание, предметные, метапредметные и личностные результаты.</w:t>
            </w:r>
          </w:p>
          <w:p w14:paraId="5C32C8E0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Стратегическим документом, определяющими направление модернизации содержания и методов обучения, является ФГОС ООО.</w:t>
            </w:r>
          </w:p>
          <w:p w14:paraId="2351213A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 xml:space="preserve">Основной </w:t>
            </w:r>
            <w:r w:rsidRPr="00A3535B">
              <w:rPr>
                <w:b/>
                <w:color w:val="000000"/>
                <w:sz w:val="24"/>
                <w:szCs w:val="24"/>
              </w:rPr>
              <w:t>целью</w:t>
            </w:r>
            <w:r w:rsidRPr="00A3535B">
              <w:rPr>
                <w:color w:val="000000"/>
                <w:sz w:val="24"/>
                <w:szCs w:val="24"/>
              </w:rPr>
              <w:t xml:space="preserve"> освоения содержания программы по учебному предмету «Труд (технология)» является </w:t>
            </w:r>
            <w:r w:rsidRPr="00A3535B">
              <w:rPr>
                <w:b/>
                <w:color w:val="000000"/>
                <w:sz w:val="24"/>
                <w:szCs w:val="24"/>
              </w:rPr>
              <w:t>формирование технологической грамотности</w:t>
            </w:r>
            <w:r w:rsidRPr="00A3535B">
              <w:rPr>
                <w:color w:val="000000"/>
                <w:sz w:val="24"/>
                <w:szCs w:val="24"/>
              </w:rPr>
              <w:t>, глобальных компетенций, творческого мышления.</w:t>
            </w:r>
          </w:p>
          <w:p w14:paraId="7A747E77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b/>
                <w:color w:val="000000"/>
                <w:sz w:val="24"/>
                <w:szCs w:val="24"/>
              </w:rPr>
              <w:t>Задачами учебного предмета «Труд (технология)» являются</w:t>
            </w:r>
            <w:r w:rsidRPr="00A3535B">
              <w:rPr>
                <w:color w:val="000000"/>
                <w:sz w:val="24"/>
                <w:szCs w:val="24"/>
              </w:rPr>
              <w:t>:</w:t>
            </w:r>
          </w:p>
          <w:p w14:paraId="6224979C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      </w:r>
          </w:p>
          <w:p w14:paraId="30D92998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овладение знаниями, умениями и опытом деятельности в предметной области «Технология»;</w:t>
            </w:r>
          </w:p>
          <w:p w14:paraId="161D719B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      </w:r>
          </w:p>
          <w:p w14:paraId="029C026E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      </w:r>
          </w:p>
          <w:p w14:paraId="3615F580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      </w:r>
          </w:p>
          <w:p w14:paraId="03780A8B" w14:textId="77777777" w:rsidR="00A3535B" w:rsidRPr="00A3535B" w:rsidRDefault="00A3535B" w:rsidP="00A3535B">
            <w:pPr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      </w:r>
          </w:p>
          <w:p w14:paraId="130808BC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>Программа по предмету «Труд (технология)» построена по модульному принципу.</w:t>
            </w:r>
          </w:p>
          <w:p w14:paraId="6167E7B2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b/>
                <w:color w:val="000000"/>
                <w:sz w:val="24"/>
                <w:szCs w:val="24"/>
              </w:rPr>
              <w:t>Модуль «Производство и технологии»</w:t>
            </w:r>
          </w:p>
          <w:p w14:paraId="60DB03E3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b/>
                <w:color w:val="000000"/>
                <w:sz w:val="24"/>
                <w:szCs w:val="24"/>
              </w:rPr>
              <w:t>Модуль «Технологии обработки материалов и пищевых продуктов»</w:t>
            </w:r>
          </w:p>
          <w:p w14:paraId="6A3123A7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b/>
                <w:color w:val="000000"/>
                <w:sz w:val="24"/>
                <w:szCs w:val="24"/>
              </w:rPr>
              <w:t>Модуль «Компьютерная графика. Черчение»</w:t>
            </w:r>
          </w:p>
          <w:p w14:paraId="5E93651C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b/>
                <w:color w:val="000000"/>
                <w:sz w:val="24"/>
                <w:szCs w:val="24"/>
              </w:rPr>
              <w:t>Модуль «Робототехника»</w:t>
            </w:r>
          </w:p>
          <w:p w14:paraId="66DBE78D" w14:textId="77777777" w:rsidR="00A3535B" w:rsidRPr="00A3535B" w:rsidRDefault="00A3535B" w:rsidP="00A3535B">
            <w:pPr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b/>
                <w:color w:val="000000"/>
                <w:sz w:val="24"/>
                <w:szCs w:val="24"/>
              </w:rPr>
              <w:t>Модуль «3D-моделирование, прототипирование, макетирование»</w:t>
            </w:r>
          </w:p>
          <w:p w14:paraId="7BA54E63" w14:textId="77777777" w:rsidR="00A3535B" w:rsidRPr="00A3535B" w:rsidRDefault="00A3535B" w:rsidP="00A3535B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A3535B">
              <w:rPr>
                <w:color w:val="000000"/>
                <w:sz w:val="24"/>
                <w:szCs w:val="24"/>
              </w:rPr>
      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      </w:r>
          </w:p>
          <w:p w14:paraId="3F753360" w14:textId="6F3AC6BE" w:rsidR="00EF6FDF" w:rsidRDefault="00EF6FD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065841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065841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06584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06584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06584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06584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06584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06584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06584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065841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065841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065841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065841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06584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06584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</w:p>
          <w:p w14:paraId="25BE5D67" w14:textId="77777777" w:rsidR="00EF6FDF" w:rsidRDefault="00065841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06584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06584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065841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065841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065841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06584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3B225C1F" w:rsidR="00EF6FDF" w:rsidRDefault="0006584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 w:rsidR="003574CF">
              <w:rPr>
                <w:color w:val="212121"/>
                <w:sz w:val="24"/>
              </w:rPr>
              <w:t>5-</w:t>
            </w:r>
            <w:r>
              <w:rPr>
                <w:color w:val="212121"/>
                <w:sz w:val="24"/>
              </w:rPr>
              <w:t>6 классах.</w:t>
            </w:r>
          </w:p>
          <w:p w14:paraId="10D908F8" w14:textId="77777777" w:rsidR="00EF6FDF" w:rsidRDefault="00065841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  <w:tr w:rsidR="005A0437" w14:paraId="3C7E4443" w14:textId="77777777">
        <w:trPr>
          <w:trHeight w:val="7456"/>
        </w:trPr>
        <w:tc>
          <w:tcPr>
            <w:tcW w:w="2550" w:type="dxa"/>
          </w:tcPr>
          <w:p w14:paraId="49A959E4" w14:textId="5A9E2931" w:rsidR="005A0437" w:rsidRDefault="005A0437" w:rsidP="005A0437">
            <w:pPr>
              <w:pStyle w:val="TableParagraph"/>
              <w:rPr>
                <w:b/>
                <w:sz w:val="26"/>
              </w:rPr>
            </w:pPr>
            <w:r>
              <w:rPr>
                <w:sz w:val="20"/>
              </w:rPr>
              <w:lastRenderedPageBreak/>
              <w:t xml:space="preserve">  </w:t>
            </w:r>
            <w:r w:rsidRPr="00A3343D">
              <w:rPr>
                <w:b/>
                <w:sz w:val="24"/>
                <w:szCs w:val="24"/>
              </w:rPr>
              <w:t>Основы безопасности и защиты Родины</w:t>
            </w:r>
            <w:r>
              <w:rPr>
                <w:b/>
                <w:sz w:val="24"/>
                <w:szCs w:val="24"/>
              </w:rPr>
              <w:t xml:space="preserve"> (ОБЗР)</w:t>
            </w:r>
          </w:p>
        </w:tc>
        <w:tc>
          <w:tcPr>
            <w:tcW w:w="11880" w:type="dxa"/>
          </w:tcPr>
          <w:p w14:paraId="009F11B3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      </w:r>
          </w:p>
          <w:p w14:paraId="7176ABC8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      </w:r>
          </w:p>
          <w:p w14:paraId="70A91ADB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>Программа ОБЗР обеспечивает:</w:t>
            </w:r>
          </w:p>
          <w:p w14:paraId="22782B09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      </w:r>
          </w:p>
          <w:p w14:paraId="7717CC43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      </w:r>
          </w:p>
          <w:p w14:paraId="670417EE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1 «Безопасное и устойчивое развитие личности, общества, государства»;</w:t>
            </w:r>
          </w:p>
          <w:p w14:paraId="2316ED63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2 «Военная подготовка. Основы военных знаний»;</w:t>
            </w:r>
          </w:p>
          <w:p w14:paraId="419DC655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3 «Культура безопасности жизнедеятельности в современном обществе»;</w:t>
            </w:r>
          </w:p>
          <w:p w14:paraId="5CCE7CC6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4 «Безопасность в быту»;</w:t>
            </w:r>
          </w:p>
          <w:p w14:paraId="7895A639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5 «Безопасность на транспорте»;</w:t>
            </w:r>
          </w:p>
          <w:p w14:paraId="2016C0EF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6 «Безопасность в общественных местах»;</w:t>
            </w:r>
          </w:p>
          <w:p w14:paraId="23F45DC7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7 «Безопасность в природной среде»;</w:t>
            </w:r>
          </w:p>
          <w:p w14:paraId="70BE63AC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8 «Основы медицинских знаний. Оказание первой помощи»;</w:t>
            </w:r>
          </w:p>
          <w:p w14:paraId="5302A928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9 «Безопасность в социуме»;</w:t>
            </w:r>
          </w:p>
          <w:p w14:paraId="28203E1F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10 «Безопасность в информационном пространстве»;</w:t>
            </w:r>
          </w:p>
          <w:p w14:paraId="77FBF5E3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модуль № 11 «Основы противодействия экстремизму и терроризму».</w:t>
            </w:r>
          </w:p>
          <w:p w14:paraId="18150260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      </w:r>
          </w:p>
          <w:p w14:paraId="7908C88E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      </w:r>
          </w:p>
          <w:p w14:paraId="6102EBD1" w14:textId="77777777" w:rsidR="005A0437" w:rsidRPr="00A3343D" w:rsidRDefault="005A0437" w:rsidP="005A0437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      </w:r>
          </w:p>
          <w:p w14:paraId="481D910F" w14:textId="77777777" w:rsidR="005A0437" w:rsidRPr="00A3343D" w:rsidRDefault="005A0437" w:rsidP="005A0437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333333"/>
                <w:sz w:val="24"/>
                <w:szCs w:val="24"/>
              </w:rPr>
      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      </w:r>
          </w:p>
          <w:p w14:paraId="3152C803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 xml:space="preserve">В условиях современного исторического процесса с появлением новых глобальных и региональных </w:t>
            </w:r>
            <w:r w:rsidRPr="00A3343D">
              <w:rPr>
                <w:color w:val="000000"/>
                <w:sz w:val="24"/>
                <w:szCs w:val="24"/>
              </w:rPr>
              <w:lastRenderedPageBreak/>
              <w:t xml:space="preserve">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      </w:r>
          </w:p>
          <w:p w14:paraId="4FCFF394" w14:textId="77777777" w:rsidR="005A0437" w:rsidRPr="00A3343D" w:rsidRDefault="005A0437" w:rsidP="005A0437">
            <w:pPr>
              <w:ind w:left="120"/>
              <w:rPr>
                <w:sz w:val="24"/>
                <w:szCs w:val="24"/>
              </w:rPr>
            </w:pPr>
          </w:p>
          <w:p w14:paraId="77C06275" w14:textId="77777777" w:rsidR="005A0437" w:rsidRPr="00A3343D" w:rsidRDefault="005A0437" w:rsidP="005A0437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>При этом центральной проблемой безопасности жизнедеятельности остаётся сохранение жизни и здоровья каждого человека.</w:t>
            </w:r>
          </w:p>
          <w:p w14:paraId="2A8E1FB6" w14:textId="77777777" w:rsidR="005A0437" w:rsidRPr="00A3343D" w:rsidRDefault="005A0437" w:rsidP="005A0437">
            <w:pPr>
              <w:spacing w:line="264" w:lineRule="auto"/>
              <w:ind w:left="120"/>
              <w:rPr>
                <w:sz w:val="24"/>
                <w:szCs w:val="24"/>
              </w:rPr>
            </w:pPr>
          </w:p>
          <w:p w14:paraId="296350AD" w14:textId="77777777" w:rsidR="005A0437" w:rsidRPr="00A3343D" w:rsidRDefault="005A0437" w:rsidP="005A0437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      </w:r>
          </w:p>
          <w:p w14:paraId="621AC23B" w14:textId="77777777" w:rsidR="005A0437" w:rsidRPr="00A3343D" w:rsidRDefault="005A0437" w:rsidP="005A0437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      </w:r>
          </w:p>
          <w:p w14:paraId="379A32EB" w14:textId="77777777" w:rsidR="005A0437" w:rsidRPr="00A3343D" w:rsidRDefault="005A0437" w:rsidP="005A0437">
            <w:pPr>
              <w:ind w:firstLine="600"/>
              <w:jc w:val="both"/>
              <w:rPr>
                <w:sz w:val="24"/>
                <w:szCs w:val="24"/>
              </w:rPr>
            </w:pPr>
            <w:r w:rsidRPr="00A3343D">
              <w:rPr>
                <w:color w:val="000000"/>
                <w:sz w:val="24"/>
                <w:szCs w:val="24"/>
              </w:rPr>
      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      </w:r>
          </w:p>
          <w:p w14:paraId="00EA6DAD" w14:textId="77777777" w:rsidR="005A0437" w:rsidRDefault="005A0437" w:rsidP="005A0437">
            <w:pPr>
              <w:pStyle w:val="TableParagraph"/>
              <w:ind w:left="108" w:right="95"/>
              <w:rPr>
                <w:color w:val="212121"/>
                <w:sz w:val="24"/>
              </w:rPr>
            </w:pPr>
          </w:p>
        </w:tc>
      </w:tr>
    </w:tbl>
    <w:p w14:paraId="4EB6B6B9" w14:textId="77777777" w:rsidR="007F62C2" w:rsidRPr="009C2064" w:rsidRDefault="007F62C2" w:rsidP="009C2064">
      <w:pPr>
        <w:rPr>
          <w:sz w:val="24"/>
          <w:szCs w:val="24"/>
        </w:rPr>
      </w:pPr>
    </w:p>
    <w:sectPr w:rsidR="007F62C2" w:rsidRPr="009C2064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A97CC7"/>
    <w:multiLevelType w:val="hybridMultilevel"/>
    <w:tmpl w:val="7344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983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5C01A8E"/>
    <w:multiLevelType w:val="hybridMultilevel"/>
    <w:tmpl w:val="B7748EE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11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FDF"/>
    <w:rsid w:val="00065841"/>
    <w:rsid w:val="000878F2"/>
    <w:rsid w:val="003574CF"/>
    <w:rsid w:val="005A0437"/>
    <w:rsid w:val="006B3510"/>
    <w:rsid w:val="00715D2C"/>
    <w:rsid w:val="007F62C2"/>
    <w:rsid w:val="00815F85"/>
    <w:rsid w:val="009C2064"/>
    <w:rsid w:val="00A3343D"/>
    <w:rsid w:val="00A3535B"/>
    <w:rsid w:val="00AD17B2"/>
    <w:rsid w:val="00C4243C"/>
    <w:rsid w:val="00C56585"/>
    <w:rsid w:val="00C75F2E"/>
    <w:rsid w:val="00EF6FDF"/>
    <w:rsid w:val="00F7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  <w15:docId w15:val="{5B1A9DE5-DF47-4C2A-83D5-343A3AD0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paragraph" w:styleId="a7">
    <w:name w:val="No Spacing"/>
    <w:qFormat/>
    <w:rsid w:val="006B351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6206</Words>
  <Characters>35379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12</cp:revision>
  <cp:lastPrinted>2023-10-02T03:39:00Z</cp:lastPrinted>
  <dcterms:created xsi:type="dcterms:W3CDTF">2024-09-11T19:18:00Z</dcterms:created>
  <dcterms:modified xsi:type="dcterms:W3CDTF">2024-09-12T09:31:00Z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