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4D" w:rsidRDefault="0022454D" w:rsidP="00F40B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B0927" w:rsidRPr="00B66564" w:rsidRDefault="007B0927" w:rsidP="00F40B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454D" w:rsidRPr="00B66564" w:rsidTr="00AC4B04">
        <w:tc>
          <w:tcPr>
            <w:tcW w:w="4785" w:type="dxa"/>
          </w:tcPr>
          <w:p w:rsidR="00E01396" w:rsidRPr="00B66564" w:rsidRDefault="00AA0545" w:rsidP="00F40B4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="00E01396"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proofErr w:type="gramEnd"/>
          </w:p>
          <w:p w:rsidR="00AA0545" w:rsidRPr="00B66564" w:rsidRDefault="00AA0545" w:rsidP="00AA054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proofErr w:type="gramStart"/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первичной</w:t>
            </w:r>
            <w:proofErr w:type="gramEnd"/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A0545" w:rsidRPr="00B66564" w:rsidRDefault="00AA0545" w:rsidP="00AA054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профсоюзной организации:</w:t>
            </w:r>
          </w:p>
          <w:p w:rsidR="00E01396" w:rsidRPr="00B66564" w:rsidRDefault="00E01396" w:rsidP="00F40B4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454D" w:rsidRPr="00B66564" w:rsidRDefault="00AA0545" w:rsidP="00F40B4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4B04"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А.Х.Аблаева</w:t>
            </w:r>
            <w:proofErr w:type="spellEnd"/>
          </w:p>
          <w:p w:rsidR="00AA0545" w:rsidRPr="00B66564" w:rsidRDefault="00AA0545" w:rsidP="00AA054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135750">
              <w:rPr>
                <w:rFonts w:ascii="Times New Roman" w:hAnsi="Times New Roman" w:cs="Times New Roman"/>
                <w:bCs/>
                <w:sz w:val="28"/>
                <w:szCs w:val="28"/>
              </w:rPr>
              <w:t>20.08.</w:t>
            </w: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13575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2454D" w:rsidRPr="00B66564" w:rsidRDefault="0022454D" w:rsidP="00222940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01396" w:rsidRPr="00B66564" w:rsidRDefault="00AA0545" w:rsidP="00F40B4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  <w:p w:rsidR="00AA0545" w:rsidRPr="00B66564" w:rsidRDefault="00AA0545" w:rsidP="00AA054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МОУ</w:t>
            </w:r>
          </w:p>
          <w:p w:rsidR="00AA0545" w:rsidRDefault="00AA0545" w:rsidP="00AA054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Майская школа с крымскотатарским языком обучения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Номана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Челебиджихана</w:t>
            </w:r>
            <w:proofErr w:type="spellEnd"/>
            <w:r w:rsidR="0013575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135750" w:rsidRPr="00B66564" w:rsidRDefault="00135750" w:rsidP="00AA054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Р.З.Куртнезиров</w:t>
            </w:r>
            <w:proofErr w:type="spellEnd"/>
          </w:p>
          <w:p w:rsidR="00AA0545" w:rsidRPr="00B66564" w:rsidRDefault="00AA0545" w:rsidP="00AA054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Приказ от </w:t>
            </w:r>
            <w:r w:rsidR="001357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08.</w:t>
            </w: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1357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35750"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135750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01396" w:rsidRPr="00B66564" w:rsidRDefault="00E01396" w:rsidP="00F40B49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454D" w:rsidRPr="00B66564" w:rsidRDefault="0022454D" w:rsidP="00222940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656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BC260D" w:rsidRPr="00B66564" w:rsidRDefault="00BC260D" w:rsidP="00F40B49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</w:rPr>
      </w:pPr>
      <w:bookmarkStart w:id="0" w:name="bookmark0"/>
      <w:r w:rsidRPr="00B66564">
        <w:rPr>
          <w:rStyle w:val="11"/>
          <w:rFonts w:ascii="Times New Roman" w:hAnsi="Times New Roman" w:cs="Times New Roman"/>
          <w:b/>
        </w:rPr>
        <w:t>П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О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Л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О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Ж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Е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Н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И</w:t>
      </w:r>
      <w:r w:rsidR="0058643A" w:rsidRPr="00B66564">
        <w:rPr>
          <w:rStyle w:val="11"/>
          <w:rFonts w:ascii="Times New Roman" w:hAnsi="Times New Roman" w:cs="Times New Roman"/>
          <w:b/>
        </w:rPr>
        <w:t xml:space="preserve"> </w:t>
      </w:r>
      <w:r w:rsidRPr="00B66564">
        <w:rPr>
          <w:rStyle w:val="11"/>
          <w:rFonts w:ascii="Times New Roman" w:hAnsi="Times New Roman" w:cs="Times New Roman"/>
          <w:b/>
        </w:rPr>
        <w:t>Е</w:t>
      </w:r>
    </w:p>
    <w:p w:rsidR="00E01396" w:rsidRPr="00B66564" w:rsidRDefault="00BC260D" w:rsidP="00F40B49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  <w:bCs/>
        </w:rPr>
      </w:pPr>
      <w:r w:rsidRPr="00B66564">
        <w:rPr>
          <w:rStyle w:val="11"/>
          <w:rFonts w:ascii="Times New Roman" w:hAnsi="Times New Roman" w:cs="Times New Roman"/>
          <w:b/>
          <w:bCs/>
        </w:rPr>
        <w:t>о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Pr="00B66564">
        <w:rPr>
          <w:rStyle w:val="11"/>
          <w:rFonts w:ascii="Times New Roman" w:hAnsi="Times New Roman" w:cs="Times New Roman"/>
          <w:b/>
          <w:bCs/>
        </w:rPr>
        <w:t>системе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Pr="00B66564">
        <w:rPr>
          <w:rStyle w:val="11"/>
          <w:rFonts w:ascii="Times New Roman" w:hAnsi="Times New Roman" w:cs="Times New Roman"/>
          <w:b/>
          <w:bCs/>
        </w:rPr>
        <w:t>оплаты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Pr="00B66564">
        <w:rPr>
          <w:rStyle w:val="11"/>
          <w:rFonts w:ascii="Times New Roman" w:hAnsi="Times New Roman" w:cs="Times New Roman"/>
          <w:b/>
          <w:bCs/>
        </w:rPr>
        <w:t>труда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</w:p>
    <w:p w:rsidR="00E01396" w:rsidRPr="00B66564" w:rsidRDefault="00BC260D" w:rsidP="00F40B49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  <w:bCs/>
        </w:rPr>
      </w:pPr>
      <w:r w:rsidRPr="00B66564">
        <w:rPr>
          <w:rStyle w:val="11"/>
          <w:rFonts w:ascii="Times New Roman" w:hAnsi="Times New Roman" w:cs="Times New Roman"/>
          <w:b/>
          <w:bCs/>
        </w:rPr>
        <w:t>работников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Pr="00B66564">
        <w:rPr>
          <w:rStyle w:val="11"/>
          <w:rFonts w:ascii="Times New Roman" w:hAnsi="Times New Roman" w:cs="Times New Roman"/>
          <w:b/>
          <w:bCs/>
        </w:rPr>
        <w:t>муниципальн</w:t>
      </w:r>
      <w:r w:rsidR="00E01396" w:rsidRPr="00B66564">
        <w:rPr>
          <w:rStyle w:val="11"/>
          <w:rFonts w:ascii="Times New Roman" w:hAnsi="Times New Roman" w:cs="Times New Roman"/>
          <w:b/>
          <w:bCs/>
        </w:rPr>
        <w:t>ого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="00387B58" w:rsidRPr="00B66564">
        <w:rPr>
          <w:rStyle w:val="11"/>
          <w:rFonts w:ascii="Times New Roman" w:hAnsi="Times New Roman" w:cs="Times New Roman"/>
          <w:b/>
          <w:bCs/>
        </w:rPr>
        <w:t>образовательн</w:t>
      </w:r>
      <w:r w:rsidR="00E01396" w:rsidRPr="00B66564">
        <w:rPr>
          <w:rStyle w:val="11"/>
          <w:rFonts w:ascii="Times New Roman" w:hAnsi="Times New Roman" w:cs="Times New Roman"/>
          <w:b/>
          <w:bCs/>
        </w:rPr>
        <w:t>ого</w:t>
      </w:r>
      <w:r w:rsidR="00387B58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="00553FA6" w:rsidRPr="00B66564">
        <w:rPr>
          <w:rStyle w:val="11"/>
          <w:rFonts w:ascii="Times New Roman" w:hAnsi="Times New Roman" w:cs="Times New Roman"/>
          <w:b/>
          <w:bCs/>
        </w:rPr>
        <w:t>учрежден</w:t>
      </w:r>
      <w:r w:rsidR="00E01396" w:rsidRPr="00B66564">
        <w:rPr>
          <w:rStyle w:val="11"/>
          <w:rFonts w:ascii="Times New Roman" w:hAnsi="Times New Roman" w:cs="Times New Roman"/>
          <w:b/>
          <w:bCs/>
        </w:rPr>
        <w:t>ия</w:t>
      </w:r>
    </w:p>
    <w:p w:rsidR="00BC260D" w:rsidRPr="00B66564" w:rsidRDefault="00E01396" w:rsidP="00F40B49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  <w:bCs/>
        </w:rPr>
      </w:pPr>
      <w:r w:rsidRPr="00B66564">
        <w:rPr>
          <w:rStyle w:val="11"/>
          <w:rFonts w:ascii="Times New Roman" w:hAnsi="Times New Roman" w:cs="Times New Roman"/>
          <w:b/>
          <w:bCs/>
        </w:rPr>
        <w:t>«</w:t>
      </w:r>
      <w:r w:rsidR="0041120D">
        <w:rPr>
          <w:rStyle w:val="11"/>
          <w:rFonts w:ascii="Times New Roman" w:hAnsi="Times New Roman" w:cs="Times New Roman"/>
          <w:b/>
          <w:bCs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1"/>
          <w:rFonts w:ascii="Times New Roman" w:hAnsi="Times New Roman" w:cs="Times New Roman"/>
          <w:b/>
          <w:bCs/>
        </w:rPr>
        <w:t>Номана</w:t>
      </w:r>
      <w:proofErr w:type="spellEnd"/>
      <w:r w:rsidR="0041120D">
        <w:rPr>
          <w:rStyle w:val="11"/>
          <w:rFonts w:ascii="Times New Roman" w:hAnsi="Times New Roman" w:cs="Times New Roman"/>
          <w:b/>
          <w:bCs/>
        </w:rPr>
        <w:t xml:space="preserve"> </w:t>
      </w:r>
      <w:proofErr w:type="spellStart"/>
      <w:r w:rsidR="0041120D">
        <w:rPr>
          <w:rStyle w:val="11"/>
          <w:rFonts w:ascii="Times New Roman" w:hAnsi="Times New Roman" w:cs="Times New Roman"/>
          <w:b/>
          <w:bCs/>
        </w:rPr>
        <w:t>Челебиджихана</w:t>
      </w:r>
      <w:proofErr w:type="spellEnd"/>
      <w:r w:rsidR="0041120D">
        <w:rPr>
          <w:rStyle w:val="11"/>
          <w:rFonts w:ascii="Times New Roman" w:hAnsi="Times New Roman" w:cs="Times New Roman"/>
          <w:b/>
          <w:bCs/>
        </w:rPr>
        <w:t xml:space="preserve">» 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proofErr w:type="spellStart"/>
      <w:r w:rsidR="00BC260D" w:rsidRPr="00B66564">
        <w:rPr>
          <w:rStyle w:val="11"/>
          <w:rFonts w:ascii="Times New Roman" w:hAnsi="Times New Roman" w:cs="Times New Roman"/>
          <w:b/>
          <w:bCs/>
        </w:rPr>
        <w:t>Джанкойского</w:t>
      </w:r>
      <w:proofErr w:type="spellEnd"/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="00BC260D" w:rsidRPr="00B66564">
        <w:rPr>
          <w:rStyle w:val="11"/>
          <w:rFonts w:ascii="Times New Roman" w:hAnsi="Times New Roman" w:cs="Times New Roman"/>
          <w:b/>
          <w:bCs/>
        </w:rPr>
        <w:t>района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="00BC260D" w:rsidRPr="00B66564">
        <w:rPr>
          <w:rStyle w:val="11"/>
          <w:rFonts w:ascii="Times New Roman" w:hAnsi="Times New Roman" w:cs="Times New Roman"/>
          <w:b/>
          <w:bCs/>
        </w:rPr>
        <w:t>Республики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="00BC260D" w:rsidRPr="00B66564">
        <w:rPr>
          <w:rStyle w:val="11"/>
          <w:rFonts w:ascii="Times New Roman" w:hAnsi="Times New Roman" w:cs="Times New Roman"/>
          <w:b/>
          <w:bCs/>
        </w:rPr>
        <w:t>Крым</w:t>
      </w:r>
    </w:p>
    <w:p w:rsidR="00BC260D" w:rsidRPr="00B66564" w:rsidRDefault="00BC260D" w:rsidP="00F40B49">
      <w:pPr>
        <w:pStyle w:val="12"/>
        <w:shd w:val="clear" w:color="auto" w:fill="auto"/>
        <w:tabs>
          <w:tab w:val="left" w:pos="1448"/>
          <w:tab w:val="left" w:pos="4706"/>
          <w:tab w:val="left" w:pos="7240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Cs/>
        </w:rPr>
      </w:pPr>
    </w:p>
    <w:p w:rsidR="00BC260D" w:rsidRPr="00B66564" w:rsidRDefault="00BC260D" w:rsidP="00F40B49">
      <w:pPr>
        <w:pStyle w:val="12"/>
        <w:shd w:val="clear" w:color="auto" w:fill="auto"/>
        <w:tabs>
          <w:tab w:val="left" w:pos="362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  <w:bCs/>
        </w:rPr>
      </w:pPr>
      <w:r w:rsidRPr="00B66564">
        <w:rPr>
          <w:rStyle w:val="11"/>
          <w:rFonts w:ascii="Times New Roman" w:hAnsi="Times New Roman" w:cs="Times New Roman"/>
          <w:b/>
          <w:bCs/>
        </w:rPr>
        <w:t>І.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Pr="00B66564">
        <w:rPr>
          <w:rStyle w:val="11"/>
          <w:rFonts w:ascii="Times New Roman" w:hAnsi="Times New Roman" w:cs="Times New Roman"/>
          <w:b/>
          <w:bCs/>
        </w:rPr>
        <w:t>Общие</w:t>
      </w:r>
      <w:r w:rsidR="0058643A" w:rsidRPr="00B66564">
        <w:rPr>
          <w:rStyle w:val="11"/>
          <w:rFonts w:ascii="Times New Roman" w:hAnsi="Times New Roman" w:cs="Times New Roman"/>
          <w:b/>
          <w:bCs/>
        </w:rPr>
        <w:t xml:space="preserve"> </w:t>
      </w:r>
      <w:r w:rsidRPr="00B66564">
        <w:rPr>
          <w:rStyle w:val="11"/>
          <w:rFonts w:ascii="Times New Roman" w:hAnsi="Times New Roman" w:cs="Times New Roman"/>
          <w:b/>
          <w:bCs/>
        </w:rPr>
        <w:t>положени</w:t>
      </w:r>
      <w:bookmarkEnd w:id="0"/>
      <w:r w:rsidR="00767EE0" w:rsidRPr="00B66564">
        <w:rPr>
          <w:rStyle w:val="11"/>
          <w:rFonts w:ascii="Times New Roman" w:hAnsi="Times New Roman" w:cs="Times New Roman"/>
          <w:b/>
          <w:bCs/>
        </w:rPr>
        <w:t>я</w:t>
      </w:r>
    </w:p>
    <w:p w:rsidR="00BC260D" w:rsidRPr="00B66564" w:rsidRDefault="00164DDE" w:rsidP="00F40B49">
      <w:pPr>
        <w:pStyle w:val="ab"/>
        <w:widowControl w:val="0"/>
        <w:tabs>
          <w:tab w:val="left" w:pos="0"/>
          <w:tab w:val="left" w:pos="724"/>
          <w:tab w:val="left" w:pos="1134"/>
        </w:tabs>
        <w:ind w:right="45" w:firstLine="709"/>
        <w:rPr>
          <w:rFonts w:ascii="Times New Roman" w:hAnsi="Times New Roman" w:cs="Times New Roman"/>
          <w:sz w:val="26"/>
          <w:szCs w:val="26"/>
        </w:rPr>
      </w:pPr>
      <w:r w:rsidRPr="00B66564">
        <w:rPr>
          <w:rStyle w:val="13"/>
          <w:rFonts w:ascii="Times New Roman" w:hAnsi="Times New Roman" w:cs="Times New Roman"/>
          <w:szCs w:val="26"/>
        </w:rPr>
        <w:t>1.</w:t>
      </w:r>
      <w:r w:rsidR="00C9418F" w:rsidRPr="00B66564">
        <w:rPr>
          <w:rStyle w:val="13"/>
          <w:rFonts w:ascii="Times New Roman" w:hAnsi="Times New Roman" w:cs="Times New Roman"/>
          <w:szCs w:val="26"/>
        </w:rPr>
        <w:tab/>
      </w:r>
      <w:r w:rsidR="00BC260D" w:rsidRPr="00B66564">
        <w:rPr>
          <w:rStyle w:val="13"/>
          <w:rFonts w:ascii="Times New Roman" w:hAnsi="Times New Roman" w:cs="Times New Roman"/>
          <w:szCs w:val="26"/>
        </w:rPr>
        <w:t>Настоящее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Положение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о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системе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оплаты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труда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работников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E01396" w:rsidRPr="00B66564">
        <w:rPr>
          <w:rStyle w:val="13"/>
          <w:rFonts w:ascii="Times New Roman" w:hAnsi="Times New Roman" w:cs="Times New Roman"/>
          <w:szCs w:val="26"/>
        </w:rPr>
        <w:t xml:space="preserve">муниципального общеобразовательного учреждения </w:t>
      </w:r>
      <w:r w:rsidR="00B629DD" w:rsidRPr="00B66564">
        <w:rPr>
          <w:rStyle w:val="13"/>
          <w:rFonts w:ascii="Times New Roman" w:hAnsi="Times New Roman" w:cs="Times New Roman"/>
          <w:szCs w:val="26"/>
        </w:rPr>
        <w:t>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</w:t>
      </w:r>
      <w:proofErr w:type="gramStart"/>
      <w:r w:rsidR="0041120D">
        <w:rPr>
          <w:rStyle w:val="13"/>
          <w:rFonts w:ascii="Times New Roman" w:hAnsi="Times New Roman" w:cs="Times New Roman"/>
          <w:szCs w:val="26"/>
        </w:rPr>
        <w:t>с</w:t>
      </w:r>
      <w:proofErr w:type="gramEnd"/>
      <w:r w:rsidR="0041120D">
        <w:rPr>
          <w:rStyle w:val="13"/>
          <w:rFonts w:ascii="Times New Roman" w:hAnsi="Times New Roman" w:cs="Times New Roman"/>
          <w:szCs w:val="26"/>
        </w:rPr>
        <w:t xml:space="preserve">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>»</w:t>
      </w:r>
      <w:r w:rsidR="00E01396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BC260D" w:rsidRPr="00B66564">
        <w:rPr>
          <w:rStyle w:val="13"/>
          <w:rFonts w:ascii="Times New Roman" w:hAnsi="Times New Roman" w:cs="Times New Roman"/>
          <w:szCs w:val="26"/>
        </w:rPr>
        <w:t>Джанкойского</w:t>
      </w:r>
      <w:proofErr w:type="spellEnd"/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района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Республики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Крым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(далее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-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Положение)</w:t>
      </w:r>
      <w:r w:rsidR="00B629DD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определяет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размер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и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условия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оплаты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труда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C260D" w:rsidRPr="00B66564">
        <w:rPr>
          <w:rStyle w:val="13"/>
          <w:rFonts w:ascii="Times New Roman" w:hAnsi="Times New Roman" w:cs="Times New Roman"/>
          <w:szCs w:val="26"/>
        </w:rPr>
        <w:t>работников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B629DD" w:rsidRPr="00B66564">
        <w:rPr>
          <w:rStyle w:val="13"/>
          <w:rFonts w:ascii="Times New Roman" w:hAnsi="Times New Roman" w:cs="Times New Roman"/>
          <w:szCs w:val="26"/>
        </w:rPr>
        <w:t>муниципального общеобразовательного учреждения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B629DD" w:rsidRPr="00B66564">
        <w:rPr>
          <w:rStyle w:val="13"/>
          <w:rFonts w:ascii="Times New Roman" w:hAnsi="Times New Roman" w:cs="Times New Roman"/>
          <w:szCs w:val="26"/>
        </w:rPr>
        <w:t xml:space="preserve">» </w:t>
      </w:r>
      <w:proofErr w:type="spellStart"/>
      <w:r w:rsidR="00B629DD" w:rsidRPr="00B66564">
        <w:rPr>
          <w:rStyle w:val="13"/>
          <w:rFonts w:ascii="Times New Roman" w:hAnsi="Times New Roman" w:cs="Times New Roman"/>
          <w:szCs w:val="26"/>
        </w:rPr>
        <w:t>Джанкойского</w:t>
      </w:r>
      <w:proofErr w:type="spellEnd"/>
      <w:r w:rsidR="00B629DD" w:rsidRPr="00B66564">
        <w:rPr>
          <w:rStyle w:val="13"/>
          <w:rFonts w:ascii="Times New Roman" w:hAnsi="Times New Roman" w:cs="Times New Roman"/>
          <w:szCs w:val="26"/>
        </w:rPr>
        <w:t xml:space="preserve"> района Республики Крым </w:t>
      </w:r>
      <w:r w:rsidR="0056004D" w:rsidRPr="00B66564">
        <w:rPr>
          <w:rStyle w:val="13"/>
          <w:rFonts w:ascii="Times New Roman" w:hAnsi="Times New Roman" w:cs="Times New Roman"/>
          <w:szCs w:val="26"/>
        </w:rPr>
        <w:t>(далее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56004D" w:rsidRPr="00B66564">
        <w:rPr>
          <w:rStyle w:val="13"/>
          <w:rFonts w:ascii="Times New Roman" w:hAnsi="Times New Roman" w:cs="Times New Roman"/>
          <w:szCs w:val="26"/>
        </w:rPr>
        <w:t>–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54033C" w:rsidRPr="00B66564">
        <w:rPr>
          <w:rStyle w:val="13"/>
          <w:rFonts w:ascii="Times New Roman" w:hAnsi="Times New Roman" w:cs="Times New Roman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Style w:val="13"/>
          <w:rFonts w:ascii="Times New Roman" w:hAnsi="Times New Roman" w:cs="Times New Roman"/>
          <w:szCs w:val="26"/>
        </w:rPr>
        <w:t>»</w:t>
      </w:r>
      <w:r w:rsidR="0056004D" w:rsidRPr="00B66564">
        <w:rPr>
          <w:rStyle w:val="13"/>
          <w:rFonts w:ascii="Times New Roman" w:hAnsi="Times New Roman" w:cs="Times New Roman"/>
          <w:szCs w:val="26"/>
        </w:rPr>
        <w:t>)</w:t>
      </w:r>
      <w:r w:rsidR="00BC260D" w:rsidRPr="00B66564">
        <w:rPr>
          <w:rStyle w:val="13"/>
          <w:rFonts w:ascii="Times New Roman" w:hAnsi="Times New Roman" w:cs="Times New Roman"/>
          <w:szCs w:val="26"/>
        </w:rPr>
        <w:t>.</w:t>
      </w:r>
    </w:p>
    <w:p w:rsidR="001D5E4A" w:rsidRPr="00B66564" w:rsidRDefault="008262FB" w:rsidP="00F40B49">
      <w:pPr>
        <w:pStyle w:val="ab"/>
        <w:widowControl w:val="0"/>
        <w:tabs>
          <w:tab w:val="left" w:pos="724"/>
          <w:tab w:val="left" w:pos="1134"/>
        </w:tabs>
        <w:ind w:right="45" w:firstLine="709"/>
        <w:rPr>
          <w:rStyle w:val="13"/>
          <w:rFonts w:ascii="Times New Roman" w:hAnsi="Times New Roman" w:cs="Times New Roman"/>
          <w:szCs w:val="26"/>
        </w:rPr>
      </w:pPr>
      <w:r w:rsidRPr="00B66564">
        <w:rPr>
          <w:rStyle w:val="13"/>
          <w:rFonts w:ascii="Times New Roman" w:hAnsi="Times New Roman" w:cs="Times New Roman"/>
          <w:szCs w:val="26"/>
        </w:rPr>
        <w:t>2.</w:t>
      </w:r>
      <w:r w:rsidR="00C9418F" w:rsidRPr="00B66564">
        <w:rPr>
          <w:rStyle w:val="13"/>
          <w:rFonts w:ascii="Times New Roman" w:hAnsi="Times New Roman" w:cs="Times New Roman"/>
          <w:szCs w:val="26"/>
        </w:rPr>
        <w:tab/>
      </w:r>
      <w:r w:rsidR="001D5E4A" w:rsidRPr="00B66564">
        <w:rPr>
          <w:rStyle w:val="13"/>
          <w:rFonts w:ascii="Times New Roman" w:hAnsi="Times New Roman" w:cs="Times New Roman"/>
          <w:szCs w:val="26"/>
        </w:rPr>
        <w:t>В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настоящем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Положении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используются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следующие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="001D5E4A" w:rsidRPr="00B66564">
        <w:rPr>
          <w:rStyle w:val="13"/>
          <w:rFonts w:ascii="Times New Roman" w:hAnsi="Times New Roman" w:cs="Times New Roman"/>
          <w:szCs w:val="26"/>
        </w:rPr>
        <w:t>понятия:</w:t>
      </w:r>
      <w:r w:rsidR="0058643A" w:rsidRPr="00B66564">
        <w:rPr>
          <w:rStyle w:val="13"/>
          <w:rFonts w:ascii="Times New Roman" w:hAnsi="Times New Roman" w:cs="Times New Roman"/>
          <w:szCs w:val="26"/>
        </w:rPr>
        <w:t xml:space="preserve"> </w:t>
      </w:r>
    </w:p>
    <w:p w:rsidR="001D5E4A" w:rsidRPr="00B66564" w:rsidRDefault="001D5E4A" w:rsidP="00F40B49">
      <w:pPr>
        <w:pStyle w:val="ConsPlusNormal"/>
        <w:numPr>
          <w:ilvl w:val="0"/>
          <w:numId w:val="5"/>
        </w:numPr>
        <w:tabs>
          <w:tab w:val="left" w:pos="72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педагогический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работник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физическое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лицо,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которое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состоит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0022F1" w:rsidRPr="00B66564">
        <w:rPr>
          <w:rFonts w:ascii="Times New Roman" w:hAnsi="Times New Roman" w:cs="Times New Roman"/>
          <w:sz w:val="26"/>
          <w:szCs w:val="26"/>
        </w:rPr>
        <w:br/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трудовых,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служебных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отношениях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sz w:val="26"/>
          <w:szCs w:val="26"/>
        </w:rPr>
        <w:t>образовательн</w:t>
      </w:r>
      <w:r w:rsidR="00553FA6" w:rsidRPr="00B66564">
        <w:rPr>
          <w:rFonts w:ascii="Times New Roman" w:hAnsi="Times New Roman" w:cs="Times New Roman"/>
          <w:sz w:val="26"/>
          <w:szCs w:val="26"/>
        </w:rPr>
        <w:t>ым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учрежден</w:t>
      </w:r>
      <w:r w:rsidRPr="00B66564">
        <w:rPr>
          <w:rFonts w:ascii="Times New Roman" w:hAnsi="Times New Roman" w:cs="Times New Roman"/>
          <w:sz w:val="26"/>
          <w:szCs w:val="26"/>
        </w:rPr>
        <w:t>ие</w:t>
      </w:r>
      <w:r w:rsidR="00553FA6" w:rsidRPr="00B66564">
        <w:rPr>
          <w:rFonts w:ascii="Times New Roman" w:hAnsi="Times New Roman" w:cs="Times New Roman"/>
          <w:sz w:val="26"/>
          <w:szCs w:val="26"/>
        </w:rPr>
        <w:t>м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выполняет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обязанности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обучению,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воспитанию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обучающихся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(или)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9B4437" w:rsidRPr="00B66564" w:rsidRDefault="009B4437" w:rsidP="00F40B49">
      <w:pPr>
        <w:pStyle w:val="ConsPlusNormal"/>
        <w:numPr>
          <w:ilvl w:val="0"/>
          <w:numId w:val="5"/>
        </w:numPr>
        <w:tabs>
          <w:tab w:val="left" w:pos="72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молодой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образовательно</w:t>
      </w:r>
      <w:r w:rsidR="00553FA6" w:rsidRPr="00B66564">
        <w:rPr>
          <w:rFonts w:ascii="Times New Roman" w:hAnsi="Times New Roman" w:cs="Times New Roman"/>
          <w:sz w:val="26"/>
          <w:szCs w:val="26"/>
        </w:rPr>
        <w:t>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учрежден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53FA6" w:rsidRPr="00B66564">
        <w:rPr>
          <w:rFonts w:ascii="Times New Roman" w:hAnsi="Times New Roman" w:cs="Times New Roman"/>
          <w:sz w:val="26"/>
          <w:szCs w:val="26"/>
        </w:rPr>
        <w:t>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возрасте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лет,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соответствующий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критериям,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45AD7" w:rsidRPr="00B66564">
        <w:rPr>
          <w:rFonts w:ascii="Times New Roman" w:hAnsi="Times New Roman" w:cs="Times New Roman"/>
          <w:sz w:val="26"/>
          <w:szCs w:val="26"/>
        </w:rPr>
        <w:br/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Приложением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860FB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9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Положению;</w:t>
      </w:r>
    </w:p>
    <w:p w:rsidR="0056004D" w:rsidRPr="00B66564" w:rsidRDefault="0056004D" w:rsidP="00F40B49">
      <w:pPr>
        <w:pStyle w:val="ConsPlusNormal"/>
        <w:numPr>
          <w:ilvl w:val="0"/>
          <w:numId w:val="5"/>
        </w:numPr>
        <w:tabs>
          <w:tab w:val="left" w:pos="724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тарифная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ставка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C19B2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фиксированный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сложности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(квалификации)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0022F1" w:rsidRPr="00B66564">
        <w:rPr>
          <w:rFonts w:ascii="Times New Roman" w:hAnsi="Times New Roman" w:cs="Times New Roman"/>
          <w:sz w:val="26"/>
          <w:szCs w:val="26"/>
        </w:rPr>
        <w:br/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единицу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времени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без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компенсационных,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стимулирующих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0022F1" w:rsidRPr="00B66564">
        <w:rPr>
          <w:rFonts w:ascii="Times New Roman" w:hAnsi="Times New Roman" w:cs="Times New Roman"/>
          <w:sz w:val="26"/>
          <w:szCs w:val="26"/>
        </w:rPr>
        <w:br/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социальных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выплат;</w:t>
      </w:r>
    </w:p>
    <w:p w:rsidR="001D5E4A" w:rsidRPr="00B66564" w:rsidRDefault="0056004D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оклад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(должностной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оклад)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C19B2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фиксированный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исполнение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(должностных)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обязанностей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сложности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календарный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месяц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без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компенсационных,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стимулирующих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социальных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выплат;</w:t>
      </w:r>
    </w:p>
    <w:p w:rsidR="001D5E4A" w:rsidRPr="00B66564" w:rsidRDefault="001D5E4A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b/>
          <w:sz w:val="26"/>
          <w:szCs w:val="26"/>
        </w:rPr>
        <w:t>компенсационные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обеспечивающие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 </w:t>
      </w:r>
      <w:r w:rsidRPr="00B66564">
        <w:rPr>
          <w:rFonts w:ascii="Times New Roman" w:hAnsi="Times New Roman" w:cs="Times New Roman"/>
          <w:sz w:val="26"/>
          <w:szCs w:val="26"/>
        </w:rPr>
        <w:t>повышенном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го</w:t>
      </w:r>
      <w:r w:rsidRPr="00B66564">
        <w:rPr>
          <w:rFonts w:ascii="Times New Roman" w:hAnsi="Times New Roman" w:cs="Times New Roman"/>
          <w:sz w:val="26"/>
          <w:szCs w:val="26"/>
        </w:rPr>
        <w:t>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занятым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br/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вредными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(или)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опасными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особыми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условиями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условиях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lastRenderedPageBreak/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отклоняющихся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нормальных,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выплаты;</w:t>
      </w:r>
      <w:proofErr w:type="gramEnd"/>
    </w:p>
    <w:p w:rsidR="001D5E4A" w:rsidRPr="00B66564" w:rsidRDefault="001D5E4A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стимулирующие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предусматриваемые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961256" w:rsidRPr="00B66564">
        <w:rPr>
          <w:rFonts w:ascii="Times New Roman" w:hAnsi="Times New Roman" w:cs="Times New Roman"/>
          <w:sz w:val="26"/>
          <w:szCs w:val="26"/>
        </w:rPr>
        <w:br/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целью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повышения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мотивации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учреждения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качественному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результату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поощрения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выполненную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работу;</w:t>
      </w:r>
    </w:p>
    <w:p w:rsidR="001D5E4A" w:rsidRPr="00B66564" w:rsidRDefault="001D5E4A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социальные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связанные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предоставлением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материальной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помощи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оздоровление.</w:t>
      </w:r>
    </w:p>
    <w:p w:rsidR="0056004D" w:rsidRPr="00B66564" w:rsidRDefault="001D5E4A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3</w:t>
      </w:r>
      <w:r w:rsidR="00BC260D" w:rsidRPr="00B66564">
        <w:rPr>
          <w:rFonts w:ascii="Times New Roman" w:hAnsi="Times New Roman" w:cs="Times New Roman"/>
          <w:sz w:val="26"/>
          <w:szCs w:val="26"/>
        </w:rPr>
        <w:t>.</w:t>
      </w:r>
      <w:r w:rsidR="00C9418F" w:rsidRPr="00B665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C260D" w:rsidRPr="00B66564">
        <w:rPr>
          <w:rFonts w:ascii="Times New Roman" w:hAnsi="Times New Roman" w:cs="Times New Roman"/>
          <w:sz w:val="26"/>
          <w:szCs w:val="26"/>
        </w:rPr>
        <w:t>Система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C260D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C260D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C260D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AC4B04" w:rsidRPr="00B66564">
        <w:rPr>
          <w:rFonts w:ascii="Times New Roman" w:hAnsi="Times New Roman" w:cs="Times New Roman"/>
          <w:sz w:val="26"/>
          <w:szCs w:val="26"/>
        </w:rPr>
        <w:t>МОУ «</w:t>
      </w:r>
      <w:r w:rsidR="0003526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03526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03526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03526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AC4B04" w:rsidRPr="00B66564">
        <w:rPr>
          <w:rFonts w:ascii="Times New Roman" w:hAnsi="Times New Roman" w:cs="Times New Roman"/>
          <w:sz w:val="26"/>
          <w:szCs w:val="26"/>
        </w:rPr>
        <w:t>»</w:t>
      </w:r>
      <w:r w:rsidR="00C510F2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включает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себя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тарифных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ставок,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окладов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(должностных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окладов),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компенсационного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характера,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коллективными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договорами,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соглашениями,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локальными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трудовым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иными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актами,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содержащими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права,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настоящим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004D" w:rsidRPr="00B66564">
        <w:rPr>
          <w:rFonts w:ascii="Times New Roman" w:hAnsi="Times New Roman" w:cs="Times New Roman"/>
          <w:sz w:val="26"/>
          <w:szCs w:val="26"/>
        </w:rPr>
        <w:t>Положением.</w:t>
      </w:r>
      <w:proofErr w:type="gramEnd"/>
    </w:p>
    <w:p w:rsidR="00BC260D" w:rsidRPr="00B66564" w:rsidRDefault="0056004D" w:rsidP="00F40B4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Локальные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нормативные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акты,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системы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принимаются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работодателем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законодательства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Положения</w:t>
      </w:r>
      <w:r w:rsidR="00BC260D" w:rsidRPr="00B66564">
        <w:rPr>
          <w:rFonts w:ascii="Times New Roman" w:hAnsi="Times New Roman" w:cs="Times New Roman"/>
          <w:sz w:val="26"/>
          <w:szCs w:val="26"/>
        </w:rPr>
        <w:t>.</w:t>
      </w:r>
    </w:p>
    <w:p w:rsidR="001D5E4A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4.</w:t>
      </w:r>
      <w:r w:rsidR="00C9418F" w:rsidRPr="00B66564">
        <w:rPr>
          <w:rFonts w:ascii="Times New Roman" w:hAnsi="Times New Roman" w:cs="Times New Roman"/>
          <w:sz w:val="26"/>
          <w:szCs w:val="26"/>
        </w:rPr>
        <w:tab/>
      </w:r>
      <w:r w:rsidR="001D5E4A" w:rsidRPr="00B66564">
        <w:rPr>
          <w:rFonts w:ascii="Times New Roman" w:hAnsi="Times New Roman" w:cs="Times New Roman"/>
          <w:sz w:val="26"/>
          <w:szCs w:val="26"/>
        </w:rPr>
        <w:t>Система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D5E4A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D5E4A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D5E4A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629DD" w:rsidRPr="00B66564">
        <w:rPr>
          <w:rStyle w:val="13"/>
          <w:rFonts w:ascii="Times New Roman" w:hAnsi="Times New Roman" w:cs="Times New Roman"/>
          <w:szCs w:val="26"/>
        </w:rPr>
        <w:t>муниципального общеобразовательного учреждения «</w:t>
      </w:r>
      <w:r w:rsidR="0003526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03526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03526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03526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B629DD" w:rsidRPr="00B66564">
        <w:rPr>
          <w:rStyle w:val="13"/>
          <w:rFonts w:ascii="Times New Roman" w:hAnsi="Times New Roman" w:cs="Times New Roman"/>
          <w:szCs w:val="26"/>
        </w:rPr>
        <w:t xml:space="preserve">» </w:t>
      </w:r>
      <w:proofErr w:type="spellStart"/>
      <w:r w:rsidR="00B629DD" w:rsidRPr="00B66564">
        <w:rPr>
          <w:rStyle w:val="13"/>
          <w:rFonts w:ascii="Times New Roman" w:hAnsi="Times New Roman" w:cs="Times New Roman"/>
          <w:szCs w:val="26"/>
        </w:rPr>
        <w:t>Джанкойского</w:t>
      </w:r>
      <w:proofErr w:type="spellEnd"/>
      <w:r w:rsidR="00B629DD" w:rsidRPr="00B66564">
        <w:rPr>
          <w:rStyle w:val="13"/>
          <w:rFonts w:ascii="Times New Roman" w:hAnsi="Times New Roman" w:cs="Times New Roman"/>
          <w:szCs w:val="26"/>
        </w:rPr>
        <w:t xml:space="preserve"> района Республики Крым</w:t>
      </w:r>
      <w:r w:rsidR="00C510F2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D5E4A" w:rsidRPr="00B66564">
        <w:rPr>
          <w:rFonts w:ascii="Times New Roman" w:hAnsi="Times New Roman" w:cs="Times New Roman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D5E4A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D5E4A" w:rsidRPr="00B66564">
        <w:rPr>
          <w:rFonts w:ascii="Times New Roman" w:hAnsi="Times New Roman" w:cs="Times New Roman"/>
          <w:sz w:val="26"/>
          <w:szCs w:val="26"/>
        </w:rPr>
        <w:t>учетом: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единого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тарифно-квалификационного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справочника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рабочих,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единого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квалификационного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справочника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руководителей,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служащих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профессиональных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стандартов;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sz w:val="26"/>
          <w:szCs w:val="26"/>
        </w:rPr>
        <w:t>показателей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отдельных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категорий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муниципальных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учреждений,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Президента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597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sz w:val="26"/>
          <w:szCs w:val="26"/>
        </w:rPr>
        <w:t>«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мероприятиях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реализации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социальной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политики</w:t>
      </w:r>
      <w:r w:rsidR="00E94278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Президента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июня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761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sz w:val="26"/>
          <w:szCs w:val="26"/>
        </w:rPr>
        <w:t>«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Национальной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стратегии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действий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интересах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годы</w:t>
      </w:r>
      <w:r w:rsidR="00E94278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Президента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1688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sz w:val="26"/>
          <w:szCs w:val="26"/>
        </w:rPr>
        <w:t>«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некоторых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мерах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реализации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политики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сфере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защиты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детей-сирот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детей,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оставшихся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без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попечения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родителей</w:t>
      </w:r>
      <w:r w:rsidR="00E94278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обеспечения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достижения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национальных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Президента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204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sz w:val="26"/>
          <w:szCs w:val="26"/>
        </w:rPr>
        <w:t>«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национальных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стратегических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задачах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развития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период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2024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E94278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sz w:val="26"/>
          <w:szCs w:val="26"/>
        </w:rPr>
        <w:t>;</w:t>
      </w:r>
    </w:p>
    <w:p w:rsidR="00E94278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обеспечения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гарантий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числе</w:t>
      </w:r>
      <w:r w:rsidR="00C9418F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правовых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позиций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Конституционного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изложенных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постановлениях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38-П,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июня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26-П,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апреля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2019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17-П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16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2019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40-П;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Закона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6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июля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131-ЗРК/2015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sz w:val="26"/>
          <w:szCs w:val="26"/>
        </w:rPr>
        <w:t>«</w:t>
      </w:r>
      <w:r w:rsidRPr="00B66564">
        <w:rPr>
          <w:rFonts w:ascii="Times New Roman" w:hAnsi="Times New Roman" w:cs="Times New Roman"/>
          <w:sz w:val="26"/>
          <w:szCs w:val="26"/>
        </w:rPr>
        <w:t>Об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Республике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Крым</w:t>
      </w:r>
      <w:r w:rsidR="00E94278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sz w:val="26"/>
          <w:szCs w:val="26"/>
        </w:rPr>
        <w:t>;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перечня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видов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учреждениях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утвержденного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постановлением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Совета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министров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2014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531;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перечня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видов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учреждениях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утвержденного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постановлением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Совета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министров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lastRenderedPageBreak/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2014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530;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единых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рекомендаций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федеральном,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региональном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местном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уровнях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систем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муниципальных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учреждений,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утвержденных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решением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трехсторонней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комиссии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регулированию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социально-трудовых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отношений;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работников;</w:t>
      </w:r>
    </w:p>
    <w:p w:rsidR="007D652F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систем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нормирования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определяемых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работодателем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устанавливаемых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коллективным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договором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основе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типовых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однородных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(межотраслевых,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отраслевых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включая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времени,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выработки,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нормативы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численности,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рекомендуемые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штатные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нормативы,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обслуживания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другие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типовые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нормы);</w:t>
      </w:r>
    </w:p>
    <w:p w:rsidR="001D5E4A" w:rsidRPr="00B66564" w:rsidRDefault="007D652F" w:rsidP="00F40B49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Положения</w:t>
      </w:r>
      <w:r w:rsidR="001D5E4A" w:rsidRPr="00B66564">
        <w:rPr>
          <w:rFonts w:ascii="Times New Roman" w:hAnsi="Times New Roman" w:cs="Times New Roman"/>
          <w:sz w:val="26"/>
          <w:szCs w:val="26"/>
        </w:rPr>
        <w:t>.</w:t>
      </w:r>
    </w:p>
    <w:p w:rsidR="00BE5511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D652F" w:rsidRPr="00B66564">
        <w:rPr>
          <w:rFonts w:ascii="Times New Roman" w:hAnsi="Times New Roman" w:cs="Times New Roman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труда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AC4B04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AC4B04" w:rsidRPr="00B66564">
        <w:rPr>
          <w:rFonts w:ascii="Times New Roman" w:hAnsi="Times New Roman" w:cs="Times New Roman"/>
          <w:sz w:val="26"/>
          <w:szCs w:val="26"/>
        </w:rPr>
        <w:t>»</w:t>
      </w:r>
      <w:r w:rsidR="00B629DD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исходя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тарифной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ставки,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оклада)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занимаемой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(профессии),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компенсационных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стимулирующих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фондов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7D652F" w:rsidRPr="00B66564">
        <w:rPr>
          <w:rFonts w:ascii="Times New Roman" w:hAnsi="Times New Roman" w:cs="Times New Roman"/>
          <w:sz w:val="26"/>
          <w:szCs w:val="26"/>
        </w:rPr>
        <w:t>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D652F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6.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r w:rsidR="007D652F" w:rsidRPr="00B66564">
        <w:rPr>
          <w:rFonts w:ascii="Times New Roman" w:hAnsi="Times New Roman" w:cs="Times New Roman"/>
          <w:sz w:val="26"/>
          <w:szCs w:val="26"/>
        </w:rPr>
        <w:t>Условия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включая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тарифной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ставки,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оклада)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7D652F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характера,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характера,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являются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обязательными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включения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договор</w:t>
      </w:r>
      <w:r w:rsidR="004C19B2" w:rsidRPr="00B66564">
        <w:rPr>
          <w:rFonts w:ascii="Times New Roman" w:hAnsi="Times New Roman" w:cs="Times New Roman"/>
          <w:sz w:val="26"/>
          <w:szCs w:val="26"/>
        </w:rPr>
        <w:t>.</w:t>
      </w:r>
    </w:p>
    <w:p w:rsidR="007D652F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7.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D652F" w:rsidRPr="00B66564">
        <w:rPr>
          <w:rFonts w:ascii="Times New Roman" w:hAnsi="Times New Roman" w:cs="Times New Roman"/>
          <w:sz w:val="26"/>
          <w:szCs w:val="26"/>
        </w:rPr>
        <w:t>Квалификационные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требования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наименование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конкретной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профессии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соответствовать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профессиональным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стандартам,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случае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отсутствия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45AD7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действующим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законодательным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актам,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содержащим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квалификационные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требования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наименования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(Общероссийский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классификатор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профессий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рабочих,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служащих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тарифных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разрядов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(далее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45AD7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ОКПДТР),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Единый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квалификационный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справочник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руководителей,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специалистов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других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служащих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(далее</w:t>
      </w:r>
      <w:r w:rsidR="00E94278" w:rsidRPr="00B66564">
        <w:rPr>
          <w:rFonts w:ascii="Times New Roman" w:hAnsi="Times New Roman" w:cs="Times New Roman"/>
          <w:sz w:val="26"/>
          <w:szCs w:val="26"/>
        </w:rPr>
        <w:t xml:space="preserve"> – </w:t>
      </w:r>
      <w:r w:rsidR="007D652F" w:rsidRPr="00B66564">
        <w:rPr>
          <w:rFonts w:ascii="Times New Roman" w:hAnsi="Times New Roman" w:cs="Times New Roman"/>
          <w:sz w:val="26"/>
          <w:szCs w:val="26"/>
        </w:rPr>
        <w:t>ЕКС),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Единый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тарифно-квалификационный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справочник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(далее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45AD7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ЕТКС)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E5937" w:rsidRPr="00B66564">
        <w:rPr>
          <w:rFonts w:ascii="Times New Roman" w:hAnsi="Times New Roman" w:cs="Times New Roman"/>
          <w:sz w:val="26"/>
          <w:szCs w:val="26"/>
        </w:rPr>
        <w:t>пр.).</w:t>
      </w:r>
      <w:proofErr w:type="gramEnd"/>
    </w:p>
    <w:p w:rsidR="007D652F" w:rsidRPr="00B66564" w:rsidRDefault="007D652F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Персонал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4033C" w:rsidRPr="00B66564">
        <w:rPr>
          <w:rStyle w:val="13"/>
          <w:rFonts w:ascii="Times New Roman" w:hAnsi="Times New Roman" w:cs="Times New Roman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подразделяется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административно-управленчес</w:t>
      </w:r>
      <w:r w:rsidR="00296B3A" w:rsidRPr="00B66564">
        <w:rPr>
          <w:rFonts w:ascii="Times New Roman" w:hAnsi="Times New Roman" w:cs="Times New Roman"/>
          <w:sz w:val="26"/>
          <w:szCs w:val="26"/>
        </w:rPr>
        <w:t>кий,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основной,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вспомогательный.</w:t>
      </w:r>
    </w:p>
    <w:p w:rsidR="007D652F" w:rsidRPr="00B66564" w:rsidRDefault="007D652F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Административно-управленческий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персонал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066345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занятые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управлением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(организацией)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оказания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услуг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(выполнения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выполняющие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административные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функции,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необходимые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обеспечения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указаны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F7860" w:rsidRPr="00B66564">
        <w:rPr>
          <w:rFonts w:ascii="Times New Roman" w:hAnsi="Times New Roman" w:cs="Times New Roman"/>
          <w:sz w:val="26"/>
          <w:szCs w:val="26"/>
        </w:rPr>
        <w:t>разделе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F7860" w:rsidRPr="00B6656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Положения.</w:t>
      </w:r>
    </w:p>
    <w:p w:rsidR="007D652F" w:rsidRPr="00B66564" w:rsidRDefault="007D652F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Основной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персонал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F7860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непосредственно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оказывающие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услуги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(выполняющие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направленные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достижение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уставом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этих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sz w:val="26"/>
          <w:szCs w:val="26"/>
        </w:rPr>
        <w:t>организаций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непосредственные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руководители,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указаны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приложени</w:t>
      </w:r>
      <w:r w:rsidR="00D07986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Положению.</w:t>
      </w:r>
    </w:p>
    <w:p w:rsidR="00BE5511" w:rsidRPr="00B66564" w:rsidRDefault="007D652F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Вспомогательный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персонал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</w:t>
      </w:r>
      <w:r w:rsidR="0041120D">
        <w:rPr>
          <w:rStyle w:val="13"/>
          <w:rFonts w:ascii="Times New Roman" w:hAnsi="Times New Roman" w:cs="Times New Roman"/>
          <w:szCs w:val="26"/>
        </w:rPr>
        <w:lastRenderedPageBreak/>
        <w:t xml:space="preserve">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="00FF7860"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создающие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условия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оказания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услуг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(выполнения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направленных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достижение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уставом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учреждения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этих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включая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обслуживание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зданий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оборудования,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(профессии)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указаны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приложениях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D07D30" w:rsidRPr="00B66564">
        <w:rPr>
          <w:rFonts w:ascii="Times New Roman" w:hAnsi="Times New Roman" w:cs="Times New Roman"/>
          <w:sz w:val="26"/>
          <w:szCs w:val="26"/>
        </w:rPr>
        <w:t>4,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D07986" w:rsidRPr="00B66564">
        <w:rPr>
          <w:rFonts w:ascii="Times New Roman" w:hAnsi="Times New Roman" w:cs="Times New Roman"/>
          <w:sz w:val="26"/>
          <w:szCs w:val="26"/>
        </w:rPr>
        <w:t>6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F7860" w:rsidRPr="00B66564">
        <w:rPr>
          <w:rFonts w:ascii="Times New Roman" w:hAnsi="Times New Roman" w:cs="Times New Roman"/>
          <w:sz w:val="26"/>
          <w:szCs w:val="26"/>
        </w:rPr>
        <w:t>Положению</w:t>
      </w:r>
      <w:r w:rsidRPr="00B66564">
        <w:rPr>
          <w:rFonts w:ascii="Times New Roman" w:hAnsi="Times New Roman" w:cs="Times New Roman"/>
          <w:sz w:val="26"/>
          <w:szCs w:val="26"/>
        </w:rPr>
        <w:t>.</w:t>
      </w:r>
    </w:p>
    <w:p w:rsidR="007D652F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8.</w:t>
      </w:r>
      <w:bookmarkStart w:id="1" w:name="bookmark1"/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D652F" w:rsidRPr="00B66564">
        <w:rPr>
          <w:rFonts w:ascii="Times New Roman" w:hAnsi="Times New Roman" w:cs="Times New Roman"/>
          <w:sz w:val="26"/>
          <w:szCs w:val="26"/>
        </w:rPr>
        <w:t>Штатное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расписание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утверждается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руководителем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включает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себя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наименования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структурных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подразделений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наличии),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руководителей,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специалистов,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служащих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профессий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рабочих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данных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организаций,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указанием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отнесения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(профессий)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административно-управленческому,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вспомогательному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персоналу,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оклады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652F" w:rsidRPr="00B66564">
        <w:rPr>
          <w:rFonts w:ascii="Times New Roman" w:hAnsi="Times New Roman" w:cs="Times New Roman"/>
          <w:sz w:val="26"/>
          <w:szCs w:val="26"/>
        </w:rPr>
        <w:t>(должностные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оклады)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штатную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численность.</w:t>
      </w:r>
      <w:proofErr w:type="gramEnd"/>
    </w:p>
    <w:p w:rsidR="00BE5511" w:rsidRPr="00B66564" w:rsidRDefault="007D652F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Штатное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расписание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отражает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фонд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всех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источников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финансового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обеспечения</w:t>
      </w:r>
      <w:r w:rsidR="00BE5511" w:rsidRPr="00B66564">
        <w:rPr>
          <w:rFonts w:ascii="Times New Roman" w:hAnsi="Times New Roman" w:cs="Times New Roman"/>
          <w:sz w:val="26"/>
          <w:szCs w:val="26"/>
        </w:rPr>
        <w:t>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511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9.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C510F2" w:rsidRPr="00B66564">
        <w:rPr>
          <w:rFonts w:ascii="Times New Roman" w:hAnsi="Times New Roman" w:cs="Times New Roman"/>
          <w:sz w:val="26"/>
          <w:szCs w:val="26"/>
        </w:rPr>
        <w:t>Руководитель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несет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персональную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ответственность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обеспечение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соблюдения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требований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Положения,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своевременное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правильное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установление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размеров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согласно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законодательству,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соблюдение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установленных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распорядительными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документами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федеральных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органов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исполнительной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власти,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исполнительных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органов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индикаторов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целевых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показателей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размерам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отдельных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категорий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организаций</w:t>
      </w:r>
      <w:r w:rsidR="00BE5511" w:rsidRPr="00B66564">
        <w:rPr>
          <w:rFonts w:ascii="Times New Roman" w:hAnsi="Times New Roman" w:cs="Times New Roman"/>
          <w:sz w:val="26"/>
          <w:szCs w:val="26"/>
        </w:rPr>
        <w:t>.</w:t>
      </w:r>
    </w:p>
    <w:p w:rsidR="00BE5511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10.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r w:rsidR="00BE5511" w:rsidRPr="00B66564">
        <w:rPr>
          <w:rFonts w:ascii="Times New Roman" w:hAnsi="Times New Roman" w:cs="Times New Roman"/>
          <w:sz w:val="26"/>
          <w:szCs w:val="26"/>
        </w:rPr>
        <w:t>Заработная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каждого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зависит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квалификации,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сложности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выполняемой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количества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качества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затраченного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максимальным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размером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E5511" w:rsidRPr="00B66564">
        <w:rPr>
          <w:rFonts w:ascii="Times New Roman" w:hAnsi="Times New Roman" w:cs="Times New Roman"/>
          <w:sz w:val="26"/>
          <w:szCs w:val="26"/>
        </w:rPr>
        <w:t>ограничивается.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383E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11.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r w:rsidR="00CA383E" w:rsidRPr="00B66564">
        <w:rPr>
          <w:rFonts w:ascii="Times New Roman" w:hAnsi="Times New Roman" w:cs="Times New Roman"/>
          <w:sz w:val="26"/>
          <w:szCs w:val="26"/>
        </w:rPr>
        <w:t xml:space="preserve">Месячная заработная плата работников </w:t>
      </w:r>
      <w:r w:rsidR="00AC4B04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AC4B04" w:rsidRPr="00B66564">
        <w:rPr>
          <w:rFonts w:ascii="Times New Roman" w:hAnsi="Times New Roman" w:cs="Times New Roman"/>
          <w:sz w:val="26"/>
          <w:szCs w:val="26"/>
        </w:rPr>
        <w:t>»</w:t>
      </w:r>
      <w:r w:rsidR="00CA383E" w:rsidRPr="00B66564">
        <w:rPr>
          <w:rFonts w:ascii="Times New Roman" w:hAnsi="Times New Roman" w:cs="Times New Roman"/>
          <w:sz w:val="26"/>
          <w:szCs w:val="26"/>
        </w:rPr>
        <w:t xml:space="preserve">, полностью отработавших норму рабочего времени за этот период и выполнивших трудовые обязанности, не может быть ниже минимального </w:t>
      </w:r>
      <w:proofErr w:type="gramStart"/>
      <w:r w:rsidR="00CA383E" w:rsidRPr="00B66564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="00CA383E" w:rsidRPr="00B66564">
        <w:rPr>
          <w:rFonts w:ascii="Times New Roman" w:hAnsi="Times New Roman" w:cs="Times New Roman"/>
          <w:sz w:val="26"/>
          <w:szCs w:val="26"/>
        </w:rPr>
        <w:t>, установленного действующим законодательством.</w:t>
      </w:r>
    </w:p>
    <w:p w:rsidR="00CA383E" w:rsidRPr="00B66564" w:rsidRDefault="00CA383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sz w:val="26"/>
          <w:szCs w:val="26"/>
        </w:rPr>
        <w:t xml:space="preserve">С учетом правовых позиций Конституционного Суда Российской Федерации, изложенных в постановлениях от 7 декабря 2017 года № 38-П, </w:t>
      </w:r>
      <w:r w:rsidRPr="00B66564">
        <w:rPr>
          <w:rFonts w:ascii="Times New Roman" w:hAnsi="Times New Roman" w:cs="Times New Roman"/>
          <w:sz w:val="26"/>
          <w:szCs w:val="26"/>
        </w:rPr>
        <w:br/>
        <w:t xml:space="preserve">от 28 июня 2018 года № 26-П, от 11 апреля 2019 года № 17-П и от 16 декабря 2019 года № 40-П, для целей определения соответствия заработной платы работника минимальному размеру оплаты труда, установленному законодательством, в состав месячной заработной платы работника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>Майская школа с крымскотатарским</w:t>
      </w:r>
      <w:proofErr w:type="gramEnd"/>
      <w:r w:rsidR="0041120D">
        <w:rPr>
          <w:rStyle w:val="13"/>
          <w:rFonts w:ascii="Times New Roman" w:hAnsi="Times New Roman" w:cs="Times New Roman"/>
          <w:szCs w:val="26"/>
        </w:rPr>
        <w:t xml:space="preserve">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sz w:val="26"/>
          <w:szCs w:val="26"/>
        </w:rPr>
        <w:t xml:space="preserve">, полностью отработавшего норму рабочего времени и выполнившего трудовые обязанности, не превышающей минимального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B66564">
        <w:rPr>
          <w:rFonts w:ascii="Times New Roman" w:hAnsi="Times New Roman" w:cs="Times New Roman"/>
          <w:sz w:val="26"/>
          <w:szCs w:val="26"/>
        </w:rPr>
        <w:t>, не подлежат включению:</w:t>
      </w:r>
    </w:p>
    <w:p w:rsidR="00CA383E" w:rsidRPr="00B66564" w:rsidRDefault="00CA383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Pr="00B66564">
        <w:rPr>
          <w:rFonts w:ascii="Times New Roman" w:hAnsi="Times New Roman" w:cs="Times New Roman"/>
          <w:sz w:val="26"/>
          <w:szCs w:val="26"/>
        </w:rPr>
        <w:tab/>
        <w:t>выплаты за осуществление работы, выполняемой в порядке совмещения профессий (должностей);</w:t>
      </w:r>
    </w:p>
    <w:p w:rsidR="00CA383E" w:rsidRPr="00B66564" w:rsidRDefault="00CA383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Pr="00B66564">
        <w:rPr>
          <w:rFonts w:ascii="Times New Roman" w:hAnsi="Times New Roman" w:cs="Times New Roman"/>
          <w:sz w:val="26"/>
          <w:szCs w:val="26"/>
        </w:rPr>
        <w:tab/>
        <w:t>выплаты за осуществление ра</w:t>
      </w:r>
      <w:r w:rsidR="00AC4B04" w:rsidRPr="00B66564">
        <w:rPr>
          <w:rFonts w:ascii="Times New Roman" w:hAnsi="Times New Roman" w:cs="Times New Roman"/>
          <w:sz w:val="26"/>
          <w:szCs w:val="26"/>
        </w:rPr>
        <w:t xml:space="preserve">боты в условиях, отклоняющихся </w:t>
      </w:r>
      <w:r w:rsidRPr="00B66564">
        <w:rPr>
          <w:rFonts w:ascii="Times New Roman" w:hAnsi="Times New Roman" w:cs="Times New Roman"/>
          <w:sz w:val="26"/>
          <w:szCs w:val="26"/>
        </w:rPr>
        <w:t>от нормальных, в том числе при выполнении сверхурочной работы, работы в ночное время, в выходные и нерабочие праздничные дни, расширении зон обслуживания, увеличении объема работ;</w:t>
      </w:r>
    </w:p>
    <w:p w:rsidR="00CA383E" w:rsidRPr="00B66564" w:rsidRDefault="00CA383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Pr="00B66564">
        <w:rPr>
          <w:rFonts w:ascii="Times New Roman" w:hAnsi="Times New Roman" w:cs="Times New Roman"/>
          <w:sz w:val="26"/>
          <w:szCs w:val="26"/>
        </w:rPr>
        <w:tab/>
        <w:t>премии по итогам работы за квартал;</w:t>
      </w:r>
    </w:p>
    <w:p w:rsidR="00CA383E" w:rsidRPr="00B66564" w:rsidRDefault="00CA383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B66564">
        <w:rPr>
          <w:rFonts w:ascii="Times New Roman" w:hAnsi="Times New Roman" w:cs="Times New Roman"/>
          <w:sz w:val="26"/>
          <w:szCs w:val="26"/>
        </w:rPr>
        <w:tab/>
        <w:t>премии по итогам работы за год;</w:t>
      </w:r>
    </w:p>
    <w:p w:rsidR="00CA383E" w:rsidRPr="00B66564" w:rsidRDefault="00CA383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Pr="00B66564">
        <w:rPr>
          <w:rFonts w:ascii="Times New Roman" w:hAnsi="Times New Roman" w:cs="Times New Roman"/>
          <w:sz w:val="26"/>
          <w:szCs w:val="26"/>
        </w:rPr>
        <w:tab/>
        <w:t>социальные выплаты, связанные с предоставлением надбавки молодым специалистам, которая устанавливается в соответствии</w:t>
      </w:r>
      <w:r w:rsidR="00AC4B04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 приложением 9 к настоящему Положению.</w:t>
      </w:r>
    </w:p>
    <w:p w:rsidR="000F135C" w:rsidRPr="00B66564" w:rsidRDefault="00CA383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Регулирование размера заработной платы низкооплачиваемой категории работников до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минимального </w:t>
      </w:r>
      <w:proofErr w:type="gramStart"/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размера оплаты труда</w:t>
      </w:r>
      <w:proofErr w:type="gramEnd"/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 xml:space="preserve">осуществляется работодателем путем доплаты до уровня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минимального размера оплаты труда </w:t>
      </w:r>
      <w:r w:rsidRPr="00B66564">
        <w:rPr>
          <w:rFonts w:ascii="Times New Roman" w:hAnsi="Times New Roman" w:cs="Times New Roman"/>
          <w:sz w:val="26"/>
          <w:szCs w:val="26"/>
        </w:rPr>
        <w:t xml:space="preserve">в пределах доведенных бюджетных ассигнований, лимитов бюджетных обязательств бюджета муниципального образования </w:t>
      </w:r>
      <w:proofErr w:type="spellStart"/>
      <w:r w:rsidRPr="00B66564">
        <w:rPr>
          <w:rFonts w:ascii="Times New Roman" w:hAnsi="Times New Roman" w:cs="Times New Roman"/>
          <w:sz w:val="26"/>
          <w:szCs w:val="26"/>
        </w:rPr>
        <w:t>Джанкойский</w:t>
      </w:r>
      <w:proofErr w:type="spellEnd"/>
      <w:r w:rsidRPr="00B66564">
        <w:rPr>
          <w:rFonts w:ascii="Times New Roman" w:hAnsi="Times New Roman" w:cs="Times New Roman"/>
          <w:sz w:val="26"/>
          <w:szCs w:val="26"/>
        </w:rPr>
        <w:t xml:space="preserve"> район Республики Крым</w:t>
      </w:r>
      <w:r w:rsidR="0054033C" w:rsidRPr="00B66564">
        <w:rPr>
          <w:rFonts w:ascii="Times New Roman" w:hAnsi="Times New Roman" w:cs="Times New Roman"/>
          <w:sz w:val="26"/>
          <w:szCs w:val="26"/>
        </w:rPr>
        <w:t xml:space="preserve"> и средств, поступающих от </w:t>
      </w:r>
      <w:r w:rsidRPr="00B66564">
        <w:rPr>
          <w:rFonts w:ascii="Times New Roman" w:hAnsi="Times New Roman" w:cs="Times New Roman"/>
          <w:sz w:val="26"/>
          <w:szCs w:val="26"/>
        </w:rPr>
        <w:t>иной приносящей доход деятельности</w:t>
      </w:r>
      <w:r w:rsidR="000F135C" w:rsidRPr="00B66564">
        <w:rPr>
          <w:rFonts w:ascii="Times New Roman" w:hAnsi="Times New Roman" w:cs="Times New Roman"/>
          <w:sz w:val="26"/>
          <w:szCs w:val="26"/>
        </w:rPr>
        <w:t>.</w:t>
      </w:r>
    </w:p>
    <w:p w:rsidR="00BC260D" w:rsidRPr="00B66564" w:rsidRDefault="00BC260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12.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C510F2" w:rsidRPr="00B66564">
        <w:rPr>
          <w:rFonts w:ascii="Times New Roman" w:hAnsi="Times New Roman" w:cs="Times New Roman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производится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сформированного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доведенного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объема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субсидий,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поступающих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установленном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бюджета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счет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средств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приносящей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доход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деятельности.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этом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система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510F2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структурных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подразделений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осуществляющих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приносящую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доход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510F2" w:rsidRPr="00B66564">
        <w:rPr>
          <w:rFonts w:ascii="Times New Roman" w:hAnsi="Times New Roman" w:cs="Times New Roman"/>
          <w:sz w:val="26"/>
          <w:szCs w:val="26"/>
        </w:rPr>
        <w:t>едина.</w:t>
      </w:r>
    </w:p>
    <w:p w:rsidR="00164DDE" w:rsidRPr="00B66564" w:rsidRDefault="00164DDE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13.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Pr="00B66564">
        <w:rPr>
          <w:rFonts w:ascii="Times New Roman" w:hAnsi="Times New Roman" w:cs="Times New Roman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работников.</w:t>
      </w:r>
    </w:p>
    <w:p w:rsidR="00164DDE" w:rsidRPr="00B66564" w:rsidRDefault="00164DDE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14.</w:t>
      </w:r>
      <w:r w:rsidR="004941AA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4033C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54033C" w:rsidRPr="00B66564">
        <w:rPr>
          <w:rFonts w:ascii="Times New Roman" w:hAnsi="Times New Roman" w:cs="Times New Roman"/>
          <w:sz w:val="26"/>
          <w:szCs w:val="26"/>
        </w:rPr>
        <w:t>»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, </w:t>
      </w:r>
      <w:r w:rsidRPr="00B66564">
        <w:rPr>
          <w:rFonts w:ascii="Times New Roman" w:hAnsi="Times New Roman" w:cs="Times New Roman"/>
          <w:sz w:val="26"/>
          <w:szCs w:val="26"/>
        </w:rPr>
        <w:t>занятых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4033C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совместительству,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условиях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неполного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неполной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недели,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производится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пропорционально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отработанному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времени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либо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AC4B04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зависимости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выполненного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объема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либо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других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условиях,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трудовым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договором.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размеров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AC4B04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основной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занимаемой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совместительства,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производится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раздельно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каждой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должностей.</w:t>
      </w:r>
    </w:p>
    <w:p w:rsidR="00164DDE" w:rsidRPr="00B66564" w:rsidRDefault="00164DDE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15.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характера,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предусмотренные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разделом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D07D30" w:rsidRPr="00B6656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Положения.</w:t>
      </w:r>
    </w:p>
    <w:p w:rsidR="00164DDE" w:rsidRPr="00B66564" w:rsidRDefault="00164DDE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16.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AC4B04" w:rsidRPr="00B66564">
        <w:rPr>
          <w:rFonts w:ascii="Times New Roman" w:hAnsi="Times New Roman" w:cs="Times New Roman"/>
          <w:sz w:val="26"/>
          <w:szCs w:val="26"/>
        </w:rPr>
        <w:t>МОУ «</w:t>
      </w:r>
      <w:r w:rsidR="0041120D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41120D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41120D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AC4B04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характера,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предусмотренные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разделом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D07D30" w:rsidRPr="00B66564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Положения.</w:t>
      </w:r>
    </w:p>
    <w:p w:rsidR="00164DDE" w:rsidRPr="00B66564" w:rsidRDefault="00164DDE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17.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случае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несоответствия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наименований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включенных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0FB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№№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7D30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3681B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014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3014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512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утвержденных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профессиональным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стандартом,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наименование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указанных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ЕТКС,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ЕКС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считать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тождественными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наименованиям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содержащимся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профессиональных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стандартах,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момента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внесения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изменений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Положение.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7709" w:rsidRPr="00B66564" w:rsidRDefault="009B4437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18.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окладов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(должностных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окладов),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ставок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категориям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подлежат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индексации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сроки,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D1578" w:rsidRPr="00B66564">
        <w:rPr>
          <w:rFonts w:ascii="Times New Roman" w:hAnsi="Times New Roman" w:cs="Times New Roman"/>
          <w:sz w:val="26"/>
          <w:szCs w:val="26"/>
        </w:rPr>
        <w:t>установленные трудовым законодательством и иными нормативными правовыми актами, содержащими нормы трудового права.</w:t>
      </w:r>
    </w:p>
    <w:p w:rsidR="00BB4002" w:rsidRPr="00B66564" w:rsidRDefault="00BB4002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окладов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(должностных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окладов),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ставок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наименования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согласно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пунктам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</w:rPr>
        <w:t>33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подлежат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lastRenderedPageBreak/>
        <w:t>индексации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сроки,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определяемые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sz w:val="26"/>
          <w:szCs w:val="26"/>
        </w:rPr>
        <w:t>трудовым законодательством и иными нормативными правовыми актами, содержащими нормы трудового права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зависимости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распространения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действия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Президента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2012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00E0A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597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sz w:val="26"/>
          <w:szCs w:val="26"/>
        </w:rPr>
        <w:t>«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мероприятиях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реализации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социальной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поли</w:t>
      </w:r>
      <w:r w:rsidR="0075304D" w:rsidRPr="00B66564">
        <w:rPr>
          <w:rFonts w:ascii="Times New Roman" w:hAnsi="Times New Roman" w:cs="Times New Roman"/>
          <w:sz w:val="26"/>
          <w:szCs w:val="26"/>
        </w:rPr>
        <w:t>тики</w:t>
      </w:r>
      <w:r w:rsidR="00E94278" w:rsidRPr="00B66564">
        <w:rPr>
          <w:rFonts w:ascii="Times New Roman" w:hAnsi="Times New Roman" w:cs="Times New Roman"/>
          <w:sz w:val="26"/>
          <w:szCs w:val="26"/>
        </w:rPr>
        <w:t>»</w:t>
      </w:r>
      <w:r w:rsidR="0075304D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</w:rPr>
        <w:t>28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</w:rPr>
        <w:t>2012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1688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sz w:val="26"/>
          <w:szCs w:val="26"/>
        </w:rPr>
        <w:t>«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некоторых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мерах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реализации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политики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сфере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защиты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детей-сирот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детей,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оставшихся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без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попечения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родителей</w:t>
      </w:r>
      <w:r w:rsidR="00E94278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sz w:val="26"/>
          <w:szCs w:val="26"/>
        </w:rPr>
        <w:t>.</w:t>
      </w:r>
    </w:p>
    <w:p w:rsidR="00BB4002" w:rsidRPr="00B66564" w:rsidRDefault="00BB4002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7F70" w:rsidRPr="00B66564" w:rsidRDefault="00BC260D" w:rsidP="00F40B4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Style w:val="11"/>
          <w:rFonts w:ascii="Times New Roman" w:hAnsi="Times New Roman" w:cs="Times New Roman"/>
          <w:b w:val="0"/>
          <w:bCs w:val="0"/>
          <w:color w:val="000000"/>
        </w:rPr>
        <w:t>ІІ.</w:t>
      </w:r>
      <w:r w:rsidR="0058643A" w:rsidRPr="00B66564">
        <w:rPr>
          <w:rStyle w:val="11"/>
          <w:rFonts w:ascii="Times New Roman" w:hAnsi="Times New Roman" w:cs="Times New Roman"/>
          <w:b w:val="0"/>
          <w:bCs w:val="0"/>
          <w:color w:val="000000"/>
        </w:rPr>
        <w:t xml:space="preserve"> </w:t>
      </w:r>
      <w:bookmarkEnd w:id="1"/>
      <w:r w:rsidR="00164DDE" w:rsidRPr="00B66564">
        <w:rPr>
          <w:rFonts w:ascii="Times New Roman" w:hAnsi="Times New Roman" w:cs="Times New Roman"/>
          <w:b/>
          <w:sz w:val="26"/>
          <w:szCs w:val="26"/>
        </w:rPr>
        <w:t>Фонд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b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b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b/>
          <w:sz w:val="26"/>
          <w:szCs w:val="26"/>
        </w:rPr>
        <w:t>образовательных учреждений</w:t>
      </w:r>
    </w:p>
    <w:p w:rsidR="00562858" w:rsidRPr="00B66564" w:rsidRDefault="00562858" w:rsidP="00F40B4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4DDE" w:rsidRPr="00B66564" w:rsidRDefault="008262FB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19</w:t>
      </w:r>
      <w:r w:rsidR="00BC260D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164DDE" w:rsidRPr="00B66564">
        <w:rPr>
          <w:rFonts w:ascii="Times New Roman" w:hAnsi="Times New Roman" w:cs="Times New Roman"/>
          <w:sz w:val="26"/>
          <w:szCs w:val="26"/>
        </w:rPr>
        <w:t>Фонд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AC4B04" w:rsidRPr="00B66564">
        <w:rPr>
          <w:rFonts w:ascii="Times New Roman" w:hAnsi="Times New Roman" w:cs="Times New Roman"/>
          <w:sz w:val="26"/>
          <w:szCs w:val="26"/>
        </w:rPr>
        <w:t>МОУ «</w:t>
      </w:r>
      <w:r w:rsidR="0003526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03526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03526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03526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AC4B04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формируется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исходя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из</w:t>
      </w:r>
      <w:r w:rsidR="0054033C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объема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субсидий,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поступающих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установленном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образовательным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учреждениям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бюджета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образования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4DDE" w:rsidRPr="00B66564">
        <w:rPr>
          <w:rFonts w:ascii="Times New Roman" w:hAnsi="Times New Roman" w:cs="Times New Roman"/>
          <w:sz w:val="26"/>
          <w:szCs w:val="26"/>
        </w:rPr>
        <w:t>Джанкойский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район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9B4437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9B4437" w:rsidRPr="00B66564">
        <w:rPr>
          <w:rFonts w:ascii="Times New Roman" w:hAnsi="Times New Roman" w:cs="Times New Roman"/>
          <w:sz w:val="26"/>
          <w:szCs w:val="26"/>
        </w:rPr>
        <w:t>средств,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9B4437" w:rsidRPr="00B66564">
        <w:rPr>
          <w:rFonts w:ascii="Times New Roman" w:hAnsi="Times New Roman" w:cs="Times New Roman"/>
          <w:sz w:val="26"/>
          <w:szCs w:val="26"/>
        </w:rPr>
        <w:t>поступающих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9B4437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9B4437" w:rsidRPr="00B66564">
        <w:rPr>
          <w:rFonts w:ascii="Times New Roman" w:hAnsi="Times New Roman" w:cs="Times New Roman"/>
          <w:sz w:val="26"/>
          <w:szCs w:val="26"/>
        </w:rPr>
        <w:t>иной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приносящей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доход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деятельности,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иных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источников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поступления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финансовых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4DDE" w:rsidRPr="00B66564">
        <w:rPr>
          <w:rFonts w:ascii="Times New Roman" w:hAnsi="Times New Roman" w:cs="Times New Roman"/>
          <w:sz w:val="26"/>
          <w:szCs w:val="26"/>
        </w:rPr>
        <w:t>средств.</w:t>
      </w:r>
    </w:p>
    <w:p w:rsidR="004537C9" w:rsidRPr="00B66564" w:rsidRDefault="00164DDE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</w:t>
      </w:r>
      <w:r w:rsidR="008262FB" w:rsidRPr="00B66564">
        <w:rPr>
          <w:rFonts w:ascii="Times New Roman" w:hAnsi="Times New Roman" w:cs="Times New Roman"/>
          <w:sz w:val="26"/>
          <w:szCs w:val="26"/>
        </w:rPr>
        <w:t>0.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Фонд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AC4B04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AC4B04" w:rsidRPr="00B66564">
        <w:rPr>
          <w:rFonts w:ascii="Times New Roman" w:hAnsi="Times New Roman" w:cs="Times New Roman"/>
          <w:sz w:val="26"/>
          <w:szCs w:val="26"/>
        </w:rPr>
        <w:t>»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включает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себя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тарифные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ставки,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оклады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(должностные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оклады),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компенсационного,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социального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61400" w:rsidRPr="00B66564">
        <w:rPr>
          <w:rFonts w:ascii="Times New Roman" w:hAnsi="Times New Roman" w:cs="Times New Roman"/>
          <w:sz w:val="26"/>
          <w:szCs w:val="26"/>
        </w:rPr>
        <w:t>характера</w:t>
      </w:r>
      <w:r w:rsidRPr="00B66564">
        <w:rPr>
          <w:rFonts w:ascii="Times New Roman" w:hAnsi="Times New Roman" w:cs="Times New Roman"/>
          <w:sz w:val="26"/>
          <w:szCs w:val="26"/>
        </w:rPr>
        <w:t>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1664" w:rsidRPr="00B66564" w:rsidRDefault="004F1FEC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21.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311664" w:rsidRPr="00B66564">
        <w:rPr>
          <w:rFonts w:ascii="Times New Roman" w:hAnsi="Times New Roman" w:cs="Times New Roman"/>
          <w:sz w:val="26"/>
          <w:szCs w:val="26"/>
        </w:rPr>
        <w:t>Формирование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годового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AC4B04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AC4B04" w:rsidRPr="00B66564">
        <w:rPr>
          <w:rFonts w:ascii="Times New Roman" w:hAnsi="Times New Roman" w:cs="Times New Roman"/>
          <w:sz w:val="26"/>
          <w:szCs w:val="26"/>
        </w:rPr>
        <w:t>»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должно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осуществляться</w:t>
      </w:r>
      <w:r w:rsidR="00C9418F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требованиями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законодательства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актами,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содержащими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права.</w:t>
      </w:r>
    </w:p>
    <w:p w:rsidR="00B00E0A" w:rsidRPr="00B66564" w:rsidRDefault="00B00E0A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4DDE" w:rsidRPr="00B66564" w:rsidRDefault="00164DDE" w:rsidP="00F40B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Style w:val="11"/>
          <w:rFonts w:ascii="Times New Roman" w:hAnsi="Times New Roman" w:cs="Times New Roman"/>
          <w:b w:val="0"/>
          <w:bCs w:val="0"/>
          <w:color w:val="000000"/>
        </w:rPr>
        <w:t>ІІІ.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Формирование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руководителей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b/>
          <w:sz w:val="26"/>
          <w:szCs w:val="26"/>
        </w:rPr>
        <w:t>образовательных учреждений</w:t>
      </w:r>
      <w:r w:rsidR="00562858" w:rsidRPr="00B6656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66564">
        <w:rPr>
          <w:rFonts w:ascii="Times New Roman" w:hAnsi="Times New Roman" w:cs="Times New Roman"/>
          <w:b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заместителей,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главного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бухгалтера</w:t>
      </w:r>
    </w:p>
    <w:p w:rsidR="00347B45" w:rsidRPr="00B66564" w:rsidRDefault="00347B45" w:rsidP="00F40B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1664" w:rsidRPr="00B66564" w:rsidRDefault="008262FB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</w:t>
      </w:r>
      <w:r w:rsidR="0075304D" w:rsidRPr="00B66564">
        <w:rPr>
          <w:rFonts w:ascii="Times New Roman" w:hAnsi="Times New Roman" w:cs="Times New Roman"/>
          <w:sz w:val="26"/>
          <w:szCs w:val="26"/>
        </w:rPr>
        <w:t>2</w:t>
      </w:r>
      <w:r w:rsidR="00BC260D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11664" w:rsidRPr="00B66564">
        <w:rPr>
          <w:rFonts w:ascii="Times New Roman" w:hAnsi="Times New Roman" w:cs="Times New Roman"/>
          <w:sz w:val="26"/>
          <w:szCs w:val="26"/>
        </w:rPr>
        <w:t>Заработная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руководител</w:t>
      </w:r>
      <w:r w:rsidR="004E6584" w:rsidRPr="00B66564">
        <w:rPr>
          <w:rFonts w:ascii="Times New Roman" w:hAnsi="Times New Roman" w:cs="Times New Roman"/>
          <w:sz w:val="26"/>
          <w:szCs w:val="26"/>
        </w:rPr>
        <w:t>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 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заместителей,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главного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бухгалтера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состоит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оклада),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трудовыми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договорами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Трудовым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кодексом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Федерации,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федеральными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законами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Федерации,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законами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Крым</w:t>
      </w:r>
      <w:r w:rsidR="00EF0965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0965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EF0965"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настоящим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11664" w:rsidRPr="00B66564">
        <w:rPr>
          <w:rFonts w:ascii="Times New Roman" w:hAnsi="Times New Roman" w:cs="Times New Roman"/>
          <w:sz w:val="26"/>
          <w:szCs w:val="26"/>
        </w:rPr>
        <w:t>Положением</w:t>
      </w:r>
      <w:proofErr w:type="gramEnd"/>
    </w:p>
    <w:p w:rsidR="00185BA4" w:rsidRPr="00B66564" w:rsidRDefault="008262FB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</w:t>
      </w:r>
      <w:r w:rsidR="0075304D" w:rsidRPr="00B66564">
        <w:rPr>
          <w:rFonts w:ascii="Times New Roman" w:hAnsi="Times New Roman" w:cs="Times New Roman"/>
          <w:sz w:val="26"/>
          <w:szCs w:val="26"/>
        </w:rPr>
        <w:t>3</w:t>
      </w:r>
      <w:r w:rsidR="00185BA4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8F17D3" w:rsidRPr="00B66564">
        <w:rPr>
          <w:rFonts w:ascii="Times New Roman" w:hAnsi="Times New Roman" w:cs="Times New Roman"/>
          <w:sz w:val="26"/>
          <w:szCs w:val="26"/>
        </w:rPr>
        <w:t>Оклады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sz w:val="26"/>
          <w:szCs w:val="26"/>
        </w:rPr>
        <w:t>(д</w:t>
      </w:r>
      <w:r w:rsidR="00185BA4" w:rsidRPr="00B66564">
        <w:rPr>
          <w:rFonts w:ascii="Times New Roman" w:hAnsi="Times New Roman" w:cs="Times New Roman"/>
          <w:sz w:val="26"/>
          <w:szCs w:val="26"/>
        </w:rPr>
        <w:t>олжностные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оклады</w:t>
      </w:r>
      <w:r w:rsidR="008F17D3" w:rsidRPr="00B66564">
        <w:rPr>
          <w:rFonts w:ascii="Times New Roman" w:hAnsi="Times New Roman" w:cs="Times New Roman"/>
          <w:sz w:val="26"/>
          <w:szCs w:val="26"/>
        </w:rPr>
        <w:t>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руководител</w:t>
      </w:r>
      <w:r w:rsidR="004E6584" w:rsidRPr="00B66564">
        <w:rPr>
          <w:rFonts w:ascii="Times New Roman" w:hAnsi="Times New Roman" w:cs="Times New Roman"/>
          <w:sz w:val="26"/>
          <w:szCs w:val="26"/>
        </w:rPr>
        <w:t>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9E5ED4" w:rsidRPr="00B66564">
        <w:rPr>
          <w:rFonts w:ascii="Times New Roman" w:hAnsi="Times New Roman" w:cs="Times New Roman"/>
          <w:sz w:val="26"/>
          <w:szCs w:val="26"/>
        </w:rPr>
        <w:t>П</w:t>
      </w:r>
      <w:r w:rsidR="00185BA4" w:rsidRPr="00B66564">
        <w:rPr>
          <w:rFonts w:ascii="Times New Roman" w:hAnsi="Times New Roman" w:cs="Times New Roman"/>
          <w:sz w:val="26"/>
          <w:szCs w:val="26"/>
        </w:rPr>
        <w:t>риложением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860FB9" w:rsidRPr="00B66564">
        <w:rPr>
          <w:rFonts w:ascii="Times New Roman" w:hAnsi="Times New Roman" w:cs="Times New Roman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85BA4" w:rsidRPr="00B66564">
        <w:rPr>
          <w:rFonts w:ascii="Times New Roman" w:hAnsi="Times New Roman" w:cs="Times New Roman"/>
          <w:sz w:val="26"/>
          <w:szCs w:val="26"/>
        </w:rPr>
        <w:t>Положению.</w:t>
      </w:r>
    </w:p>
    <w:p w:rsidR="00296B3A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3"/>
      <w:r w:rsidRPr="00B66564">
        <w:rPr>
          <w:rFonts w:ascii="Times New Roman" w:hAnsi="Times New Roman" w:cs="Times New Roman"/>
          <w:sz w:val="26"/>
          <w:szCs w:val="26"/>
        </w:rPr>
        <w:t>24</w:t>
      </w:r>
      <w:r w:rsidR="00FE1DE0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FE1DE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зависимости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компенсационные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предусмотренные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разделом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Положения.</w:t>
      </w:r>
    </w:p>
    <w:p w:rsidR="00296B3A" w:rsidRPr="00B66564" w:rsidRDefault="00FE1DE0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Основанием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руководителю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Pr="00B66564">
        <w:rPr>
          <w:rFonts w:ascii="Times New Roman" w:hAnsi="Times New Roman" w:cs="Times New Roman"/>
          <w:sz w:val="26"/>
          <w:szCs w:val="26"/>
        </w:rPr>
        <w:t>компенсационной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является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приказ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F1FEC" w:rsidRPr="00B66564">
        <w:rPr>
          <w:rFonts w:ascii="Times New Roman" w:hAnsi="Times New Roman" w:cs="Times New Roman"/>
          <w:sz w:val="26"/>
          <w:szCs w:val="26"/>
        </w:rPr>
        <w:t>управления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образования,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молодежи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спорта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администрации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Крым</w:t>
      </w:r>
      <w:r w:rsidRPr="00B66564">
        <w:rPr>
          <w:rFonts w:ascii="Times New Roman" w:hAnsi="Times New Roman" w:cs="Times New Roman"/>
          <w:sz w:val="26"/>
          <w:szCs w:val="26"/>
        </w:rPr>
        <w:t>.</w:t>
      </w:r>
    </w:p>
    <w:p w:rsidR="004F5532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25</w:t>
      </w:r>
      <w:r w:rsidR="000022F1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FE1DE0" w:rsidRPr="00B66564">
        <w:rPr>
          <w:rFonts w:ascii="Times New Roman" w:hAnsi="Times New Roman" w:cs="Times New Roman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 xml:space="preserve">МОУ </w:t>
      </w:r>
      <w:r w:rsidR="004E6584" w:rsidRPr="00B66564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разделом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Положения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приказами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управления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образования,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молодежи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спорта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администрации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FFF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Крым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порядке,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утвержденном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управлением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образования,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молодежи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спорта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администрации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FFF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Крым.</w:t>
      </w:r>
      <w:r w:rsidR="004F5532" w:rsidRPr="00B665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B3A" w:rsidRPr="00B66564" w:rsidRDefault="00FE1DE0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Стимулирующие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руководителю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B7077" w:rsidRPr="00B66564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Pr="00B66564">
        <w:rPr>
          <w:rFonts w:ascii="Times New Roman" w:hAnsi="Times New Roman" w:cs="Times New Roman"/>
          <w:sz w:val="26"/>
          <w:szCs w:val="26"/>
        </w:rPr>
        <w:t>исполнения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целевых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показателей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результативности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самого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руководителя.</w:t>
      </w:r>
    </w:p>
    <w:p w:rsidR="00296B3A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26</w:t>
      </w:r>
      <w:r w:rsidR="00FE1DE0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FE1DE0" w:rsidRPr="00B66564">
        <w:rPr>
          <w:rFonts w:ascii="Times New Roman" w:hAnsi="Times New Roman" w:cs="Times New Roman"/>
          <w:sz w:val="26"/>
          <w:szCs w:val="26"/>
        </w:rPr>
        <w:t>Целевые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показатели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C960B2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C960B2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критерии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результативности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</w:t>
      </w:r>
      <w:r w:rsidR="00562858" w:rsidRPr="00B66564">
        <w:rPr>
          <w:rFonts w:ascii="Times New Roman" w:hAnsi="Times New Roman" w:cs="Times New Roman"/>
          <w:sz w:val="26"/>
          <w:szCs w:val="26"/>
        </w:rPr>
        <w:t>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управлением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образования,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молодежи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спорта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администрации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FFF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Крым</w:t>
      </w:r>
      <w:r w:rsidR="00296B3A" w:rsidRPr="00B66564">
        <w:rPr>
          <w:rFonts w:ascii="Times New Roman" w:hAnsi="Times New Roman" w:cs="Times New Roman"/>
          <w:sz w:val="26"/>
          <w:szCs w:val="26"/>
        </w:rPr>
        <w:t>.</w:t>
      </w:r>
    </w:p>
    <w:p w:rsidR="00296B3A" w:rsidRPr="00B66564" w:rsidRDefault="00FE1DE0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стим</w:t>
      </w:r>
      <w:r w:rsidR="001273BC" w:rsidRPr="00B66564">
        <w:rPr>
          <w:rFonts w:ascii="Times New Roman" w:hAnsi="Times New Roman" w:cs="Times New Roman"/>
          <w:sz w:val="26"/>
          <w:szCs w:val="26"/>
        </w:rPr>
        <w:t>улирующего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приказом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управления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образования,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молодежи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спорта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администрации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6FFF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F6FFF" w:rsidRPr="00B66564">
        <w:rPr>
          <w:rFonts w:ascii="Times New Roman" w:hAnsi="Times New Roman" w:cs="Times New Roman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возложено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исполнение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обязанностей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временно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отсутствующего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вакантной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руководителя,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1273BC" w:rsidRPr="00B66564">
        <w:rPr>
          <w:rFonts w:ascii="Times New Roman" w:hAnsi="Times New Roman" w:cs="Times New Roman"/>
          <w:sz w:val="26"/>
          <w:szCs w:val="26"/>
        </w:rPr>
        <w:t>размерах,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соответствующ</w:t>
      </w:r>
      <w:r w:rsidR="00553FA6"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296B3A" w:rsidRPr="00B66564">
        <w:rPr>
          <w:rFonts w:ascii="Times New Roman" w:hAnsi="Times New Roman" w:cs="Times New Roman"/>
          <w:sz w:val="26"/>
          <w:szCs w:val="26"/>
        </w:rPr>
        <w:t>.</w:t>
      </w:r>
    </w:p>
    <w:p w:rsidR="00FE1DE0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27</w:t>
      </w:r>
      <w:r w:rsidR="00FE1DE0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FE1DE0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решению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управления образования, молодежи и спорта администрации </w:t>
      </w:r>
      <w:proofErr w:type="spellStart"/>
      <w:r w:rsidR="00562858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62858" w:rsidRPr="00B66564">
        <w:rPr>
          <w:rFonts w:ascii="Times New Roman" w:hAnsi="Times New Roman" w:cs="Times New Roman"/>
          <w:sz w:val="26"/>
          <w:szCs w:val="26"/>
        </w:rPr>
        <w:t xml:space="preserve"> района Республики Крым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2482F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72482F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устанавливаться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масштаб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управления.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Положение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выплате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масштаб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управления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утверждается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управлением образования, молодежи и спорта администрации </w:t>
      </w:r>
      <w:proofErr w:type="spellStart"/>
      <w:r w:rsidR="00562858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62858" w:rsidRPr="00B66564">
        <w:rPr>
          <w:rFonts w:ascii="Times New Roman" w:hAnsi="Times New Roman" w:cs="Times New Roman"/>
          <w:sz w:val="26"/>
          <w:szCs w:val="26"/>
        </w:rPr>
        <w:t xml:space="preserve"> района Республики Крым</w:t>
      </w:r>
      <w:r w:rsidR="00E4290A" w:rsidRPr="00B66564">
        <w:rPr>
          <w:rFonts w:ascii="Times New Roman" w:hAnsi="Times New Roman" w:cs="Times New Roman"/>
          <w:sz w:val="26"/>
          <w:szCs w:val="26"/>
        </w:rPr>
        <w:t>.</w:t>
      </w:r>
    </w:p>
    <w:p w:rsidR="00296B3A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28</w:t>
      </w:r>
      <w:r w:rsidR="00FE1DE0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FE1DE0" w:rsidRPr="00B66564">
        <w:rPr>
          <w:rFonts w:ascii="Times New Roman" w:hAnsi="Times New Roman" w:cs="Times New Roman"/>
          <w:sz w:val="26"/>
          <w:szCs w:val="26"/>
        </w:rPr>
        <w:t>Заместителям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окладов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(должностных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окладов)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10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15%,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главному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бухгалтеру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10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30%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ниже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размера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оклада)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2482F" w:rsidRPr="00B66564">
        <w:rPr>
          <w:rFonts w:ascii="Times New Roman" w:hAnsi="Times New Roman" w:cs="Times New Roman"/>
          <w:sz w:val="26"/>
          <w:szCs w:val="26"/>
        </w:rPr>
        <w:t>МОУ «</w:t>
      </w:r>
      <w:r w:rsidR="005511A6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5511A6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5511A6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72482F" w:rsidRPr="00B66564">
        <w:rPr>
          <w:rFonts w:ascii="Times New Roman" w:hAnsi="Times New Roman" w:cs="Times New Roman"/>
          <w:sz w:val="26"/>
          <w:szCs w:val="26"/>
        </w:rPr>
        <w:t>»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указанного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приложении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Положению.</w:t>
      </w:r>
    </w:p>
    <w:p w:rsidR="00FE1DE0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29</w:t>
      </w:r>
      <w:r w:rsidR="00FE1DE0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r w:rsidR="00FE1DE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зависимости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заместителям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C960B2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C960B2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компенсационные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порядок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условия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установления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предусмотрены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разделом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Положения.</w:t>
      </w:r>
    </w:p>
    <w:p w:rsidR="00FE1DE0" w:rsidRPr="00B66564" w:rsidRDefault="00FE1DE0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целью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стимулирования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качественного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результата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повышения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профессиональной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поощрения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выполненную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заместителям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2482F" w:rsidRPr="00B66564">
        <w:rPr>
          <w:rFonts w:ascii="Times New Roman" w:hAnsi="Times New Roman" w:cs="Times New Roman"/>
          <w:sz w:val="26"/>
          <w:szCs w:val="26"/>
        </w:rPr>
        <w:t>МОУ «</w:t>
      </w:r>
      <w:r w:rsidR="00C960B2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C960B2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72482F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стимулирующие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порядок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условия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предусмотрены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разделом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75304D" w:rsidRPr="00B66564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sz w:val="26"/>
          <w:szCs w:val="26"/>
        </w:rPr>
        <w:t>Положения.</w:t>
      </w:r>
    </w:p>
    <w:p w:rsidR="00296B3A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30</w:t>
      </w:r>
      <w:r w:rsidR="00FE1DE0" w:rsidRPr="00B66564">
        <w:rPr>
          <w:rFonts w:ascii="Times New Roman" w:hAnsi="Times New Roman" w:cs="Times New Roman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E1DE0" w:rsidRPr="00B66564">
        <w:rPr>
          <w:rFonts w:ascii="Times New Roman" w:hAnsi="Times New Roman" w:cs="Times New Roman"/>
          <w:sz w:val="26"/>
          <w:szCs w:val="26"/>
        </w:rPr>
        <w:t>Предельный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уровень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соотношения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среднемесячной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</w:t>
      </w:r>
      <w:r w:rsidR="004E6584" w:rsidRPr="00B66564">
        <w:rPr>
          <w:rFonts w:ascii="Times New Roman" w:hAnsi="Times New Roman" w:cs="Times New Roman"/>
          <w:sz w:val="26"/>
          <w:szCs w:val="26"/>
        </w:rPr>
        <w:t>я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заместителей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руководител</w:t>
      </w:r>
      <w:r w:rsidR="004E6584" w:rsidRPr="00B66564">
        <w:rPr>
          <w:rFonts w:ascii="Times New Roman" w:hAnsi="Times New Roman" w:cs="Times New Roman"/>
          <w:sz w:val="26"/>
          <w:szCs w:val="26"/>
        </w:rPr>
        <w:t>я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главных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бухгалтеров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формируемой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счет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всех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источников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финансового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обеспечения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рассчитываемой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календарный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год,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среднемесячной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таких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учреждений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(без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учета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lastRenderedPageBreak/>
        <w:t>руководителя,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заместителей,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главного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бухгалтера)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управлением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молодежи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спорта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администрации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размере,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превышающем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размера,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который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установлен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нормативным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правовым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актом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Крым</w:t>
      </w:r>
      <w:r w:rsidR="00BF2AA4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2AA4" w:rsidRPr="00B66564">
        <w:rPr>
          <w:rFonts w:ascii="Times New Roman" w:hAnsi="Times New Roman" w:cs="Times New Roman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F2AA4" w:rsidRPr="00B66564">
        <w:rPr>
          <w:rFonts w:ascii="Times New Roman" w:hAnsi="Times New Roman" w:cs="Times New Roman"/>
          <w:sz w:val="26"/>
          <w:szCs w:val="26"/>
        </w:rPr>
        <w:t>района</w:t>
      </w:r>
      <w:r w:rsidR="00FE1DE0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кратности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E1DE0" w:rsidRPr="00B66564">
        <w:rPr>
          <w:rFonts w:ascii="Times New Roman" w:hAnsi="Times New Roman" w:cs="Times New Roman"/>
          <w:sz w:val="26"/>
          <w:szCs w:val="26"/>
        </w:rPr>
        <w:t>6</w:t>
      </w:r>
      <w:r w:rsidR="00296B3A" w:rsidRPr="00B66564">
        <w:rPr>
          <w:rFonts w:ascii="Times New Roman" w:hAnsi="Times New Roman" w:cs="Times New Roman"/>
          <w:sz w:val="26"/>
          <w:szCs w:val="26"/>
        </w:rPr>
        <w:t>.</w:t>
      </w:r>
    </w:p>
    <w:p w:rsidR="00347B45" w:rsidRPr="00B66564" w:rsidRDefault="00347B45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260D" w:rsidRPr="00B66564" w:rsidRDefault="00BC260D" w:rsidP="00F40B49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r w:rsidRPr="00B66564">
        <w:rPr>
          <w:rStyle w:val="11"/>
          <w:rFonts w:ascii="Times New Roman" w:hAnsi="Times New Roman" w:cs="Times New Roman"/>
          <w:b/>
          <w:color w:val="000000"/>
          <w:lang w:val="en-US"/>
        </w:rPr>
        <w:t>IV</w:t>
      </w:r>
      <w:r w:rsidRPr="00B66564">
        <w:rPr>
          <w:rStyle w:val="11"/>
          <w:rFonts w:ascii="Times New Roman" w:hAnsi="Times New Roman" w:cs="Times New Roman"/>
          <w:b/>
          <w:color w:val="000000"/>
        </w:rPr>
        <w:t>.</w:t>
      </w:r>
      <w:r w:rsidR="0058643A" w:rsidRPr="00B66564">
        <w:rPr>
          <w:rStyle w:val="11"/>
          <w:rFonts w:ascii="Times New Roman" w:hAnsi="Times New Roman" w:cs="Times New Roman"/>
          <w:b/>
          <w:color w:val="000000"/>
        </w:rPr>
        <w:t xml:space="preserve"> </w:t>
      </w:r>
      <w:bookmarkEnd w:id="2"/>
      <w:r w:rsidR="0086025A" w:rsidRPr="00B66564">
        <w:rPr>
          <w:rFonts w:ascii="Times New Roman" w:hAnsi="Times New Roman" w:cs="Times New Roman"/>
        </w:rPr>
        <w:t>Формирование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окладов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(должностных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окладов)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работников</w:t>
      </w:r>
      <w:r w:rsidR="0058643A" w:rsidRPr="00B66564">
        <w:rPr>
          <w:rFonts w:ascii="Times New Roman" w:hAnsi="Times New Roman" w:cs="Times New Roman"/>
        </w:rPr>
        <w:t xml:space="preserve"> </w:t>
      </w:r>
      <w:r w:rsidR="00553FA6" w:rsidRPr="00B66564">
        <w:rPr>
          <w:rFonts w:ascii="Times New Roman" w:hAnsi="Times New Roman" w:cs="Times New Roman"/>
        </w:rPr>
        <w:t>образовательн</w:t>
      </w:r>
      <w:r w:rsidR="004E6584" w:rsidRPr="00B66564">
        <w:rPr>
          <w:rFonts w:ascii="Times New Roman" w:hAnsi="Times New Roman" w:cs="Times New Roman"/>
        </w:rPr>
        <w:t>ого</w:t>
      </w:r>
      <w:r w:rsidR="00553FA6" w:rsidRPr="00B66564">
        <w:rPr>
          <w:rFonts w:ascii="Times New Roman" w:hAnsi="Times New Roman" w:cs="Times New Roman"/>
        </w:rPr>
        <w:t xml:space="preserve"> учрежден</w:t>
      </w:r>
      <w:r w:rsidR="004E6584" w:rsidRPr="00B66564">
        <w:rPr>
          <w:rFonts w:ascii="Times New Roman" w:hAnsi="Times New Roman" w:cs="Times New Roman"/>
        </w:rPr>
        <w:t>ия</w:t>
      </w:r>
      <w:r w:rsidR="00C510F2" w:rsidRPr="00B66564">
        <w:rPr>
          <w:rFonts w:ascii="Times New Roman" w:hAnsi="Times New Roman" w:cs="Times New Roman"/>
        </w:rPr>
        <w:t>,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кроме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руководител</w:t>
      </w:r>
      <w:r w:rsidR="004E6584" w:rsidRPr="00B66564">
        <w:rPr>
          <w:rFonts w:ascii="Times New Roman" w:hAnsi="Times New Roman" w:cs="Times New Roman"/>
        </w:rPr>
        <w:t>я</w:t>
      </w:r>
      <w:r w:rsidR="0086025A" w:rsidRPr="00B66564">
        <w:rPr>
          <w:rFonts w:ascii="Times New Roman" w:hAnsi="Times New Roman" w:cs="Times New Roman"/>
        </w:rPr>
        <w:t>,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их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заместителей,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главного</w:t>
      </w:r>
      <w:r w:rsidR="0058643A" w:rsidRPr="00B66564">
        <w:rPr>
          <w:rFonts w:ascii="Times New Roman" w:hAnsi="Times New Roman" w:cs="Times New Roman"/>
        </w:rPr>
        <w:t xml:space="preserve"> </w:t>
      </w:r>
      <w:r w:rsidR="0086025A" w:rsidRPr="00B66564">
        <w:rPr>
          <w:rFonts w:ascii="Times New Roman" w:hAnsi="Times New Roman" w:cs="Times New Roman"/>
        </w:rPr>
        <w:t>бухгалтера</w:t>
      </w:r>
    </w:p>
    <w:p w:rsidR="00C47F70" w:rsidRPr="00B66564" w:rsidRDefault="00C47F70" w:rsidP="00F40B49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</w:rPr>
      </w:pPr>
    </w:p>
    <w:p w:rsidR="008F17D3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="0086025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окладов)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0EA4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0EA4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(профессий)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C960B2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C960B2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14612B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4612B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0FB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17D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Положению.</w:t>
      </w:r>
    </w:p>
    <w:p w:rsidR="00296B3A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32</w:t>
      </w:r>
      <w:r w:rsidR="00F94C5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окладов),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тарифных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общеотраслевым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должностям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</w:t>
      </w:r>
      <w:r w:rsidR="004E6584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служащих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профессиям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рабочих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7D15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Положению.</w:t>
      </w:r>
    </w:p>
    <w:p w:rsidR="00296B3A" w:rsidRPr="00B66564" w:rsidRDefault="0075304D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служащих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оклады)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одном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типов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учреждений,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вошедшие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аналогичными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служащих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окладами),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имеющимися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других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типах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организаций,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деятельность.</w:t>
      </w:r>
    </w:p>
    <w:p w:rsidR="00296B3A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оклады)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</w:t>
      </w:r>
      <w:r w:rsidR="004E6584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15%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ниже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окладов)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руководителей.</w:t>
      </w:r>
    </w:p>
    <w:p w:rsidR="00B31D5F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осуществляющим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профессиям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рабочих,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зависимости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разряда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выполняемых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AB2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Положению.</w:t>
      </w:r>
    </w:p>
    <w:p w:rsidR="006C0164" w:rsidRPr="00B66564" w:rsidRDefault="006C0164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31D5F" w:rsidRPr="00B66564" w:rsidRDefault="00B31D5F" w:rsidP="00F40B49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r w:rsidRPr="00B66564">
        <w:rPr>
          <w:rStyle w:val="11"/>
          <w:rFonts w:ascii="Times New Roman" w:hAnsi="Times New Roman" w:cs="Times New Roman"/>
          <w:b/>
          <w:color w:val="000000"/>
          <w:lang w:val="en-US"/>
        </w:rPr>
        <w:t>V</w:t>
      </w:r>
      <w:r w:rsidRPr="00B66564">
        <w:rPr>
          <w:rStyle w:val="11"/>
          <w:rFonts w:ascii="Times New Roman" w:hAnsi="Times New Roman" w:cs="Times New Roman"/>
          <w:b/>
          <w:color w:val="000000"/>
        </w:rPr>
        <w:t>.</w:t>
      </w:r>
      <w:r w:rsidR="0058643A" w:rsidRPr="00B66564">
        <w:rPr>
          <w:rStyle w:val="11"/>
          <w:rFonts w:ascii="Times New Roman" w:hAnsi="Times New Roman" w:cs="Times New Roman"/>
          <w:b/>
          <w:color w:val="000000"/>
        </w:rPr>
        <w:t xml:space="preserve"> </w:t>
      </w:r>
      <w:r w:rsidRPr="00B66564">
        <w:rPr>
          <w:rFonts w:ascii="Times New Roman" w:hAnsi="Times New Roman" w:cs="Times New Roman"/>
        </w:rPr>
        <w:t>Порядок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и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условия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установления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выплат</w:t>
      </w:r>
      <w:r w:rsidR="0058643A" w:rsidRPr="00B66564">
        <w:rPr>
          <w:rFonts w:ascii="Times New Roman" w:hAnsi="Times New Roman" w:cs="Times New Roman"/>
        </w:rPr>
        <w:t xml:space="preserve"> </w:t>
      </w:r>
    </w:p>
    <w:p w:rsidR="00B31D5F" w:rsidRPr="00B66564" w:rsidRDefault="00B31D5F" w:rsidP="00F40B49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r w:rsidRPr="00B66564">
        <w:rPr>
          <w:rFonts w:ascii="Times New Roman" w:hAnsi="Times New Roman" w:cs="Times New Roman"/>
        </w:rPr>
        <w:t>компенсационного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характера</w:t>
      </w:r>
    </w:p>
    <w:p w:rsidR="00C47F70" w:rsidRPr="00B66564" w:rsidRDefault="00C47F70" w:rsidP="00F40B49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Style w:val="11"/>
          <w:rFonts w:ascii="Times New Roman" w:hAnsi="Times New Roman" w:cs="Times New Roman"/>
          <w:b/>
        </w:rPr>
      </w:pPr>
    </w:p>
    <w:p w:rsidR="00296B3A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36</w:t>
      </w:r>
      <w:r w:rsidR="00B31D5F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кодекса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Совета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министров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2014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38D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531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Перечня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видов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Порядка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этих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учреждениях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относятся:</w:t>
      </w:r>
    </w:p>
    <w:p w:rsidR="00296B3A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37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занятым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вредными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(или)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опасными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труда.</w:t>
      </w:r>
    </w:p>
    <w:p w:rsidR="00296B3A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38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отклоняющихся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нормальных,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при: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выполнении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различной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квалификации;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совмещении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(должностей);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расширении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зон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обслуживания;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увеличении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объема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исполнении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обязанностей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временно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отсутствующего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без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освобождения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(временное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замещение),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договором;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сверхурочной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работе;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ED34E1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работе</w:t>
      </w:r>
      <w:r w:rsidR="0058643A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D34E1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</w:t>
      </w:r>
      <w:r w:rsidR="0058643A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D34E1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ночное</w:t>
      </w:r>
      <w:r w:rsidR="0058643A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D34E1" w:rsidRPr="00B42D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время;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выходные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нерабочие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праздничные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дни;</w:t>
      </w:r>
    </w:p>
    <w:p w:rsidR="00296B3A" w:rsidRPr="00B66564" w:rsidRDefault="00AE4C9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других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отклоняющихся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нормальных.</w:t>
      </w:r>
    </w:p>
    <w:p w:rsidR="00296B3A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39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сведениями,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составляющими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тайну,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засекречиванием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рассекречиванием,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шифрами.</w:t>
      </w:r>
    </w:p>
    <w:p w:rsidR="00296B3A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40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коллективными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договорами,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соглашениями,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локальными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законами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района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содержащими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права.</w:t>
      </w:r>
    </w:p>
    <w:p w:rsidR="00296B3A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41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6584" w:rsidRPr="00B66564">
        <w:rPr>
          <w:rFonts w:ascii="Times New Roman" w:hAnsi="Times New Roman" w:cs="Times New Roman"/>
          <w:sz w:val="26"/>
          <w:szCs w:val="26"/>
        </w:rPr>
        <w:t>МОУ «</w:t>
      </w:r>
      <w:r w:rsidR="00C960B2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C960B2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4E6584" w:rsidRPr="00B66564">
        <w:rPr>
          <w:rFonts w:ascii="Times New Roman" w:hAnsi="Times New Roman" w:cs="Times New Roman"/>
          <w:sz w:val="26"/>
          <w:szCs w:val="26"/>
        </w:rPr>
        <w:t>»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занятых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вредными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(или)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опасными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производится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повышенном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труда.</w:t>
      </w:r>
    </w:p>
    <w:p w:rsidR="00296B3A" w:rsidRPr="00B66564" w:rsidRDefault="00ED34E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Минимальный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повышения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занятым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вредными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(или)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опасными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составляет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4%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различных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видов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нормальными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труда.</w:t>
      </w:r>
    </w:p>
    <w:p w:rsidR="00296B3A" w:rsidRPr="00B66564" w:rsidRDefault="00ED34E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повышения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работодателем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порядке,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статьей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372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кодекса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принятия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локальных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либо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коллективным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договором,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договором.</w:t>
      </w:r>
    </w:p>
    <w:p w:rsidR="00ED34E1" w:rsidRPr="00B66564" w:rsidRDefault="00ED34E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рабочее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место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признается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безопасным,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повышенном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производится.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принимает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целью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действий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безопасных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охраны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труда.</w:t>
      </w:r>
    </w:p>
    <w:p w:rsidR="00ED34E1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42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отклоняющихся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различной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совмещении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(должностей),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сверхурочной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ночное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время,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выходные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нерабочие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праздничные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других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отклоняющихся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числе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специфику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работы)),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производятся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статьями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149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154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кодекса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</w:t>
      </w:r>
      <w:r w:rsidR="00296B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ED34E1" w:rsidRPr="00B66564" w:rsidRDefault="00ED34E1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специфику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указаны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Положению.</w:t>
      </w:r>
    </w:p>
    <w:p w:rsidR="00ED34E1" w:rsidRPr="00B66564" w:rsidRDefault="00ED34E1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специфику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процентах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окладам)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2482F" w:rsidRPr="00B66564">
        <w:rPr>
          <w:rFonts w:ascii="Times New Roman" w:hAnsi="Times New Roman" w:cs="Times New Roman"/>
          <w:sz w:val="26"/>
          <w:szCs w:val="26"/>
        </w:rPr>
        <w:t>МОУ «</w:t>
      </w:r>
      <w:r w:rsidR="00C960B2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C960B2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C960B2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72482F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приказа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296B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ED34E1" w:rsidRPr="00B66564" w:rsidRDefault="00ED34E1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Перечень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отдельных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Джанкойского</w:t>
      </w:r>
      <w:proofErr w:type="spell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497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района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6B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Положением.</w:t>
      </w:r>
    </w:p>
    <w:p w:rsidR="00ED34E1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43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сведениями,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составляющими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тайну,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засекречиванием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рассекречиванием,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шифрами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порядке,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постановлением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сентября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2006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573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социальных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гарантий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гражданам,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допущенным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тайне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постоянной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сотрудникам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защите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тайны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296B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347B45" w:rsidRPr="00B66564" w:rsidRDefault="00B6795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44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компенсационного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могут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ниже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правовыми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содержащими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соглашениями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коллективными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34E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договорами</w:t>
      </w:r>
      <w:r w:rsidR="00B31D5F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B5F05" w:rsidRPr="00B66564" w:rsidRDefault="009B5F05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F05" w:rsidRPr="00B66564" w:rsidRDefault="009B5F05" w:rsidP="00F40B49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bookmarkStart w:id="3" w:name="P632"/>
      <w:bookmarkEnd w:id="3"/>
      <w:r w:rsidRPr="00B66564">
        <w:rPr>
          <w:rStyle w:val="11"/>
          <w:rFonts w:ascii="Times New Roman" w:hAnsi="Times New Roman" w:cs="Times New Roman"/>
          <w:b/>
          <w:color w:val="000000"/>
          <w:lang w:val="en-US"/>
        </w:rPr>
        <w:t>VI</w:t>
      </w:r>
      <w:r w:rsidRPr="00B66564">
        <w:rPr>
          <w:rStyle w:val="11"/>
          <w:rFonts w:ascii="Times New Roman" w:hAnsi="Times New Roman" w:cs="Times New Roman"/>
          <w:b/>
          <w:color w:val="000000"/>
        </w:rPr>
        <w:t>.</w:t>
      </w:r>
      <w:r w:rsidR="0058643A" w:rsidRPr="00B66564">
        <w:rPr>
          <w:rStyle w:val="11"/>
          <w:rFonts w:ascii="Times New Roman" w:hAnsi="Times New Roman" w:cs="Times New Roman"/>
          <w:b/>
          <w:color w:val="000000"/>
        </w:rPr>
        <w:t xml:space="preserve"> </w:t>
      </w:r>
      <w:r w:rsidRPr="00B66564">
        <w:rPr>
          <w:rFonts w:ascii="Times New Roman" w:hAnsi="Times New Roman" w:cs="Times New Roman"/>
        </w:rPr>
        <w:t>Порядок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и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условия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установления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выплат</w:t>
      </w:r>
      <w:r w:rsidR="0058643A" w:rsidRPr="00B66564">
        <w:rPr>
          <w:rFonts w:ascii="Times New Roman" w:hAnsi="Times New Roman" w:cs="Times New Roman"/>
        </w:rPr>
        <w:t xml:space="preserve"> </w:t>
      </w:r>
    </w:p>
    <w:p w:rsidR="009B5F05" w:rsidRPr="00B66564" w:rsidRDefault="009B5F05" w:rsidP="00F40B49">
      <w:pPr>
        <w:pStyle w:val="12"/>
        <w:shd w:val="clear" w:color="auto" w:fill="auto"/>
        <w:tabs>
          <w:tab w:val="left" w:pos="0"/>
          <w:tab w:val="left" w:pos="274"/>
          <w:tab w:val="left" w:pos="1276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r w:rsidRPr="00B66564">
        <w:rPr>
          <w:rFonts w:ascii="Times New Roman" w:hAnsi="Times New Roman" w:cs="Times New Roman"/>
        </w:rPr>
        <w:t>стимулирующего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характера</w:t>
      </w:r>
    </w:p>
    <w:p w:rsidR="00AE277A" w:rsidRPr="00B66564" w:rsidRDefault="00F261E6" w:rsidP="00F40B49">
      <w:pPr>
        <w:pStyle w:val="ConsPlusNormal"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45.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коллективными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договорами,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соглашениями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перечнем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видов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Совета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министров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2014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53</w:t>
      </w:r>
      <w:r w:rsidR="00F61CD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E277A" w:rsidRPr="00B66564" w:rsidRDefault="00AE277A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относятся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стимулирование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качественному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поощрение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выполненную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работу.</w:t>
      </w:r>
    </w:p>
    <w:p w:rsidR="00AE277A" w:rsidRPr="00B66564" w:rsidRDefault="00AE277A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критериев,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позволяющих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оценить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работы.</w:t>
      </w:r>
    </w:p>
    <w:p w:rsidR="00AE277A" w:rsidRPr="00B66564" w:rsidRDefault="00AE277A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разработке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2482F" w:rsidRPr="00B66564">
        <w:rPr>
          <w:rFonts w:ascii="Times New Roman" w:hAnsi="Times New Roman" w:cs="Times New Roman"/>
          <w:sz w:val="26"/>
          <w:szCs w:val="26"/>
        </w:rPr>
        <w:t>МОУ «</w:t>
      </w:r>
      <w:r w:rsidR="000A6021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0A6021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0A6021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0A6021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72482F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критериев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целях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стимулирования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качественного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следующее:</w:t>
      </w:r>
    </w:p>
    <w:p w:rsidR="00AE277A" w:rsidRPr="00B66564" w:rsidRDefault="00F61CDA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вознаграждения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определяться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документами;</w:t>
      </w:r>
    </w:p>
    <w:p w:rsidR="00AE277A" w:rsidRPr="00B66564" w:rsidRDefault="00F61CDA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вознаграждения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отвечать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фактическому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вкладу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каждого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всего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учреждения;</w:t>
      </w:r>
    </w:p>
    <w:p w:rsidR="00AE277A" w:rsidRPr="00B66564" w:rsidRDefault="00F61CDA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вознаграждения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устанавливаться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достижение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результата;</w:t>
      </w:r>
    </w:p>
    <w:p w:rsidR="00AE277A" w:rsidRPr="00B66564" w:rsidRDefault="00F61CD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правила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вознаграждения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изложены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форме,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понятной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каждому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работнику;</w:t>
      </w:r>
    </w:p>
    <w:p w:rsidR="00AE277A" w:rsidRPr="00B66564" w:rsidRDefault="00F61CD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принятие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решений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осуществляться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работников;</w:t>
      </w:r>
    </w:p>
    <w:p w:rsidR="00AE277A" w:rsidRDefault="00F61CD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целевых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proofErr w:type="gramEnd"/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D5B11" w:rsidRPr="00B66564" w:rsidRDefault="00AD5B11" w:rsidP="00AD5B11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59FC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4459FC">
        <w:rPr>
          <w:rFonts w:ascii="Times New Roman" w:hAnsi="Times New Roman" w:cs="Times New Roman"/>
          <w:sz w:val="26"/>
          <w:szCs w:val="26"/>
        </w:rPr>
        <w:t xml:space="preserve"> установить выплату ежемесячного денежного вознаграждения советнику директора по взаимодействию с детскими общественными объединениями МОУ «</w:t>
      </w:r>
      <w:r w:rsidR="005C722C">
        <w:rPr>
          <w:rFonts w:ascii="Times New Roman" w:hAnsi="Times New Roman" w:cs="Times New Roman"/>
          <w:sz w:val="26"/>
          <w:szCs w:val="26"/>
        </w:rPr>
        <w:t xml:space="preserve">Майская школа с крымскотатарским языком обучения имени </w:t>
      </w:r>
      <w:proofErr w:type="spellStart"/>
      <w:r w:rsidR="005C722C">
        <w:rPr>
          <w:rFonts w:ascii="Times New Roman" w:hAnsi="Times New Roman" w:cs="Times New Roman"/>
          <w:sz w:val="26"/>
          <w:szCs w:val="26"/>
        </w:rPr>
        <w:t>Номана</w:t>
      </w:r>
      <w:proofErr w:type="spellEnd"/>
      <w:r w:rsidR="005C7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722C">
        <w:rPr>
          <w:rFonts w:ascii="Times New Roman" w:hAnsi="Times New Roman" w:cs="Times New Roman"/>
          <w:sz w:val="26"/>
          <w:szCs w:val="26"/>
        </w:rPr>
        <w:t>Челебиджихана</w:t>
      </w:r>
      <w:proofErr w:type="spellEnd"/>
      <w:r w:rsidRPr="004459FC">
        <w:rPr>
          <w:rFonts w:ascii="Times New Roman" w:hAnsi="Times New Roman" w:cs="Times New Roman"/>
          <w:sz w:val="26"/>
          <w:szCs w:val="26"/>
        </w:rPr>
        <w:t xml:space="preserve">», </w:t>
      </w:r>
      <w:proofErr w:type="gramStart"/>
      <w:r w:rsidRPr="004459FC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4459FC">
        <w:rPr>
          <w:rFonts w:ascii="Times New Roman" w:hAnsi="Times New Roman" w:cs="Times New Roman"/>
          <w:sz w:val="26"/>
          <w:szCs w:val="26"/>
        </w:rPr>
        <w:t xml:space="preserve"> №10 к положению.</w:t>
      </w:r>
    </w:p>
    <w:p w:rsidR="00AE277A" w:rsidRPr="00B66564" w:rsidRDefault="00F261E6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46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пунктами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части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пунктом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части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статьи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Закона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июля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2015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1CD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131-ЗРК/2015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Перечнем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видов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Совета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министров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2014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1CD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530,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целях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усиления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материальной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заинтересованности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повышения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оказания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услуг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целях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сохранения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кадрового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потенциала,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повышения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характера:</w:t>
      </w:r>
    </w:p>
    <w:p w:rsidR="00AE277A" w:rsidRPr="00B66564" w:rsidRDefault="00F261E6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47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интенсивность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высокие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работы:</w:t>
      </w:r>
    </w:p>
    <w:p w:rsidR="00FF586E" w:rsidRPr="00B66564" w:rsidRDefault="00F61CD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интенсивность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труда;</w:t>
      </w:r>
    </w:p>
    <w:p w:rsidR="00FF586E" w:rsidRPr="00B66564" w:rsidRDefault="00F61CD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высокие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работы;</w:t>
      </w:r>
    </w:p>
    <w:p w:rsidR="00AE277A" w:rsidRPr="00B66564" w:rsidRDefault="00F61CD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особо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работ.</w:t>
      </w:r>
    </w:p>
    <w:p w:rsidR="00AE277A" w:rsidRPr="00B66564" w:rsidRDefault="00AE277A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интенсивность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высокие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процентах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абсолютном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размере.</w:t>
      </w:r>
    </w:p>
    <w:p w:rsidR="00AE277A" w:rsidRPr="00B66564" w:rsidRDefault="00AE277A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закрепляется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локальным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работников.</w:t>
      </w:r>
    </w:p>
    <w:p w:rsidR="00AE277A" w:rsidRPr="00B66564" w:rsidRDefault="00AE277A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интенсивность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высокие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06CE" w:rsidRPr="00B66564">
        <w:rPr>
          <w:rFonts w:ascii="Times New Roman" w:hAnsi="Times New Roman" w:cs="Times New Roman"/>
          <w:sz w:val="26"/>
          <w:szCs w:val="26"/>
        </w:rPr>
        <w:t>МОУ «</w:t>
      </w:r>
      <w:r w:rsidR="000A6021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0A6021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0A6021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0A6021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DF06CE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правовым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562858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</w:t>
      </w:r>
      <w:r w:rsidR="00DF06C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управления образования, молодежи и спорта администрации </w:t>
      </w:r>
      <w:proofErr w:type="spellStart"/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Джанкойского</w:t>
      </w:r>
      <w:proofErr w:type="spellEnd"/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Республики Крым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срок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более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года.</w:t>
      </w:r>
    </w:p>
    <w:p w:rsidR="00AE277A" w:rsidRPr="00B66564" w:rsidRDefault="00AE277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интенсивность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тавительного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работников.</w:t>
      </w:r>
    </w:p>
    <w:p w:rsidR="00AE277A" w:rsidRPr="00B66564" w:rsidRDefault="00AE277A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следует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учитывать:</w:t>
      </w:r>
    </w:p>
    <w:p w:rsidR="00AE277A" w:rsidRPr="00B66564" w:rsidRDefault="000022F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интенс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напряженность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работы;</w:t>
      </w:r>
    </w:p>
    <w:p w:rsidR="00AE277A" w:rsidRPr="00B66564" w:rsidRDefault="000022F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6C70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повышение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авторитета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имиджа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E277A" w:rsidRPr="00B66564" w:rsidRDefault="000022F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качественное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срок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поручений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руководителя;</w:t>
      </w:r>
    </w:p>
    <w:p w:rsidR="00AE277A" w:rsidRPr="00B66564" w:rsidRDefault="000022F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степень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сложности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поставленных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задач;</w:t>
      </w:r>
    </w:p>
    <w:p w:rsidR="00AE277A" w:rsidRPr="00B66564" w:rsidRDefault="000022F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уровень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порученный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объем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(или)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курируемое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направление;</w:t>
      </w:r>
    </w:p>
    <w:p w:rsidR="00AE277A" w:rsidRPr="00B66564" w:rsidRDefault="000022F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оперативность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профессионализм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решении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вопросов,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вх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одящих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07F4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компетенцию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работника.</w:t>
      </w:r>
    </w:p>
    <w:p w:rsidR="00AE277A" w:rsidRPr="00B66564" w:rsidRDefault="00AE277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высокие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работы.</w:t>
      </w:r>
    </w:p>
    <w:p w:rsidR="00AE277A" w:rsidRPr="00B66564" w:rsidRDefault="00AE277A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следует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учитывать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E277A" w:rsidRPr="00B66564" w:rsidRDefault="006223B7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стабильно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высокие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работы;</w:t>
      </w:r>
    </w:p>
    <w:p w:rsidR="00AE277A" w:rsidRPr="00B66564" w:rsidRDefault="006223B7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успешное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добросовестное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исполнение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своих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обязанно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периоде;</w:t>
      </w:r>
    </w:p>
    <w:p w:rsidR="00AE277A" w:rsidRPr="00B66564" w:rsidRDefault="006223B7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применение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передовых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методов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высокие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достижения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работе;</w:t>
      </w:r>
    </w:p>
    <w:p w:rsidR="00AE277A" w:rsidRPr="00B66564" w:rsidRDefault="006223B7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0022F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сложность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выполняемой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277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работы.</w:t>
      </w:r>
    </w:p>
    <w:p w:rsidR="00AE277A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особо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работ.</w:t>
      </w:r>
    </w:p>
    <w:p w:rsidR="00AE277A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особо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работников.</w:t>
      </w:r>
    </w:p>
    <w:p w:rsidR="00AE277A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особо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выплачивается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единовременно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особо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срочных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целью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поощрения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оперативность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качественный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устанавливаться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абсолютном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значении,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процентном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окладу).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Максимальным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особо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ограничивается.</w:t>
      </w:r>
    </w:p>
    <w:p w:rsidR="00AE277A" w:rsidRPr="00B66564" w:rsidRDefault="00F261E6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48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выполняемых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работ:</w:t>
      </w:r>
    </w:p>
    <w:p w:rsidR="00736841" w:rsidRPr="00B66564" w:rsidRDefault="00D52097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образцовое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задания;</w:t>
      </w:r>
    </w:p>
    <w:p w:rsidR="00736841" w:rsidRPr="00B66564" w:rsidRDefault="00D52097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квалификационной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категории.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C9418F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образцовое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задания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подразделений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образцовое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задания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устанавливаться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выплачиваться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07F4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задания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отдельных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этапов,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отчетов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задания,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учредителем.</w:t>
      </w:r>
    </w:p>
    <w:p w:rsidR="00A83E6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C9418F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квалификационной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категории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83E6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устанавливается:</w:t>
      </w:r>
    </w:p>
    <w:p w:rsidR="0079277E" w:rsidRPr="00B66564" w:rsidRDefault="0079277E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 наличие квалификационной категории педагогических работников;</w:t>
      </w:r>
    </w:p>
    <w:p w:rsidR="0079277E" w:rsidRPr="00B66564" w:rsidRDefault="0079277E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 наличие ученой степени;</w:t>
      </w:r>
    </w:p>
    <w:p w:rsidR="0079277E" w:rsidRPr="00B66564" w:rsidRDefault="0079277E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 наличие ученого звания;</w:t>
      </w:r>
    </w:p>
    <w:p w:rsidR="0079277E" w:rsidRPr="00B66564" w:rsidRDefault="0079277E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 наличие государственных, правительственных наград, почетных званий.</w:t>
      </w:r>
    </w:p>
    <w:p w:rsidR="0079277E" w:rsidRPr="00B66564" w:rsidRDefault="0079277E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 за наличие квалификационной категории устанавливается:</w:t>
      </w:r>
    </w:p>
    <w:p w:rsidR="0079277E" w:rsidRPr="00B66564" w:rsidRDefault="0079277E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педагогическим работникам</w:t>
      </w:r>
      <w:r w:rsidR="00DF06CE" w:rsidRPr="00B66564">
        <w:rPr>
          <w:rFonts w:ascii="Times New Roman" w:hAnsi="Times New Roman" w:cs="Times New Roman"/>
          <w:sz w:val="26"/>
          <w:szCs w:val="26"/>
        </w:rPr>
        <w:t xml:space="preserve"> 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DF06CE" w:rsidRPr="00B66564">
        <w:rPr>
          <w:rFonts w:ascii="Times New Roman" w:hAnsi="Times New Roman" w:cs="Times New Roman"/>
          <w:sz w:val="26"/>
          <w:szCs w:val="26"/>
        </w:rPr>
        <w:t>»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педагогической деятельности;</w:t>
      </w:r>
    </w:p>
    <w:p w:rsidR="00A83E61" w:rsidRPr="00B66564" w:rsidRDefault="00A83E6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</w:t>
      </w:r>
      <w:r w:rsidR="00DF06C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06CE" w:rsidRPr="00B66564">
        <w:rPr>
          <w:rFonts w:ascii="Times New Roman" w:hAnsi="Times New Roman" w:cs="Times New Roman"/>
          <w:sz w:val="26"/>
          <w:szCs w:val="26"/>
        </w:rPr>
        <w:t>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DF06CE" w:rsidRPr="00B66564">
        <w:rPr>
          <w:rFonts w:ascii="Times New Roman" w:hAnsi="Times New Roman" w:cs="Times New Roman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заместителям.</w:t>
      </w:r>
    </w:p>
    <w:p w:rsidR="00736841" w:rsidRPr="00B66564" w:rsidRDefault="00A83E6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квалификационной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категории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выплачивается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работающим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совместительству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а)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квалификационную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категорию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процентах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5CFD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педагогической должности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Положению.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б)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06CE" w:rsidRPr="00B66564">
        <w:rPr>
          <w:rFonts w:ascii="Times New Roman" w:hAnsi="Times New Roman" w:cs="Times New Roman"/>
          <w:sz w:val="26"/>
          <w:szCs w:val="26"/>
        </w:rPr>
        <w:t>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DF06CE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процентах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степени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0531B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36841" w:rsidRPr="00B66564" w:rsidRDefault="00D52097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степени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кандидата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наук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3%;</w:t>
      </w:r>
    </w:p>
    <w:p w:rsidR="00736841" w:rsidRPr="00B66564" w:rsidRDefault="00D52097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степени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доктора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наук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5%;</w:t>
      </w:r>
    </w:p>
    <w:p w:rsidR="00736841" w:rsidRPr="00B66564" w:rsidRDefault="00D52097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4B707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доцент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7%;</w:t>
      </w:r>
    </w:p>
    <w:p w:rsidR="00736841" w:rsidRPr="00B66564" w:rsidRDefault="00D52097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профессор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10%.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степени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являются: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приказ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образования, молодежи и спорта администрации </w:t>
      </w:r>
      <w:proofErr w:type="spellStart"/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Джанкойского</w:t>
      </w:r>
      <w:proofErr w:type="spellEnd"/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Республики Крым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остальных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приказ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(распоряжение)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06CE" w:rsidRPr="00B66564">
        <w:rPr>
          <w:rFonts w:ascii="Times New Roman" w:hAnsi="Times New Roman" w:cs="Times New Roman"/>
          <w:sz w:val="26"/>
          <w:szCs w:val="26"/>
        </w:rPr>
        <w:t>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DF06CE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изданный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работником.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двух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более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степени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одному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основанию,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предусматривающему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наибольший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Положением.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в)</w:t>
      </w:r>
      <w:r w:rsidR="00D52097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F06CE" w:rsidRPr="00B66564">
        <w:rPr>
          <w:rFonts w:ascii="Times New Roman" w:hAnsi="Times New Roman" w:cs="Times New Roman"/>
          <w:sz w:val="26"/>
          <w:szCs w:val="26"/>
        </w:rPr>
        <w:t>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DF06CE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наград,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званий</w:t>
      </w:r>
      <w:r w:rsidR="002113B3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36841" w:rsidRPr="00B66564" w:rsidRDefault="002113B3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20%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ставки)):</w:t>
      </w:r>
    </w:p>
    <w:p w:rsidR="00736841" w:rsidRPr="00B66564" w:rsidRDefault="002113B3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80299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работникам, имеющим государственные и (или) правительственные награды (высшие звания, ордена, медали) и знаки отличия Российской Федерации, СССР, союзных республик СССР, Украины, Автономной Республики Крым, Республики Крым, при условии соответствия профилю деятельности организации или преподаваемым дисциплинам или выполняемой работе</w:t>
      </w:r>
      <w:r w:rsidR="009F745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proofErr w:type="gramEnd"/>
    </w:p>
    <w:p w:rsidR="00A0531B" w:rsidRPr="00B66564" w:rsidRDefault="002A770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имеющим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</w:t>
      </w:r>
      <w:r w:rsidR="009F745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СССР, союзных республик СССР, Украины, Автономной Республики Крым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0531B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745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Крым,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начинающиеся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Народный...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Заслуженный...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спортивные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международного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класса,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0531B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профилю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="00A0531B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End"/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10%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ставки)):</w:t>
      </w:r>
    </w:p>
    <w:p w:rsidR="00736841" w:rsidRPr="00B66564" w:rsidRDefault="002A770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имеющим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нагрудные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знаки,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начинается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работник...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производится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только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нагрудного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знака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профилю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нагрудного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знака,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начинающегося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работник...</w:t>
      </w:r>
      <w:r w:rsidR="00E9427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профилю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деятельности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36841" w:rsidRPr="00B66564" w:rsidRDefault="002A7708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педагогическим работникам,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имеющим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ведомственные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награды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(медали,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нагрудные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знаки,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спортивные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звания),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профилю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двух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наград,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одному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основанию,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предусматривающему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наибольший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Положением.</w:t>
      </w:r>
    </w:p>
    <w:p w:rsidR="00E87F4D" w:rsidRPr="00B66564" w:rsidRDefault="002A7708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Основанием для </w:t>
      </w:r>
      <w:r w:rsidR="00E87F4D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назначения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является: </w:t>
      </w:r>
    </w:p>
    <w:p w:rsidR="002A7708" w:rsidRPr="00B66564" w:rsidRDefault="002A7708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E87F4D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руководителя </w:t>
      </w:r>
      <w:r w:rsidR="00DF06CE" w:rsidRPr="00B66564">
        <w:rPr>
          <w:rFonts w:ascii="Times New Roman" w:hAnsi="Times New Roman" w:cs="Times New Roman"/>
          <w:sz w:val="26"/>
          <w:szCs w:val="26"/>
        </w:rPr>
        <w:t>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DF06CE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="00E87F4D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приказ</w:t>
      </w:r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управления образования, молодежи и спорта администрации </w:t>
      </w:r>
      <w:proofErr w:type="spellStart"/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Джанкойского</w:t>
      </w:r>
      <w:proofErr w:type="spellEnd"/>
      <w:r w:rsidR="00562858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Республики Крым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для его заместителей, главного бухгалтера, прочих работников </w:t>
      </w:r>
      <w:r w:rsidR="00E87F4D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приказ (распоряжение)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="00E87F4D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изданный при наличии подтверждающих документов, предоставленных работником.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правительственных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наград,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почетных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званий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работы.</w:t>
      </w:r>
    </w:p>
    <w:p w:rsidR="00736841" w:rsidRPr="00B66564" w:rsidRDefault="00FF586E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49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лет:</w:t>
      </w:r>
    </w:p>
    <w:p w:rsidR="00736841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лет;</w:t>
      </w:r>
    </w:p>
    <w:p w:rsidR="00736841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изменение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проводится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дня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достижения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соответствующего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находятся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образовательного</w:t>
      </w:r>
      <w:proofErr w:type="gramEnd"/>
      <w:r w:rsidR="00553FA6" w:rsidRPr="00B66564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дня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дающем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право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научно-педагогическим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процентах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должности:</w:t>
      </w:r>
    </w:p>
    <w:p w:rsidR="00736841" w:rsidRPr="00B66564" w:rsidRDefault="00192109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свыше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5%;</w:t>
      </w:r>
    </w:p>
    <w:p w:rsidR="00736841" w:rsidRPr="00B66564" w:rsidRDefault="00192109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свыше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10%;</w:t>
      </w:r>
    </w:p>
    <w:p w:rsidR="00736841" w:rsidRPr="00B66564" w:rsidRDefault="00192109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свыше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15%.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является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трудовая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книжка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записями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книжке,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надлежаще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оформленных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подписью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образовательных учреждений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скрепленных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печатью,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выданных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(приказы,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послужные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тарификационные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списки,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книги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личного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состава,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табельные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книги,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архивные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описи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т.д.).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содержать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образовательного учреждения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времени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этой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выдачи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справки,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сведения,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выдана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Периоды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входившие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вхождения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состав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специалистам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(кроме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педагогических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работников),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служащим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руководящим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173D5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36841" w:rsidRPr="00B66564" w:rsidRDefault="00192109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свыше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3%;</w:t>
      </w:r>
    </w:p>
    <w:p w:rsidR="00736841" w:rsidRPr="00B66564" w:rsidRDefault="00192109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свыше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7%;</w:t>
      </w:r>
    </w:p>
    <w:p w:rsidR="00736841" w:rsidRPr="00B66564" w:rsidRDefault="00192109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свыше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10%.</w:t>
      </w:r>
    </w:p>
    <w:p w:rsidR="00736841" w:rsidRPr="00B66564" w:rsidRDefault="00B173D5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считается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прерванным,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смене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поступает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новое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место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сфере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течение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одного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календарного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месяца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момента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увольнения</w:t>
      </w:r>
    </w:p>
    <w:p w:rsidR="00225ACD" w:rsidRPr="00B66564" w:rsidRDefault="00225ACD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уволенного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связи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истечением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срока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договора,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сохранится,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перерыв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между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датой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увольнения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датой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поступления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новую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превысит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трех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месяцев.</w:t>
      </w:r>
    </w:p>
    <w:p w:rsidR="00225ACD" w:rsidRPr="00B66564" w:rsidRDefault="00225ACD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сохраняется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пенсионерами,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которые</w:t>
      </w:r>
      <w:r w:rsidR="00DF06C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возобновили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свою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работниками,</w:t>
      </w:r>
      <w:r w:rsidR="00DF06C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уволенными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связи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сокращением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численности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(штата)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ликвидацией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образовательного учреждения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независимо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длительности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перерыва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после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увольнения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связи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выходом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пенсию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связи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сокращением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численности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(штата)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ликвидацией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образовательного учреждения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является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трудовая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книжка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записями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книжке,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надлежаще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оформленных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справок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подписью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образовательных учреждений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скрепленных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печатью,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выданных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документов,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подтверждающих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(приказы,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послужные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тарификационные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списки,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книги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личного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состава,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табельные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книги,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архивные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описи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далее).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содержать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образовательного учреждения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времени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этой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выдачи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справки,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сведения,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которых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выдана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справка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Периоды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входившие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вхождения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Автономной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состав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Федерации,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отрас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ли.</w:t>
      </w:r>
    </w:p>
    <w:p w:rsidR="00736841" w:rsidRPr="00B66564" w:rsidRDefault="00FF586E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50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Премиальные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работы:</w:t>
      </w:r>
    </w:p>
    <w:p w:rsidR="00736841" w:rsidRPr="00B66564" w:rsidRDefault="00347B45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месяц;</w:t>
      </w:r>
    </w:p>
    <w:p w:rsidR="00736841" w:rsidRPr="00B66564" w:rsidRDefault="00347B45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квартал;</w:t>
      </w:r>
    </w:p>
    <w:p w:rsidR="00736841" w:rsidRPr="00B66564" w:rsidRDefault="00347B45" w:rsidP="00F40B49">
      <w:pPr>
        <w:pStyle w:val="ConsPlusNormal"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период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месяц,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квартал,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год)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выплачивается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целью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поощрения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общие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периоде,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определяемой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критериев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включая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оценку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полноты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оказываемых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услуг.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премировании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учитываться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индивидуальный,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коллективный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локального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акта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образовательного учреждения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максимальным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ограничивается.</w:t>
      </w:r>
    </w:p>
    <w:p w:rsidR="00736841" w:rsidRPr="00B66564" w:rsidRDefault="00736841" w:rsidP="00F40B4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учитывается:</w:t>
      </w:r>
    </w:p>
    <w:p w:rsidR="00736841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успешное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добросовестное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исполнение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своих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обязанностей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соответствующем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периоде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(отсутствие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замечаний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стороны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руководителей);</w:t>
      </w:r>
    </w:p>
    <w:p w:rsidR="00736841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достижение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превышение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плановых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показателей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работы;</w:t>
      </w:r>
    </w:p>
    <w:p w:rsidR="00736841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инициатива,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творчество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применение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современных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форм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методов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труда;</w:t>
      </w:r>
    </w:p>
    <w:p w:rsidR="00736841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участие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важных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общественно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значимых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Конкретный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премиальных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процентах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(должностного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оклада)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(тарифной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ставки)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абсолютном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размере.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увольнении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собственному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желанию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истечения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календарного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месяца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премия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итогам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месяц</w:t>
      </w:r>
      <w:proofErr w:type="gramEnd"/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выплачивается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пропорционально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отработанному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времени.</w:t>
      </w:r>
    </w:p>
    <w:p w:rsidR="00736841" w:rsidRPr="00B66564" w:rsidRDefault="00736841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Стимулирующие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рекомендуется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подразделять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36841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носящие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обязательный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характер,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условий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ним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относятся: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наличие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квалификационной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категории,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стаж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непрерывной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выслугу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лет.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Данные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осуществляются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ежемесячно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обязательном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учетом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отработанного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586E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времени;</w:t>
      </w:r>
    </w:p>
    <w:p w:rsidR="009B5F05" w:rsidRPr="00B66564" w:rsidRDefault="00E87F4D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выплаты,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направленные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стимулирование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качественному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также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поощрение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выполненную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(согласно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показателям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критериям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деятельности,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предусмотренным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учреждениях</w:t>
      </w:r>
      <w:r w:rsidR="00736841" w:rsidRPr="00B66564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B31D5F" w:rsidRPr="00B66564" w:rsidRDefault="00B31D5F" w:rsidP="00F40B4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A020B1" w:rsidRPr="00B66564" w:rsidRDefault="00A020B1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r w:rsidRPr="00B66564">
        <w:rPr>
          <w:rStyle w:val="11"/>
          <w:rFonts w:ascii="Times New Roman" w:hAnsi="Times New Roman" w:cs="Times New Roman"/>
          <w:b/>
          <w:color w:val="000000"/>
          <w:lang w:val="en-US"/>
        </w:rPr>
        <w:t>VII</w:t>
      </w:r>
      <w:r w:rsidRPr="00B66564">
        <w:rPr>
          <w:rStyle w:val="11"/>
          <w:rFonts w:ascii="Times New Roman" w:hAnsi="Times New Roman" w:cs="Times New Roman"/>
          <w:b/>
          <w:color w:val="000000"/>
        </w:rPr>
        <w:t>.</w:t>
      </w:r>
      <w:r w:rsidR="0058643A" w:rsidRPr="00B66564">
        <w:rPr>
          <w:rStyle w:val="11"/>
          <w:rFonts w:ascii="Times New Roman" w:hAnsi="Times New Roman" w:cs="Times New Roman"/>
          <w:b/>
          <w:color w:val="000000"/>
        </w:rPr>
        <w:t xml:space="preserve"> </w:t>
      </w:r>
      <w:r w:rsidRPr="00B66564">
        <w:rPr>
          <w:rFonts w:ascii="Times New Roman" w:hAnsi="Times New Roman" w:cs="Times New Roman"/>
        </w:rPr>
        <w:t>Социальные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выплаты</w:t>
      </w:r>
      <w:r w:rsidR="0058643A" w:rsidRPr="00B66564">
        <w:rPr>
          <w:rFonts w:ascii="Times New Roman" w:hAnsi="Times New Roman" w:cs="Times New Roman"/>
        </w:rPr>
        <w:t xml:space="preserve"> </w:t>
      </w:r>
    </w:p>
    <w:p w:rsidR="00C47F70" w:rsidRPr="00B66564" w:rsidRDefault="00C47F70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</w:p>
    <w:p w:rsidR="00F11F9C" w:rsidRPr="00B66564" w:rsidRDefault="00FF586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51</w:t>
      </w:r>
      <w:r w:rsidR="00F11F9C" w:rsidRPr="00B66564">
        <w:rPr>
          <w:rFonts w:ascii="Times New Roman" w:hAnsi="Times New Roman" w:cs="Times New Roman"/>
          <w:sz w:val="26"/>
          <w:szCs w:val="26"/>
        </w:rPr>
        <w:t>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социальным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выплатам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относится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помощь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специалисту.</w:t>
      </w:r>
    </w:p>
    <w:p w:rsidR="00F11F9C" w:rsidRPr="00B66564" w:rsidRDefault="00FF586E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52</w:t>
      </w:r>
      <w:r w:rsidR="00F11F9C" w:rsidRPr="00B66564">
        <w:rPr>
          <w:rFonts w:ascii="Times New Roman" w:hAnsi="Times New Roman" w:cs="Times New Roman"/>
          <w:sz w:val="26"/>
          <w:szCs w:val="26"/>
        </w:rPr>
        <w:t>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CA383E" w:rsidRPr="00B66564">
        <w:rPr>
          <w:rFonts w:ascii="Times New Roman" w:hAnsi="Times New Roman" w:cs="Times New Roman"/>
          <w:sz w:val="26"/>
          <w:szCs w:val="26"/>
        </w:rPr>
        <w:t>Работникам образовательных учреждений один раз в календарном году при уходе в ежегодный оплачиваемый отпу</w:t>
      </w:r>
      <w:proofErr w:type="gramStart"/>
      <w:r w:rsidR="00CA383E" w:rsidRPr="00B66564">
        <w:rPr>
          <w:rFonts w:ascii="Times New Roman" w:hAnsi="Times New Roman" w:cs="Times New Roman"/>
          <w:sz w:val="26"/>
          <w:szCs w:val="26"/>
        </w:rPr>
        <w:t>ск в пр</w:t>
      </w:r>
      <w:proofErr w:type="gramEnd"/>
      <w:r w:rsidR="00CA383E" w:rsidRPr="00B66564">
        <w:rPr>
          <w:rFonts w:ascii="Times New Roman" w:hAnsi="Times New Roman" w:cs="Times New Roman"/>
          <w:sz w:val="26"/>
          <w:szCs w:val="26"/>
        </w:rPr>
        <w:t>еделах фонда оплаты труда выплачивается материальная помощь на оздоровление в размере одной тарифной ставки, оклада (должностного оклада), указанных в приложениях 1, 2, 4, 5, 6 к настоящему Положению и пунктах 28, 29 настоящего Положения</w:t>
      </w:r>
      <w:r w:rsidR="00B47675" w:rsidRPr="00B66564">
        <w:rPr>
          <w:rFonts w:ascii="Times New Roman" w:hAnsi="Times New Roman" w:cs="Times New Roman"/>
          <w:sz w:val="26"/>
          <w:szCs w:val="26"/>
        </w:rPr>
        <w:t>.</w:t>
      </w:r>
    </w:p>
    <w:p w:rsidR="00F11F9C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F11F9C" w:rsidRPr="00B66564">
        <w:rPr>
          <w:rFonts w:ascii="Times New Roman" w:hAnsi="Times New Roman" w:cs="Times New Roman"/>
          <w:sz w:val="26"/>
          <w:szCs w:val="26"/>
        </w:rPr>
        <w:t>3.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помощи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оздоровление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осуществляется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доведенных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бюджетных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ассигнований,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лимитов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бюджетных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обязательств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бюджета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Республики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Крым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средств,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поступающих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приносящей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доход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деятельности,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оплату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труда.</w:t>
      </w:r>
    </w:p>
    <w:p w:rsidR="00F11F9C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F11F9C" w:rsidRPr="00B66564">
        <w:rPr>
          <w:rFonts w:ascii="Times New Roman" w:hAnsi="Times New Roman" w:cs="Times New Roman"/>
          <w:sz w:val="26"/>
          <w:szCs w:val="26"/>
        </w:rPr>
        <w:t>4.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C71623" w:rsidRPr="00B66564">
        <w:rPr>
          <w:rFonts w:ascii="Times New Roman" w:hAnsi="Times New Roman" w:cs="Times New Roman"/>
          <w:sz w:val="26"/>
          <w:szCs w:val="26"/>
        </w:rPr>
        <w:t>Руководитель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71623" w:rsidRPr="00B66564">
        <w:rPr>
          <w:rFonts w:ascii="Times New Roman" w:hAnsi="Times New Roman" w:cs="Times New Roman"/>
          <w:sz w:val="26"/>
          <w:szCs w:val="26"/>
        </w:rPr>
        <w:t>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C71623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ежегодно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предусматрива</w:t>
      </w:r>
      <w:r w:rsidR="00C71623" w:rsidRPr="00B66564">
        <w:rPr>
          <w:rFonts w:ascii="Times New Roman" w:hAnsi="Times New Roman" w:cs="Times New Roman"/>
          <w:sz w:val="26"/>
          <w:szCs w:val="26"/>
        </w:rPr>
        <w:t>е</w:t>
      </w:r>
      <w:r w:rsidR="00F11F9C" w:rsidRPr="00B66564">
        <w:rPr>
          <w:rFonts w:ascii="Times New Roman" w:hAnsi="Times New Roman" w:cs="Times New Roman"/>
          <w:sz w:val="26"/>
          <w:szCs w:val="26"/>
        </w:rPr>
        <w:t>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средства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помощи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оздоровление,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исходя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установленного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размера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данной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численности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доведенного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фонда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труда.</w:t>
      </w:r>
    </w:p>
    <w:p w:rsidR="00F11F9C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F11F9C" w:rsidRPr="00B66564">
        <w:rPr>
          <w:rFonts w:ascii="Times New Roman" w:hAnsi="Times New Roman" w:cs="Times New Roman"/>
          <w:sz w:val="26"/>
          <w:szCs w:val="26"/>
        </w:rPr>
        <w:t>5.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Решение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выплате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помощи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оздоровление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работнику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принимается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руководителем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71623" w:rsidRPr="00B66564">
        <w:rPr>
          <w:rFonts w:ascii="Times New Roman" w:hAnsi="Times New Roman" w:cs="Times New Roman"/>
          <w:sz w:val="26"/>
          <w:szCs w:val="26"/>
        </w:rPr>
        <w:t>МОУ «</w:t>
      </w:r>
      <w:r w:rsidR="00FF3FAF">
        <w:rPr>
          <w:rStyle w:val="13"/>
          <w:rFonts w:ascii="Times New Roman" w:hAnsi="Times New Roman" w:cs="Times New Roman"/>
          <w:szCs w:val="26"/>
        </w:rPr>
        <w:t xml:space="preserve">Майская школа с крымскотатарским языком обучения имени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Номана</w:t>
      </w:r>
      <w:proofErr w:type="spellEnd"/>
      <w:r w:rsidR="00FF3FAF">
        <w:rPr>
          <w:rStyle w:val="13"/>
          <w:rFonts w:ascii="Times New Roman" w:hAnsi="Times New Roman" w:cs="Times New Roman"/>
          <w:szCs w:val="26"/>
        </w:rPr>
        <w:t xml:space="preserve"> </w:t>
      </w:r>
      <w:proofErr w:type="spellStart"/>
      <w:r w:rsidR="00FF3FAF">
        <w:rPr>
          <w:rStyle w:val="13"/>
          <w:rFonts w:ascii="Times New Roman" w:hAnsi="Times New Roman" w:cs="Times New Roman"/>
          <w:szCs w:val="26"/>
        </w:rPr>
        <w:t>Челебиджихана</w:t>
      </w:r>
      <w:proofErr w:type="spellEnd"/>
      <w:r w:rsidR="00C71623" w:rsidRPr="00B66564">
        <w:rPr>
          <w:rFonts w:ascii="Times New Roman" w:hAnsi="Times New Roman" w:cs="Times New Roman"/>
          <w:sz w:val="26"/>
          <w:szCs w:val="26"/>
        </w:rPr>
        <w:t xml:space="preserve">» </w:t>
      </w:r>
      <w:r w:rsidR="00F11F9C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оформляется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приказом.</w:t>
      </w:r>
    </w:p>
    <w:p w:rsidR="00F11F9C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F11F9C" w:rsidRPr="00B66564">
        <w:rPr>
          <w:rFonts w:ascii="Times New Roman" w:hAnsi="Times New Roman" w:cs="Times New Roman"/>
          <w:sz w:val="26"/>
          <w:szCs w:val="26"/>
        </w:rPr>
        <w:t>6.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случае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разделения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ежегодного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(очередного)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оплачиваемого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отпуска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установленном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части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помощь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оздоровление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выплачивается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предоставлении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любой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частей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указанного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отпуска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менее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14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календарных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дней.</w:t>
      </w:r>
    </w:p>
    <w:p w:rsidR="00F11F9C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F11F9C" w:rsidRPr="00B66564">
        <w:rPr>
          <w:rFonts w:ascii="Times New Roman" w:hAnsi="Times New Roman" w:cs="Times New Roman"/>
          <w:sz w:val="26"/>
          <w:szCs w:val="26"/>
        </w:rPr>
        <w:t>7.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помощи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оздоровление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осуществляется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письменного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заявления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месту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основной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занимаемой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должности.</w:t>
      </w:r>
    </w:p>
    <w:p w:rsidR="00F11F9C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F11F9C" w:rsidRPr="00B66564">
        <w:rPr>
          <w:rFonts w:ascii="Times New Roman" w:hAnsi="Times New Roman" w:cs="Times New Roman"/>
          <w:sz w:val="26"/>
          <w:szCs w:val="26"/>
        </w:rPr>
        <w:t>8.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помощи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оздоровление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зависит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итогов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оценки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работника.</w:t>
      </w:r>
    </w:p>
    <w:p w:rsidR="00F11F9C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59</w:t>
      </w:r>
      <w:r w:rsidR="00F11F9C" w:rsidRPr="00B66564">
        <w:rPr>
          <w:rFonts w:ascii="Times New Roman" w:hAnsi="Times New Roman" w:cs="Times New Roman"/>
          <w:sz w:val="26"/>
          <w:szCs w:val="26"/>
        </w:rPr>
        <w:t>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Материальная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помощь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оздоровление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выплачивается:</w:t>
      </w:r>
    </w:p>
    <w:p w:rsidR="00F11F9C" w:rsidRPr="00B66564" w:rsidRDefault="005E1467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работнику,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принятому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совместительству;</w:t>
      </w:r>
    </w:p>
    <w:p w:rsidR="0086025A" w:rsidRPr="00B66564" w:rsidRDefault="005E1467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F11F9C" w:rsidRPr="00B66564">
        <w:rPr>
          <w:rFonts w:ascii="Times New Roman" w:hAnsi="Times New Roman" w:cs="Times New Roman"/>
          <w:sz w:val="26"/>
          <w:szCs w:val="26"/>
        </w:rPr>
        <w:t>работнику,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заключившему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срочный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договор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(сроком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двух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F11F9C" w:rsidRPr="00B66564">
        <w:rPr>
          <w:rFonts w:ascii="Times New Roman" w:hAnsi="Times New Roman" w:cs="Times New Roman"/>
          <w:sz w:val="26"/>
          <w:szCs w:val="26"/>
        </w:rPr>
        <w:t>месяцев).</w:t>
      </w:r>
    </w:p>
    <w:p w:rsidR="00360EF5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60</w:t>
      </w:r>
      <w:r w:rsidR="00360EF5" w:rsidRPr="00B66564">
        <w:rPr>
          <w:rFonts w:ascii="Times New Roman" w:hAnsi="Times New Roman" w:cs="Times New Roman"/>
          <w:sz w:val="26"/>
          <w:szCs w:val="26"/>
        </w:rPr>
        <w:t>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360EF5" w:rsidRPr="00B66564">
        <w:rPr>
          <w:rFonts w:ascii="Times New Roman" w:hAnsi="Times New Roman" w:cs="Times New Roman"/>
          <w:sz w:val="26"/>
          <w:szCs w:val="26"/>
        </w:rPr>
        <w:t>Молодым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специалистам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числа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педагогических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ежемесячная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размере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5700,00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рубля.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доплаты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зависит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объема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учебной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(преподавательской)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360EF5" w:rsidRPr="00B66564">
        <w:rPr>
          <w:rFonts w:ascii="Times New Roman" w:hAnsi="Times New Roman" w:cs="Times New Roman"/>
          <w:sz w:val="26"/>
          <w:szCs w:val="26"/>
        </w:rPr>
        <w:t>работы/педагогической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работы.</w:t>
      </w:r>
    </w:p>
    <w:p w:rsidR="00360EF5" w:rsidRPr="00B66564" w:rsidRDefault="00360EF5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приложением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9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Положению.</w:t>
      </w:r>
    </w:p>
    <w:p w:rsidR="00B47675" w:rsidRPr="00B66564" w:rsidRDefault="00360EF5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Надбавка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выплачивается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месту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пропорционально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отработанному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времени.</w:t>
      </w:r>
    </w:p>
    <w:p w:rsidR="00C47F70" w:rsidRPr="00B66564" w:rsidRDefault="00C47F70" w:rsidP="00F40B49">
      <w:pPr>
        <w:pStyle w:val="ConsPlusNormal"/>
        <w:ind w:firstLine="709"/>
        <w:jc w:val="both"/>
        <w:rPr>
          <w:rStyle w:val="11"/>
          <w:rFonts w:ascii="Times New Roman" w:hAnsi="Times New Roman" w:cs="Times New Roman"/>
          <w:b w:val="0"/>
          <w:color w:val="000000"/>
        </w:rPr>
      </w:pPr>
    </w:p>
    <w:p w:rsidR="00006D54" w:rsidRPr="00B66564" w:rsidRDefault="00006D54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r w:rsidRPr="00B66564">
        <w:rPr>
          <w:rStyle w:val="11"/>
          <w:rFonts w:ascii="Times New Roman" w:hAnsi="Times New Roman" w:cs="Times New Roman"/>
          <w:b/>
          <w:color w:val="000000"/>
          <w:lang w:val="en-US"/>
        </w:rPr>
        <w:t>VIII</w:t>
      </w:r>
      <w:r w:rsidRPr="00B66564">
        <w:rPr>
          <w:rStyle w:val="11"/>
          <w:rFonts w:ascii="Times New Roman" w:hAnsi="Times New Roman" w:cs="Times New Roman"/>
          <w:b/>
          <w:color w:val="000000"/>
        </w:rPr>
        <w:t>.</w:t>
      </w:r>
      <w:r w:rsidR="0058643A" w:rsidRPr="00B66564">
        <w:rPr>
          <w:rStyle w:val="11"/>
          <w:rFonts w:ascii="Times New Roman" w:hAnsi="Times New Roman" w:cs="Times New Roman"/>
          <w:b/>
          <w:color w:val="000000"/>
        </w:rPr>
        <w:t xml:space="preserve"> </w:t>
      </w:r>
      <w:r w:rsidRPr="00B66564">
        <w:rPr>
          <w:rFonts w:ascii="Times New Roman" w:hAnsi="Times New Roman" w:cs="Times New Roman"/>
        </w:rPr>
        <w:t>Почасовая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оплата</w:t>
      </w:r>
      <w:r w:rsidR="0058643A" w:rsidRPr="00B66564">
        <w:rPr>
          <w:rFonts w:ascii="Times New Roman" w:hAnsi="Times New Roman" w:cs="Times New Roman"/>
        </w:rPr>
        <w:t xml:space="preserve"> </w:t>
      </w:r>
      <w:r w:rsidRPr="00B66564">
        <w:rPr>
          <w:rFonts w:ascii="Times New Roman" w:hAnsi="Times New Roman" w:cs="Times New Roman"/>
        </w:rPr>
        <w:t>труда</w:t>
      </w:r>
    </w:p>
    <w:p w:rsidR="00C47F70" w:rsidRPr="00B66564" w:rsidRDefault="00C47F70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</w:p>
    <w:p w:rsidR="00B47675" w:rsidRPr="00B66564" w:rsidRDefault="00B47675" w:rsidP="00F40B49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61.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Почасовая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применяется:</w:t>
      </w:r>
    </w:p>
    <w:p w:rsidR="00B47675" w:rsidRPr="00B66564" w:rsidRDefault="005E1467" w:rsidP="00F40B49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="00B47675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часы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преподавательской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выполненные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исполнения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обязанностей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временно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отсутствующего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педагогического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работника;</w:t>
      </w:r>
    </w:p>
    <w:p w:rsidR="00B47675" w:rsidRPr="00B66564" w:rsidRDefault="005E1467" w:rsidP="00F40B49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 xml:space="preserve">за </w:t>
      </w:r>
      <w:r w:rsidR="00B47675" w:rsidRPr="00B66564">
        <w:rPr>
          <w:rFonts w:ascii="Times New Roman" w:hAnsi="Times New Roman" w:cs="Times New Roman"/>
          <w:sz w:val="26"/>
          <w:szCs w:val="26"/>
        </w:rPr>
        <w:t>педагогическ</w:t>
      </w:r>
      <w:r w:rsidRPr="00B66564">
        <w:rPr>
          <w:rFonts w:ascii="Times New Roman" w:hAnsi="Times New Roman" w:cs="Times New Roman"/>
          <w:sz w:val="26"/>
          <w:szCs w:val="26"/>
        </w:rPr>
        <w:t>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работ</w:t>
      </w:r>
      <w:r w:rsidRPr="00B66564">
        <w:rPr>
          <w:rFonts w:ascii="Times New Roman" w:hAnsi="Times New Roman" w:cs="Times New Roman"/>
          <w:sz w:val="26"/>
          <w:szCs w:val="26"/>
        </w:rPr>
        <w:t>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условиях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почасовой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47675" w:rsidRPr="00B66564">
        <w:rPr>
          <w:rFonts w:ascii="Times New Roman" w:hAnsi="Times New Roman" w:cs="Times New Roman"/>
          <w:sz w:val="26"/>
          <w:szCs w:val="26"/>
        </w:rPr>
        <w:t>выполняемая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работником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письменного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согласия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рамками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рабочего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времени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месту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устанавливается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объеме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более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300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часов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течение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учебного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считается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B47675" w:rsidRPr="00B66564">
        <w:rPr>
          <w:rFonts w:ascii="Times New Roman" w:hAnsi="Times New Roman" w:cs="Times New Roman"/>
          <w:sz w:val="26"/>
          <w:szCs w:val="26"/>
        </w:rPr>
        <w:t>совместительством.</w:t>
      </w:r>
    </w:p>
    <w:p w:rsidR="00B47675" w:rsidRPr="00B66564" w:rsidRDefault="00B47675" w:rsidP="00F40B49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преподавательской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выполненные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порядке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исполнения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обязанностей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временно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отсутствующего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рамками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времени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месту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подлежит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отдельному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расчету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отражению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расчетном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листке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работника.</w:t>
      </w:r>
    </w:p>
    <w:p w:rsidR="00B47675" w:rsidRPr="00B66564" w:rsidRDefault="00B47675" w:rsidP="00F40B49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62.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замещении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учителя,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дополнительного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преподавателя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один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учебной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(преподавательской)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B5B1B" w:rsidRPr="00B66564">
        <w:rPr>
          <w:rFonts w:ascii="Times New Roman" w:hAnsi="Times New Roman" w:cs="Times New Roman"/>
          <w:sz w:val="26"/>
          <w:szCs w:val="26"/>
        </w:rPr>
        <w:t>оклада (должностного оклада)</w:t>
      </w:r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предусмотренно</w:t>
      </w:r>
      <w:r w:rsidR="002B5B1B" w:rsidRPr="00B66564">
        <w:rPr>
          <w:rFonts w:ascii="Times New Roman" w:hAnsi="Times New Roman" w:cs="Times New Roman"/>
          <w:sz w:val="26"/>
          <w:szCs w:val="26"/>
        </w:rPr>
        <w:t>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неделю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замещаемой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среднемесячное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количество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замещаемой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должности.</w:t>
      </w:r>
    </w:p>
    <w:p w:rsidR="00B47675" w:rsidRPr="00B66564" w:rsidRDefault="00B47675" w:rsidP="00F40B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Среднемесячное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количество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умножения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неделю,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ставку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заработной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количество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дней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пятидневной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неделе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полученного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результата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(количество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дней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неделе),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12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(количество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месяцев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году).</w:t>
      </w:r>
    </w:p>
    <w:p w:rsidR="00B47675" w:rsidRPr="00B66564" w:rsidRDefault="00B47675" w:rsidP="00F40B4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63.</w:t>
      </w:r>
      <w:r w:rsidR="00192109" w:rsidRPr="00B66564">
        <w:rPr>
          <w:rFonts w:ascii="Times New Roman" w:hAnsi="Times New Roman" w:cs="Times New Roman"/>
          <w:sz w:val="26"/>
          <w:szCs w:val="26"/>
        </w:rPr>
        <w:tab/>
      </w:r>
      <w:r w:rsidRPr="00B66564">
        <w:rPr>
          <w:rFonts w:ascii="Times New Roman" w:hAnsi="Times New Roman" w:cs="Times New Roman"/>
          <w:sz w:val="26"/>
          <w:szCs w:val="26"/>
        </w:rPr>
        <w:t>Руководители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пределах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имеющихся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средств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могут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привлекать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высококвалифицированных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проведения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учебных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занятий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числе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непродолжительный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срок,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проведения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отдельных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занятий,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курсов,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лекций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т.д.</w:t>
      </w:r>
    </w:p>
    <w:p w:rsidR="00B47675" w:rsidRPr="00B66564" w:rsidRDefault="00B47675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sz w:val="26"/>
          <w:szCs w:val="26"/>
        </w:rPr>
        <w:t>Размер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один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умножения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минимального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размера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коэффициента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почасовой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труда.</w:t>
      </w:r>
    </w:p>
    <w:p w:rsidR="00B47675" w:rsidRPr="00B66564" w:rsidRDefault="00B47675" w:rsidP="00F40B4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Коэффициенты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почасовой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работников,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привлекаемых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проведению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учебных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занятий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553FA6" w:rsidRPr="00B66564">
        <w:rPr>
          <w:rFonts w:ascii="Times New Roman" w:hAnsi="Times New Roman" w:cs="Times New Roman"/>
          <w:sz w:val="26"/>
          <w:szCs w:val="26"/>
        </w:rPr>
        <w:t>образовательных учреждениях</w:t>
      </w:r>
      <w:r w:rsidR="00562858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указаны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приложении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8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Положению.</w:t>
      </w:r>
    </w:p>
    <w:p w:rsidR="00B47675" w:rsidRPr="00B66564" w:rsidRDefault="00B47675" w:rsidP="00F40B49">
      <w:pPr>
        <w:pStyle w:val="210"/>
        <w:shd w:val="clear" w:color="auto" w:fill="auto"/>
        <w:tabs>
          <w:tab w:val="left" w:pos="1134"/>
        </w:tabs>
        <w:spacing w:before="0" w:after="0" w:line="240" w:lineRule="auto"/>
        <w:ind w:right="45" w:firstLine="709"/>
        <w:contextualSpacing/>
        <w:jc w:val="both"/>
        <w:rPr>
          <w:sz w:val="26"/>
          <w:szCs w:val="26"/>
        </w:rPr>
      </w:pPr>
      <w:r w:rsidRPr="00B66564">
        <w:rPr>
          <w:sz w:val="26"/>
          <w:szCs w:val="26"/>
        </w:rPr>
        <w:t>64</w:t>
      </w:r>
      <w:r w:rsidR="004738DD" w:rsidRPr="00B66564">
        <w:rPr>
          <w:sz w:val="26"/>
          <w:szCs w:val="26"/>
        </w:rPr>
        <w:t>.</w:t>
      </w:r>
      <w:r w:rsidR="004738DD" w:rsidRPr="00B66564">
        <w:rPr>
          <w:sz w:val="26"/>
          <w:szCs w:val="26"/>
        </w:rPr>
        <w:tab/>
      </w:r>
      <w:r w:rsidRPr="00B66564">
        <w:rPr>
          <w:sz w:val="26"/>
          <w:szCs w:val="26"/>
        </w:rPr>
        <w:t>Для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работников,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которых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не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может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быть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соблюдена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установленная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недельная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норма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рабочего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времени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(работа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сменному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графику),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может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устанавливаться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суммированный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учет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рабочего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времени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учетным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периодом,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равным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одному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календарному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году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почасовой</w:t>
      </w:r>
      <w:r w:rsidR="00C71623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оплатой</w:t>
      </w:r>
      <w:r w:rsidR="00C71623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труда</w:t>
      </w:r>
      <w:r w:rsidR="00C71623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соответствии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ст.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104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ТК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РФ.</w:t>
      </w:r>
      <w:r w:rsidR="0058643A" w:rsidRPr="00B66564">
        <w:rPr>
          <w:sz w:val="26"/>
          <w:szCs w:val="26"/>
        </w:rPr>
        <w:t xml:space="preserve"> </w:t>
      </w:r>
    </w:p>
    <w:p w:rsidR="00B47675" w:rsidRPr="00B66564" w:rsidRDefault="00B47675" w:rsidP="00F40B49">
      <w:pPr>
        <w:pStyle w:val="210"/>
        <w:shd w:val="clear" w:color="auto" w:fill="auto"/>
        <w:tabs>
          <w:tab w:val="left" w:pos="1215"/>
        </w:tabs>
        <w:spacing w:before="0" w:after="0" w:line="240" w:lineRule="auto"/>
        <w:ind w:right="45" w:firstLine="709"/>
        <w:contextualSpacing/>
        <w:jc w:val="both"/>
        <w:rPr>
          <w:sz w:val="26"/>
          <w:szCs w:val="26"/>
        </w:rPr>
      </w:pPr>
      <w:r w:rsidRPr="00B66564">
        <w:rPr>
          <w:sz w:val="26"/>
          <w:szCs w:val="26"/>
        </w:rPr>
        <w:t>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этом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случае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внутри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учетного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периода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общая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продолжительность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рабочего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времени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таких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работников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не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может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превышать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годовой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часовой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нормы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рабочего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времени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производственному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календарю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при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40-часовой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рабочей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неделе.</w:t>
      </w:r>
      <w:r w:rsidR="0058643A" w:rsidRPr="00B66564">
        <w:rPr>
          <w:sz w:val="26"/>
          <w:szCs w:val="26"/>
        </w:rPr>
        <w:t xml:space="preserve"> </w:t>
      </w:r>
      <w:proofErr w:type="gramStart"/>
      <w:r w:rsidRPr="00B66564">
        <w:rPr>
          <w:sz w:val="26"/>
          <w:szCs w:val="26"/>
        </w:rPr>
        <w:t>Внутри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периода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учета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отработанное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время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графику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за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каждую</w:t>
      </w:r>
      <w:r w:rsidR="00C71623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рабочую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неделю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может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отклоняться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от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нормы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40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часов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меньшую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или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большую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стороны.</w:t>
      </w:r>
      <w:proofErr w:type="gramEnd"/>
    </w:p>
    <w:p w:rsidR="00B47675" w:rsidRPr="00B66564" w:rsidRDefault="00B47675" w:rsidP="00F40B49">
      <w:pPr>
        <w:pStyle w:val="210"/>
        <w:shd w:val="clear" w:color="auto" w:fill="auto"/>
        <w:tabs>
          <w:tab w:val="left" w:pos="1215"/>
        </w:tabs>
        <w:spacing w:before="0" w:after="0" w:line="240" w:lineRule="auto"/>
        <w:ind w:right="45" w:firstLine="709"/>
        <w:contextualSpacing/>
        <w:jc w:val="both"/>
        <w:rPr>
          <w:sz w:val="26"/>
          <w:szCs w:val="26"/>
        </w:rPr>
      </w:pPr>
      <w:proofErr w:type="gramStart"/>
      <w:r w:rsidRPr="00B66564">
        <w:rPr>
          <w:sz w:val="26"/>
          <w:szCs w:val="26"/>
        </w:rPr>
        <w:t>Размер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оплаты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труда</w:t>
      </w:r>
      <w:proofErr w:type="gramEnd"/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за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отработанный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месяц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определяется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путем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умножения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часовой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тарифной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ставки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на</w:t>
      </w:r>
      <w:r w:rsidR="0058643A" w:rsidRPr="00B66564">
        <w:rPr>
          <w:sz w:val="26"/>
          <w:szCs w:val="26"/>
        </w:rPr>
        <w:t xml:space="preserve">  </w:t>
      </w:r>
      <w:r w:rsidRPr="00B66564">
        <w:rPr>
          <w:sz w:val="26"/>
          <w:szCs w:val="26"/>
        </w:rPr>
        <w:t>количество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отработанных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часов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месяце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согласно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утвержденного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графика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работы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и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табеля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учета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рабочего</w:t>
      </w:r>
      <w:r w:rsidR="0058643A" w:rsidRPr="00B66564">
        <w:rPr>
          <w:sz w:val="26"/>
          <w:szCs w:val="26"/>
        </w:rPr>
        <w:t xml:space="preserve"> </w:t>
      </w:r>
      <w:r w:rsidRPr="00B66564">
        <w:rPr>
          <w:sz w:val="26"/>
          <w:szCs w:val="26"/>
        </w:rPr>
        <w:t>времени.</w:t>
      </w:r>
    </w:p>
    <w:p w:rsidR="00B47675" w:rsidRPr="00B66564" w:rsidRDefault="00B47675" w:rsidP="00F40B49">
      <w:pPr>
        <w:pStyle w:val="ab"/>
        <w:tabs>
          <w:tab w:val="left" w:pos="0"/>
          <w:tab w:val="left" w:pos="4706"/>
        </w:tabs>
        <w:ind w:right="45" w:firstLine="709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Величина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тарифной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ставки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оклада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среднегодовую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норму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времени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40-часовой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рабочей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неделе.</w:t>
      </w:r>
    </w:p>
    <w:p w:rsidR="00860FB9" w:rsidRPr="00B66564" w:rsidRDefault="00860FB9" w:rsidP="00F40B49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  <w:r w:rsidRPr="00B66564">
        <w:rPr>
          <w:rStyle w:val="13"/>
          <w:rFonts w:ascii="Times New Roman" w:hAnsi="Times New Roman" w:cs="Times New Roman"/>
          <w:color w:val="000000"/>
          <w:szCs w:val="26"/>
        </w:rPr>
        <w:t>_______________________</w:t>
      </w:r>
    </w:p>
    <w:p w:rsidR="00347B45" w:rsidRDefault="00347B45" w:rsidP="00F40B49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FF3FAF" w:rsidRDefault="00FF3FAF" w:rsidP="00F40B49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B42D43" w:rsidRDefault="00B42D43" w:rsidP="00F40B49">
      <w:pPr>
        <w:pStyle w:val="ab"/>
        <w:tabs>
          <w:tab w:val="left" w:pos="0"/>
          <w:tab w:val="left" w:pos="1566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0A5264" w:rsidRPr="00B66564" w:rsidTr="00C71623">
        <w:tc>
          <w:tcPr>
            <w:tcW w:w="5070" w:type="dxa"/>
          </w:tcPr>
          <w:p w:rsidR="00B42D43" w:rsidRDefault="00B42D43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  <w:p w:rsidR="00B42D43" w:rsidRPr="00B66564" w:rsidRDefault="00B42D43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819" w:type="dxa"/>
          </w:tcPr>
          <w:p w:rsidR="000A5264" w:rsidRPr="00B66564" w:rsidRDefault="000A5264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1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 xml:space="preserve">к Положению о системе оплаты труда работников </w:t>
            </w:r>
            <w:proofErr w:type="spellStart"/>
            <w:r w:rsidR="003E557F" w:rsidRPr="00B66564">
              <w:rPr>
                <w:rFonts w:cs="Times New Roman"/>
                <w:sz w:val="26"/>
                <w:szCs w:val="26"/>
              </w:rPr>
              <w:t>МОУ</w:t>
            </w:r>
            <w:proofErr w:type="gramStart"/>
            <w:r w:rsidR="00C71623" w:rsidRPr="00B66564">
              <w:rPr>
                <w:rFonts w:cs="Times New Roman"/>
                <w:sz w:val="26"/>
                <w:szCs w:val="26"/>
              </w:rPr>
              <w:t>«</w:t>
            </w:r>
            <w:r w:rsidR="00FF3FAF">
              <w:rPr>
                <w:rStyle w:val="13"/>
                <w:rFonts w:cs="Times New Roman"/>
                <w:szCs w:val="26"/>
              </w:rPr>
              <w:t>М</w:t>
            </w:r>
            <w:proofErr w:type="gramEnd"/>
            <w:r w:rsidR="00FF3FAF">
              <w:rPr>
                <w:rStyle w:val="13"/>
                <w:rFonts w:cs="Times New Roman"/>
                <w:szCs w:val="26"/>
              </w:rPr>
              <w:t>айская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="00FF3FAF" w:rsidRPr="00B66564">
              <w:rPr>
                <w:rFonts w:cs="Times New Roman"/>
                <w:sz w:val="26"/>
                <w:szCs w:val="26"/>
              </w:rPr>
              <w:t xml:space="preserve"> </w:t>
            </w:r>
            <w:r w:rsidR="00C71623" w:rsidRPr="00B66564">
              <w:rPr>
                <w:rFonts w:cs="Times New Roman"/>
                <w:sz w:val="26"/>
                <w:szCs w:val="26"/>
              </w:rPr>
              <w:t>»</w:t>
            </w:r>
            <w:r w:rsidRPr="00B66564">
              <w:rPr>
                <w:rFonts w:cs="Times New Roman"/>
                <w:sz w:val="26"/>
                <w:szCs w:val="26"/>
              </w:rPr>
              <w:t xml:space="preserve"> (в редакции </w:t>
            </w:r>
            <w:r w:rsidR="00C71623" w:rsidRPr="00B66564">
              <w:rPr>
                <w:rFonts w:cs="Times New Roman"/>
                <w:sz w:val="26"/>
                <w:szCs w:val="26"/>
              </w:rPr>
              <w:t>Приказа МОУ «</w:t>
            </w:r>
            <w:r w:rsidR="00FF3FAF">
              <w:rPr>
                <w:rStyle w:val="13"/>
                <w:rFonts w:cs="Times New Roman"/>
                <w:szCs w:val="26"/>
              </w:rPr>
              <w:t xml:space="preserve">Майская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="00C71623" w:rsidRPr="00B66564">
              <w:rPr>
                <w:rFonts w:cs="Times New Roman"/>
                <w:sz w:val="26"/>
                <w:szCs w:val="26"/>
              </w:rPr>
              <w:t xml:space="preserve">»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Джанкойского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 района Республики Крым</w:t>
            </w:r>
          </w:p>
          <w:p w:rsidR="000A5264" w:rsidRPr="00B66564" w:rsidRDefault="00FF3FAF" w:rsidP="00FF3FA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21.08.</w:t>
            </w:r>
            <w:r w:rsidR="00222940">
              <w:rPr>
                <w:rFonts w:cs="Times New Roman"/>
                <w:sz w:val="26"/>
                <w:szCs w:val="26"/>
              </w:rPr>
              <w:t xml:space="preserve"> 202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222940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г.</w:t>
            </w:r>
            <w:r w:rsidR="00222940">
              <w:rPr>
                <w:rFonts w:cs="Times New Roman"/>
                <w:sz w:val="26"/>
                <w:szCs w:val="26"/>
              </w:rPr>
              <w:t xml:space="preserve"> № </w:t>
            </w:r>
            <w:r>
              <w:rPr>
                <w:rFonts w:cs="Times New Roman"/>
                <w:sz w:val="26"/>
                <w:szCs w:val="26"/>
              </w:rPr>
              <w:t>116)</w:t>
            </w:r>
          </w:p>
        </w:tc>
      </w:tr>
    </w:tbl>
    <w:p w:rsidR="000A5264" w:rsidRPr="00B66564" w:rsidRDefault="000A5264" w:rsidP="00F40B49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A5264" w:rsidRPr="00B66564" w:rsidRDefault="000A5264" w:rsidP="00F40B4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6656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Размеры окладов (должностных окладов)</w:t>
      </w:r>
    </w:p>
    <w:p w:rsidR="000A5264" w:rsidRPr="00B66564" w:rsidRDefault="000A5264" w:rsidP="00F40B4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B6656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руководителей муниципальных </w:t>
      </w:r>
      <w:r w:rsidRPr="00B66564">
        <w:rPr>
          <w:rFonts w:ascii="Times New Roman" w:hAnsi="Times New Roman" w:cs="Times New Roman"/>
          <w:b/>
          <w:sz w:val="26"/>
          <w:szCs w:val="26"/>
        </w:rPr>
        <w:t>образовательных учреждений</w:t>
      </w:r>
    </w:p>
    <w:p w:rsidR="000A5264" w:rsidRPr="00B66564" w:rsidRDefault="000A5264" w:rsidP="00F40B49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6656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B6656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Джанкойского</w:t>
      </w:r>
      <w:proofErr w:type="spellEnd"/>
      <w:r w:rsidRPr="00B66564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района Республики Крым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6"/>
        <w:gridCol w:w="1993"/>
      </w:tblGrid>
      <w:tr w:rsidR="000A5264" w:rsidRPr="00B66564" w:rsidTr="007E499D">
        <w:trPr>
          <w:trHeight w:val="64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bookmarkStart w:id="4" w:name="P217"/>
            <w:bookmarkEnd w:id="4"/>
            <w:r w:rsidRPr="00B66564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Должностной оклад, руб.</w:t>
            </w:r>
          </w:p>
        </w:tc>
      </w:tr>
      <w:tr w:rsidR="000A5264" w:rsidRPr="00B66564" w:rsidTr="007E499D">
        <w:trPr>
          <w:trHeight w:val="280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Заведующий дошкольным образовательным учреждением:</w:t>
            </w:r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до 60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tabs>
                <w:tab w:val="left" w:pos="4191"/>
              </w:tabs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61 до 100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101 до 200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– с контингентом обучающихся свыше 200 чел.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29608,00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30725,00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32960,00</w:t>
            </w:r>
          </w:p>
          <w:p w:rsidR="000A5264" w:rsidRPr="00B66564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35194,00</w:t>
            </w:r>
          </w:p>
        </w:tc>
      </w:tr>
      <w:tr w:rsidR="000A5264" w:rsidRPr="00B66564" w:rsidTr="007E499D">
        <w:trPr>
          <w:trHeight w:val="327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Директор  учреждения дополнительного образования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4" w:rsidRPr="009519F0" w:rsidRDefault="009519F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35194,00</w:t>
            </w:r>
          </w:p>
        </w:tc>
      </w:tr>
      <w:tr w:rsidR="000A5264" w:rsidRPr="00B66564" w:rsidTr="007E499D">
        <w:trPr>
          <w:trHeight w:val="312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Директор общеобразовательного учреждения </w:t>
            </w:r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(не реализующего образовательные программы дошкольного образования):</w:t>
            </w:r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до 100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101 до 200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201 до 300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301 до 400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401 до 500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свыше 500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32960,00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34077,00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35194,00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36311,00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37430,00</w:t>
            </w:r>
          </w:p>
          <w:p w:rsidR="000A5264" w:rsidRPr="00B66564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38910,00</w:t>
            </w:r>
          </w:p>
        </w:tc>
      </w:tr>
      <w:tr w:rsidR="000A5264" w:rsidRPr="00B66564" w:rsidTr="007E499D">
        <w:trPr>
          <w:trHeight w:val="312"/>
        </w:trPr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Директор общеобразовательного учреждения типа «школа – детский сад» (</w:t>
            </w:r>
            <w:proofErr w:type="gramStart"/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реализующего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в том числе образовательные программы дошкольного образования):</w:t>
            </w:r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до 200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201 до 300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от 301 до 400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  <w:p w:rsidR="000A5264" w:rsidRPr="00B66564" w:rsidRDefault="000A5264" w:rsidP="00F40B49">
            <w:pPr>
              <w:spacing w:after="0" w:line="240" w:lineRule="auto"/>
              <w:ind w:left="222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– с контингентом обучающихся свыше 400 чел.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35194,00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36311,00</w:t>
            </w:r>
          </w:p>
          <w:p w:rsidR="009519F0" w:rsidRPr="009519F0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37430,00</w:t>
            </w:r>
          </w:p>
          <w:p w:rsidR="000A5264" w:rsidRPr="00B66564" w:rsidRDefault="009519F0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9519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38910,00</w:t>
            </w:r>
          </w:p>
        </w:tc>
      </w:tr>
    </w:tbl>
    <w:p w:rsidR="000A5264" w:rsidRPr="00B66564" w:rsidRDefault="000A5264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-427" w:firstLine="0"/>
        <w:jc w:val="left"/>
        <w:rPr>
          <w:rFonts w:ascii="Times New Roman" w:hAnsi="Times New Roman" w:cs="Times New Roman"/>
          <w:b w:val="0"/>
        </w:rPr>
      </w:pPr>
    </w:p>
    <w:p w:rsidR="003E557F" w:rsidRPr="009519F0" w:rsidRDefault="000462D1" w:rsidP="009519F0">
      <w:pPr>
        <w:pStyle w:val="12"/>
        <w:shd w:val="clear" w:color="auto" w:fill="auto"/>
        <w:tabs>
          <w:tab w:val="left" w:pos="-142"/>
          <w:tab w:val="left" w:pos="274"/>
        </w:tabs>
        <w:spacing w:before="0" w:after="0" w:line="240" w:lineRule="auto"/>
        <w:ind w:right="-851" w:firstLine="709"/>
        <w:jc w:val="left"/>
        <w:rPr>
          <w:rFonts w:ascii="Times New Roman" w:hAnsi="Times New Roman" w:cs="Times New Roman"/>
          <w:b w:val="0"/>
        </w:rPr>
      </w:pPr>
      <w:hyperlink w:anchor="_bookmark4" w:history="1">
        <w:r w:rsidR="000A5264" w:rsidRPr="00B66564">
          <w:rPr>
            <w:rFonts w:ascii="Times New Roman" w:hAnsi="Times New Roman" w:cs="Times New Roman"/>
          </w:rPr>
          <w:t>&lt;*&gt;</w:t>
        </w:r>
      </w:hyperlink>
      <w:r w:rsidR="000A5264" w:rsidRPr="00B66564">
        <w:rPr>
          <w:rFonts w:ascii="Times New Roman" w:hAnsi="Times New Roman" w:cs="Times New Roman"/>
        </w:rPr>
        <w:t xml:space="preserve"> </w:t>
      </w:r>
      <w:r w:rsidR="000A5264" w:rsidRPr="00B66564">
        <w:rPr>
          <w:rFonts w:ascii="Times New Roman" w:hAnsi="Times New Roman" w:cs="Times New Roman"/>
          <w:b w:val="0"/>
        </w:rPr>
        <w:t xml:space="preserve">Контингент </w:t>
      </w:r>
      <w:proofErr w:type="gramStart"/>
      <w:r w:rsidR="000A5264" w:rsidRPr="00B66564">
        <w:rPr>
          <w:rFonts w:ascii="Times New Roman" w:hAnsi="Times New Roman" w:cs="Times New Roman"/>
          <w:b w:val="0"/>
        </w:rPr>
        <w:t>обучающихся</w:t>
      </w:r>
      <w:proofErr w:type="gramEnd"/>
      <w:r w:rsidR="000A5264" w:rsidRPr="00B66564">
        <w:rPr>
          <w:rFonts w:ascii="Times New Roman" w:hAnsi="Times New Roman" w:cs="Times New Roman"/>
          <w:b w:val="0"/>
        </w:rPr>
        <w:t xml:space="preserve"> определяется ежегодно по состоянию на 01 сентября 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0A5264" w:rsidRPr="00B66564" w:rsidTr="007E499D">
        <w:tc>
          <w:tcPr>
            <w:tcW w:w="5495" w:type="dxa"/>
          </w:tcPr>
          <w:p w:rsidR="000A5264" w:rsidRPr="00B66564" w:rsidRDefault="000A5264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394" w:type="dxa"/>
          </w:tcPr>
          <w:p w:rsidR="00B42D43" w:rsidRDefault="00B42D43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</w:p>
          <w:p w:rsidR="00B42D43" w:rsidRDefault="00B42D43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</w:p>
          <w:p w:rsidR="00B42D43" w:rsidRDefault="00B42D43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</w:p>
          <w:p w:rsidR="000A5264" w:rsidRPr="00B66564" w:rsidRDefault="000A5264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lastRenderedPageBreak/>
              <w:t>Приложение № 2</w:t>
            </w:r>
          </w:p>
          <w:p w:rsidR="003E557F" w:rsidRPr="00B66564" w:rsidRDefault="003E557F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 xml:space="preserve">к Положению о системе оплаты труда работников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МОУ</w:t>
            </w:r>
            <w:proofErr w:type="gramStart"/>
            <w:r w:rsidRPr="00B66564">
              <w:rPr>
                <w:rFonts w:cs="Times New Roman"/>
                <w:sz w:val="26"/>
                <w:szCs w:val="26"/>
              </w:rPr>
              <w:t>«</w:t>
            </w:r>
            <w:r w:rsidR="00FF3FAF">
              <w:rPr>
                <w:rStyle w:val="13"/>
                <w:rFonts w:cs="Times New Roman"/>
                <w:szCs w:val="26"/>
              </w:rPr>
              <w:t>М</w:t>
            </w:r>
            <w:proofErr w:type="gramEnd"/>
            <w:r w:rsidR="00FF3FAF">
              <w:rPr>
                <w:rStyle w:val="13"/>
                <w:rFonts w:cs="Times New Roman"/>
                <w:szCs w:val="26"/>
              </w:rPr>
              <w:t>айская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» </w:t>
            </w:r>
          </w:p>
          <w:p w:rsidR="00C71623" w:rsidRPr="00B66564" w:rsidRDefault="00C71623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gramStart"/>
            <w:r w:rsidRPr="00B66564">
              <w:rPr>
                <w:rFonts w:cs="Times New Roman"/>
                <w:sz w:val="26"/>
                <w:szCs w:val="26"/>
              </w:rPr>
              <w:t>(в редакции Приказа МОУ «</w:t>
            </w:r>
            <w:r w:rsidR="00FF3FAF">
              <w:rPr>
                <w:rStyle w:val="13"/>
                <w:rFonts w:cs="Times New Roman"/>
                <w:szCs w:val="26"/>
              </w:rPr>
              <w:t xml:space="preserve">Майская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="00FF3FAF" w:rsidRPr="00B66564">
              <w:rPr>
                <w:rFonts w:cs="Times New Roman"/>
                <w:sz w:val="26"/>
                <w:szCs w:val="26"/>
              </w:rPr>
              <w:t xml:space="preserve"> </w:t>
            </w:r>
            <w:r w:rsidRPr="00B66564">
              <w:rPr>
                <w:rFonts w:cs="Times New Roman"/>
                <w:sz w:val="26"/>
                <w:szCs w:val="26"/>
              </w:rPr>
              <w:t xml:space="preserve">»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Джанкойского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 района Республики Крым</w:t>
            </w:r>
            <w:proofErr w:type="gramEnd"/>
          </w:p>
          <w:p w:rsidR="000A5264" w:rsidRPr="00B66564" w:rsidRDefault="00FF3FAF" w:rsidP="00FF3FA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</w:t>
            </w:r>
            <w:r w:rsidR="00222940">
              <w:rPr>
                <w:rFonts w:cs="Times New Roman"/>
                <w:sz w:val="26"/>
                <w:szCs w:val="26"/>
              </w:rPr>
              <w:t>1</w:t>
            </w:r>
            <w:r>
              <w:rPr>
                <w:rFonts w:cs="Times New Roman"/>
                <w:sz w:val="26"/>
                <w:szCs w:val="26"/>
              </w:rPr>
              <w:t>.08.</w:t>
            </w:r>
            <w:r w:rsidR="00222940">
              <w:rPr>
                <w:rFonts w:cs="Times New Roman"/>
                <w:sz w:val="26"/>
                <w:szCs w:val="26"/>
              </w:rPr>
              <w:t xml:space="preserve"> 202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222940">
              <w:rPr>
                <w:rFonts w:cs="Times New Roman"/>
                <w:sz w:val="26"/>
                <w:szCs w:val="26"/>
              </w:rPr>
              <w:t xml:space="preserve"> года № </w:t>
            </w:r>
            <w:r>
              <w:rPr>
                <w:rFonts w:cs="Times New Roman"/>
                <w:sz w:val="26"/>
                <w:szCs w:val="26"/>
              </w:rPr>
              <w:t>116</w:t>
            </w:r>
          </w:p>
        </w:tc>
      </w:tr>
    </w:tbl>
    <w:p w:rsidR="000A5264" w:rsidRPr="00B66564" w:rsidRDefault="000A5264" w:rsidP="00F40B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Размеры окладов (должностных окладов) работников </w:t>
      </w:r>
    </w:p>
    <w:p w:rsidR="000A5264" w:rsidRPr="00B66564" w:rsidRDefault="000A5264" w:rsidP="00F40B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образовательных учреждений</w:t>
      </w:r>
    </w:p>
    <w:p w:rsidR="000A5264" w:rsidRPr="00B66564" w:rsidRDefault="000A5264" w:rsidP="00F40B49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A5264" w:rsidRPr="00B66564" w:rsidRDefault="000A5264" w:rsidP="00F40B49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6656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89"/>
        <w:gridCol w:w="4962"/>
        <w:gridCol w:w="1983"/>
      </w:tblGrid>
      <w:tr w:rsidR="000A5264" w:rsidRPr="00B66564" w:rsidTr="007E499D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Должностной оклад, руб.</w:t>
            </w:r>
          </w:p>
        </w:tc>
      </w:tr>
      <w:tr w:rsidR="000A5264" w:rsidRPr="00B66564" w:rsidTr="007E499D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d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Вожатый; помощник воспитателя; секретарь учебной части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519F0">
              <w:rPr>
                <w:rFonts w:ascii="Times New Roman" w:hAnsi="Times New Roman" w:cs="Times New Roman"/>
                <w:sz w:val="26"/>
                <w:szCs w:val="26"/>
              </w:rPr>
              <w:t>5453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0A5264" w:rsidRPr="00B66564" w:rsidRDefault="000A5264" w:rsidP="00F40B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 должностей работников учебно-вспомогательного персонала второго уровня</w:t>
      </w: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89"/>
        <w:gridCol w:w="4962"/>
        <w:gridCol w:w="1983"/>
      </w:tblGrid>
      <w:tr w:rsidR="000A5264" w:rsidRPr="00B66564" w:rsidTr="007E499D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Должностной оклад, руб.</w:t>
            </w:r>
          </w:p>
        </w:tc>
      </w:tr>
      <w:tr w:rsidR="000A5264" w:rsidRPr="00B66564" w:rsidTr="007E499D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d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1-й</w:t>
            </w:r>
          </w:p>
          <w:p w:rsidR="000A5264" w:rsidRPr="00B66564" w:rsidRDefault="000A5264" w:rsidP="00F40B49">
            <w:pPr>
              <w:pStyle w:val="afd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d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Дежурный по режиму; младший воспитатель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9519F0" w:rsidP="0095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15475</w:t>
            </w:r>
            <w:r w:rsidR="000A5264" w:rsidRPr="00B6656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A5264" w:rsidRPr="00B66564" w:rsidTr="007E499D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d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2-й</w:t>
            </w:r>
          </w:p>
          <w:p w:rsidR="000A5264" w:rsidRPr="00B66564" w:rsidRDefault="000A5264" w:rsidP="00F40B49">
            <w:pPr>
              <w:pStyle w:val="afd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d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519F0">
              <w:rPr>
                <w:rFonts w:ascii="Times New Roman" w:hAnsi="Times New Roman" w:cs="Times New Roman"/>
                <w:sz w:val="26"/>
                <w:szCs w:val="26"/>
              </w:rPr>
              <w:t>5509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0A5264" w:rsidRPr="00B66564" w:rsidRDefault="000A5264" w:rsidP="00F40B49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</w:p>
    <w:p w:rsidR="000A5264" w:rsidRPr="00B66564" w:rsidRDefault="000A5264" w:rsidP="00F40B49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6"/>
          <w:szCs w:val="26"/>
        </w:rPr>
      </w:pPr>
      <w:r w:rsidRPr="00B66564">
        <w:rPr>
          <w:rFonts w:ascii="Times New Roman" w:hAnsi="Times New Roman"/>
          <w:b w:val="0"/>
          <w:sz w:val="26"/>
          <w:szCs w:val="26"/>
        </w:rPr>
        <w:t>Профессиональная квалификационная группа должностей</w:t>
      </w:r>
    </w:p>
    <w:p w:rsidR="000A5264" w:rsidRDefault="000A5264" w:rsidP="00F40B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педагогических работников</w:t>
      </w:r>
    </w:p>
    <w:p w:rsidR="004459FC" w:rsidRDefault="004459FC" w:rsidP="00F40B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89"/>
        <w:gridCol w:w="4962"/>
        <w:gridCol w:w="1983"/>
      </w:tblGrid>
      <w:tr w:rsidR="004459FC" w:rsidRPr="00B66564" w:rsidTr="00AA0545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  <w:b/>
              </w:rPr>
            </w:pPr>
            <w:r w:rsidRPr="004459FC">
              <w:rPr>
                <w:rFonts w:ascii="Times New Roman" w:hAnsi="Times New Roman" w:cs="Times New Roman"/>
                <w:b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  <w:b/>
              </w:rPr>
            </w:pPr>
            <w:r w:rsidRPr="004459FC">
              <w:rPr>
                <w:rFonts w:ascii="Times New Roman" w:hAnsi="Times New Roman" w:cs="Times New Roman"/>
                <w:b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9FC" w:rsidRPr="004459FC" w:rsidRDefault="004459FC" w:rsidP="00AA0545">
            <w:pPr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</w:pPr>
            <w:r w:rsidRPr="004459F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оклад, руб.</w:t>
            </w:r>
          </w:p>
        </w:tc>
      </w:tr>
      <w:tr w:rsidR="004459FC" w:rsidRPr="00B66564" w:rsidTr="00AA0545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 xml:space="preserve">1-й </w:t>
            </w:r>
          </w:p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d"/>
              <w:ind w:left="80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9FC" w:rsidRPr="004459FC" w:rsidRDefault="009519F0" w:rsidP="009519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15195,00</w:t>
            </w:r>
          </w:p>
        </w:tc>
      </w:tr>
      <w:tr w:rsidR="004459FC" w:rsidRPr="00B66564" w:rsidTr="00AA0545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 xml:space="preserve">2-й </w:t>
            </w:r>
          </w:p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d"/>
              <w:ind w:left="80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9FC" w:rsidRPr="009519F0" w:rsidRDefault="009519F0" w:rsidP="00AA0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0">
              <w:rPr>
                <w:rFonts w:ascii="Times New Roman" w:hAnsi="Times New Roman" w:cs="Times New Roman"/>
                <w:sz w:val="24"/>
                <w:szCs w:val="24"/>
              </w:rPr>
              <w:t>15216,00</w:t>
            </w:r>
          </w:p>
        </w:tc>
      </w:tr>
      <w:tr w:rsidR="004459FC" w:rsidRPr="00B66564" w:rsidTr="00AA0545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 xml:space="preserve">3-й </w:t>
            </w:r>
          </w:p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d"/>
              <w:ind w:left="80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 xml:space="preserve">Воспитатель; мастер производственного обучения; методист; педагог-психолог; старший инструктор-методист; старший </w:t>
            </w:r>
            <w:r w:rsidRPr="004459FC">
              <w:rPr>
                <w:rFonts w:ascii="Times New Roman" w:hAnsi="Times New Roman" w:cs="Times New Roman"/>
              </w:rPr>
              <w:lastRenderedPageBreak/>
              <w:t>педагог дополнительного образования; старший тренер-преподаватель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9FC" w:rsidRPr="009519F0" w:rsidRDefault="009519F0" w:rsidP="0095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15226</w:t>
            </w:r>
            <w:r w:rsidR="004459FC" w:rsidRPr="009519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459FC" w:rsidRPr="00B66564" w:rsidTr="00AA0545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lastRenderedPageBreak/>
              <w:t xml:space="preserve">4-й </w:t>
            </w:r>
          </w:p>
          <w:p w:rsidR="004459FC" w:rsidRPr="004459FC" w:rsidRDefault="004459FC" w:rsidP="00AA0545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FC" w:rsidRPr="004459FC" w:rsidRDefault="004459FC" w:rsidP="00AA0545">
            <w:pPr>
              <w:pStyle w:val="afd"/>
              <w:ind w:left="80"/>
              <w:rPr>
                <w:rFonts w:ascii="Times New Roman" w:hAnsi="Times New Roman" w:cs="Times New Roman"/>
              </w:rPr>
            </w:pPr>
            <w:r w:rsidRPr="004459FC">
              <w:rPr>
                <w:rFonts w:ascii="Times New Roman" w:hAnsi="Times New Roman" w:cs="Times New Roman"/>
              </w:rPr>
              <w:t xml:space="preserve">Педагог-библиотекарь; 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4459FC">
              <w:rPr>
                <w:rFonts w:ascii="Times New Roman" w:hAnsi="Times New Roman" w:cs="Times New Roman"/>
              </w:rPr>
              <w:t>тьютор</w:t>
            </w:r>
            <w:proofErr w:type="spellEnd"/>
            <w:r w:rsidR="00AA0545">
              <w:fldChar w:fldCharType="begin"/>
            </w:r>
            <w:r w:rsidR="00AA0545">
              <w:instrText xml:space="preserve"> HYPERLINK \l "sub_1202" </w:instrText>
            </w:r>
            <w:r w:rsidR="00AA0545">
              <w:fldChar w:fldCharType="end"/>
            </w:r>
            <w:r w:rsidRPr="004459FC">
              <w:rPr>
                <w:rFonts w:ascii="Times New Roman" w:hAnsi="Times New Roman" w:cs="Times New Roman"/>
              </w:rPr>
              <w:t xml:space="preserve">; учитель; учитель-дефектолог; учитель-логопед (логопед); </w:t>
            </w:r>
            <w:r w:rsidRPr="004459FC">
              <w:rPr>
                <w:rFonts w:ascii="Times New Roman" w:hAnsi="Times New Roman" w:cs="Times New Roman"/>
                <w:bCs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9FC" w:rsidRPr="004459FC" w:rsidRDefault="009519F0" w:rsidP="009519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19F0">
              <w:rPr>
                <w:rFonts w:ascii="Times New Roman" w:hAnsi="Times New Roman" w:cs="Times New Roman"/>
                <w:sz w:val="24"/>
                <w:szCs w:val="24"/>
              </w:rPr>
              <w:t>15236</w:t>
            </w:r>
            <w:r w:rsidR="004459FC" w:rsidRPr="009519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459FC" w:rsidRDefault="004459FC" w:rsidP="00F40B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5264" w:rsidRPr="00B66564" w:rsidRDefault="000A5264" w:rsidP="00F40B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Профессиональная квалификационная группа должностей руководителей структурных подразделений</w:t>
      </w:r>
    </w:p>
    <w:tbl>
      <w:tblPr>
        <w:tblW w:w="9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89"/>
        <w:gridCol w:w="4962"/>
        <w:gridCol w:w="1983"/>
      </w:tblGrid>
      <w:tr w:rsidR="000A5264" w:rsidRPr="00B66564" w:rsidTr="007E499D">
        <w:trPr>
          <w:tblHeader/>
        </w:trPr>
        <w:tc>
          <w:tcPr>
            <w:tcW w:w="2789" w:type="dxa"/>
            <w:tcBorders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pacing w:val="4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Должностной оклад, руб.</w:t>
            </w:r>
          </w:p>
        </w:tc>
      </w:tr>
      <w:tr w:rsidR="000A5264" w:rsidRPr="00B66564" w:rsidTr="007E499D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d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1-й</w:t>
            </w:r>
          </w:p>
          <w:p w:rsidR="000A5264" w:rsidRPr="00B66564" w:rsidRDefault="000A5264" w:rsidP="00F40B49">
            <w:pPr>
              <w:pStyle w:val="afd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d"/>
              <w:ind w:left="80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hyperlink w:anchor="_bookmark4" w:history="1">
              <w:r w:rsidRPr="00B6656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19F0">
              <w:rPr>
                <w:rFonts w:ascii="Times New Roman" w:hAnsi="Times New Roman" w:cs="Times New Roman"/>
                <w:sz w:val="26"/>
                <w:szCs w:val="26"/>
              </w:rPr>
              <w:t>5139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A5264" w:rsidRPr="00B66564" w:rsidTr="007E499D">
        <w:tc>
          <w:tcPr>
            <w:tcW w:w="2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2-й </w:t>
            </w:r>
          </w:p>
          <w:p w:rsidR="000A5264" w:rsidRPr="00B66564" w:rsidRDefault="000A5264" w:rsidP="00F40B49">
            <w:pPr>
              <w:pStyle w:val="af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64" w:rsidRPr="00B66564" w:rsidRDefault="000A5264" w:rsidP="00F40B49">
            <w:pPr>
              <w:pStyle w:val="TableParagraph"/>
              <w:tabs>
                <w:tab w:val="left" w:pos="2632"/>
                <w:tab w:val="left" w:pos="3310"/>
              </w:tabs>
              <w:spacing w:before="91"/>
              <w:ind w:left="80" w:right="50"/>
              <w:rPr>
                <w:rFonts w:eastAsiaTheme="minorEastAsia"/>
                <w:sz w:val="26"/>
                <w:szCs w:val="26"/>
                <w:lang w:bidi="ar-SA"/>
              </w:rPr>
            </w:pPr>
            <w:r w:rsidRPr="00B66564">
              <w:rPr>
                <w:rFonts w:eastAsiaTheme="minorEastAsia"/>
                <w:sz w:val="26"/>
                <w:szCs w:val="26"/>
                <w:lang w:bidi="ar-SA"/>
              </w:rPr>
              <w:t>Заведующий (начальник) обособленным структурным подразделением, реализующим образовательную программу дошкольного образования, общеобразовательную программу или образовательную программу дополнительного образования детей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19F0">
              <w:rPr>
                <w:rFonts w:ascii="Times New Roman" w:hAnsi="Times New Roman" w:cs="Times New Roman"/>
                <w:sz w:val="26"/>
                <w:szCs w:val="26"/>
              </w:rPr>
              <w:t>6397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0A5264" w:rsidRPr="00B66564" w:rsidRDefault="000A5264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jc w:val="both"/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</w:pPr>
      <w:r w:rsidRPr="00B66564"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  <w:t>&lt;*&gt; Кроме должностей руководителей структурных подразделений, отнесенных ко 2-му квалификационному уровню</w:t>
      </w:r>
    </w:p>
    <w:p w:rsidR="000A5264" w:rsidRPr="00B66564" w:rsidRDefault="000A5264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709"/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</w:pPr>
      <w:r w:rsidRPr="00B66564">
        <w:rPr>
          <w:rFonts w:ascii="Times New Roman" w:eastAsiaTheme="minorEastAsia" w:hAnsi="Times New Roman" w:cs="Times New Roman"/>
          <w:b w:val="0"/>
          <w:bCs w:val="0"/>
          <w:shd w:val="clear" w:color="auto" w:fill="auto"/>
        </w:rPr>
        <w:t>_____________________________________</w:t>
      </w:r>
    </w:p>
    <w:p w:rsidR="003E557F" w:rsidRPr="00B66564" w:rsidRDefault="003E557F" w:rsidP="00F40B4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B66564">
        <w:rPr>
          <w:rFonts w:ascii="Times New Roman" w:eastAsiaTheme="minorEastAsia" w:hAnsi="Times New Roman" w:cs="Times New Roman"/>
          <w:b/>
          <w:bCs/>
          <w:sz w:val="26"/>
          <w:szCs w:val="26"/>
        </w:rPr>
        <w:br w:type="page"/>
      </w:r>
    </w:p>
    <w:tbl>
      <w:tblPr>
        <w:tblStyle w:val="a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69387A" w:rsidRPr="00B66564" w:rsidTr="00C71623">
        <w:tc>
          <w:tcPr>
            <w:tcW w:w="5070" w:type="dxa"/>
          </w:tcPr>
          <w:p w:rsidR="0069387A" w:rsidRPr="00B66564" w:rsidRDefault="0069387A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394" w:type="dxa"/>
          </w:tcPr>
          <w:p w:rsidR="0069387A" w:rsidRPr="00B66564" w:rsidRDefault="0069387A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3</w:t>
            </w:r>
          </w:p>
          <w:p w:rsidR="0069387A" w:rsidRPr="00B66564" w:rsidRDefault="003E557F" w:rsidP="00FF3FA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к Положению о системе оплаты труда работников МОУ «</w:t>
            </w:r>
            <w:r w:rsidR="00FF3FAF">
              <w:rPr>
                <w:rStyle w:val="13"/>
                <w:rFonts w:cs="Times New Roman"/>
                <w:szCs w:val="26"/>
              </w:rPr>
              <w:t xml:space="preserve">Майская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>»</w:t>
            </w:r>
          </w:p>
        </w:tc>
      </w:tr>
    </w:tbl>
    <w:p w:rsidR="0069387A" w:rsidRPr="00B66564" w:rsidRDefault="0069387A" w:rsidP="00F40B49">
      <w:pPr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Размер надбавок за специфику работы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864"/>
        <w:gridCol w:w="1984"/>
      </w:tblGrid>
      <w:tr w:rsidR="0069387A" w:rsidRPr="00B66564" w:rsidTr="00DA1A70">
        <w:trPr>
          <w:tblHeader/>
        </w:trPr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Типы образовательных учреждений, виды деятельности </w:t>
            </w: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и категории работников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ind w:left="-4" w:right="-6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Размер от должностного оклада, %</w:t>
            </w:r>
          </w:p>
        </w:tc>
      </w:tr>
      <w:tr w:rsidR="0069387A" w:rsidRPr="00B66564" w:rsidTr="00DA1A70">
        <w:tc>
          <w:tcPr>
            <w:tcW w:w="9848" w:type="dxa"/>
            <w:gridSpan w:val="2"/>
          </w:tcPr>
          <w:p w:rsidR="0069387A" w:rsidRPr="00B66564" w:rsidRDefault="0069387A" w:rsidP="00F40B49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1. Дошкольные образовательные учреждения (в том числе детские сады, являющиеся структурным подразделением общеобразовательных учреждений)</w:t>
            </w:r>
          </w:p>
        </w:tc>
      </w:tr>
      <w:tr w:rsidR="0069387A" w:rsidRPr="00B66564" w:rsidTr="00DA1A70">
        <w:trPr>
          <w:trHeight w:val="1005"/>
        </w:trPr>
        <w:tc>
          <w:tcPr>
            <w:tcW w:w="7864" w:type="dxa"/>
          </w:tcPr>
          <w:p w:rsidR="0069387A" w:rsidRPr="00B66564" w:rsidRDefault="0069387A" w:rsidP="00F40B49">
            <w:pPr>
              <w:widowControl w:val="0"/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1.1. Работа педагогического работника, связанная с руководством методическим объединением, советом (применяется на норму часов)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&lt;*(1)&gt;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387A" w:rsidRPr="00B66564" w:rsidTr="00DA1A70">
        <w:trPr>
          <w:trHeight w:val="1036"/>
        </w:trPr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1.2. Работа педагогического работника в группах для детей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br/>
              <w:t>с применением родных языков (крымско-татарского, украинского) (устанавливается пропорционально объему педагогической работы)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&lt;*(1)&gt;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9387A" w:rsidRPr="00B66564" w:rsidTr="00DA1A70">
        <w:trPr>
          <w:trHeight w:val="984"/>
        </w:trPr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1.3. Работа педагогического работника, связанная с заведованием логопедическим пунктом, психологическим кабинетом, методическим кабинетом (применяется на норму часов)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&lt;*(1)&gt;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9387A" w:rsidRPr="00B66564" w:rsidTr="00DA1A70">
        <w:trPr>
          <w:trHeight w:val="555"/>
        </w:trPr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Работа педагогического работника в группах компенсирующего вида (устанавливается пропорционально объему педагогической работы)  &lt;*(1)&gt;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9387A" w:rsidRPr="00B66564" w:rsidTr="00DA1A70">
        <w:trPr>
          <w:trHeight w:val="1070"/>
        </w:trPr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1.5. Работа педагогического работника за выполнение функций по работе с семьями воспитанников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устанавливается пропорционально объему педагогической работы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&lt;*(1)&gt;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9387A" w:rsidRPr="00B66564" w:rsidTr="00DA1A70">
        <w:trPr>
          <w:trHeight w:val="939"/>
        </w:trPr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1.6. Работа помощника воспитателя, младшего воспитателя, няни в группах компенсирующего вида (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устанавливается пропорционально объему педагогической работы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&lt;*(2)&gt;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9387A" w:rsidRPr="00B66564" w:rsidTr="00DA1A70">
        <w:tc>
          <w:tcPr>
            <w:tcW w:w="9848" w:type="dxa"/>
            <w:gridSpan w:val="2"/>
          </w:tcPr>
          <w:p w:rsidR="0069387A" w:rsidRPr="00B66564" w:rsidRDefault="0069387A" w:rsidP="00F40B49">
            <w:pPr>
              <w:spacing w:after="0" w:line="240" w:lineRule="auto"/>
              <w:ind w:left="289"/>
              <w:jc w:val="center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2. Общеобразовательные учреждения</w:t>
            </w:r>
          </w:p>
        </w:tc>
      </w:tr>
      <w:tr w:rsidR="0069387A" w:rsidRPr="00B66564" w:rsidTr="00DA1A70"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2.1. Работа педагогических работников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гимназических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классах</w:t>
            </w:r>
            <w:proofErr w:type="gramEnd"/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spell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лицейных</w:t>
            </w:r>
            <w:proofErr w:type="spellEnd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классах</w:t>
            </w:r>
            <w:proofErr w:type="gramEnd"/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– санаторной школе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классах</w:t>
            </w:r>
            <w:proofErr w:type="gramEnd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с углубленным изучением предметов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профильных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классах</w:t>
            </w:r>
            <w:proofErr w:type="gramEnd"/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школе-интернате</w:t>
            </w:r>
            <w:proofErr w:type="gramEnd"/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– специальной школе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(устанавливается пропорционально фактическому объему учебной (преподавательской) работы)  &lt;*(1)&gt;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9387A" w:rsidRPr="00B66564" w:rsidTr="00C71623">
        <w:trPr>
          <w:trHeight w:val="7155"/>
        </w:trPr>
        <w:tc>
          <w:tcPr>
            <w:tcW w:w="7864" w:type="dxa"/>
          </w:tcPr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 Работа педагогического работника, связанная со следующими видами деятельности:</w:t>
            </w:r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– проверка тетрадей:</w:t>
            </w:r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– для учителей начальных классов по предметам: русский язык, родной язык, иностранный язык, математика, окружающий мир;</w:t>
            </w:r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для учителей, реализующих программы основного и среднего образования, по предметам литература, русский язык, математика, иностранный язык, родной язык </w:t>
            </w:r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(крымско-татарский, украинский, русский)</w:t>
            </w:r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–для учителей, реализующих программы основного и среднего образования, по предметам химия, физика, биология, информатика, черчение </w:t>
            </w:r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 w:firstLine="42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(устанавливается пропорционально фактическому объему учебной (преподавательской) работы)  &lt;*(1)&gt;</w:t>
            </w:r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– заведование учебным, методическим кабинетом, мастерской, спортивным залом, лабораторией, учебно-консультационным пунктом, опытным участком, логопедическим пунктом, кабинетом психолога (применяется на норму часов)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&lt;*(1)&gt;</w:t>
            </w:r>
            <w:proofErr w:type="gramEnd"/>
          </w:p>
          <w:p w:rsidR="0069387A" w:rsidRPr="00B66564" w:rsidRDefault="0069387A" w:rsidP="00F40B49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руководство методическими объединениями, методическим советом (применяется на норму часов) 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&lt;*(3)&gt;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9519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69387A" w:rsidRPr="00B66564" w:rsidRDefault="0069387A" w:rsidP="009519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519F0" w:rsidRPr="00B66564" w:rsidTr="00022771">
        <w:trPr>
          <w:trHeight w:val="2105"/>
        </w:trPr>
        <w:tc>
          <w:tcPr>
            <w:tcW w:w="7864" w:type="dxa"/>
          </w:tcPr>
          <w:p w:rsidR="009519F0" w:rsidRPr="00B66564" w:rsidRDefault="009519F0" w:rsidP="00F40B49">
            <w:pPr>
              <w:tabs>
                <w:tab w:val="left" w:pos="289"/>
              </w:tabs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2.3. Работа педагогического работника, связанная с выполнением обязанностей:</w:t>
            </w:r>
          </w:p>
          <w:p w:rsidR="009519F0" w:rsidRDefault="009519F0" w:rsidP="00F40B49">
            <w:pPr>
              <w:tabs>
                <w:tab w:val="left" w:pos="289"/>
              </w:tabs>
              <w:spacing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классного руководителя </w:t>
            </w:r>
          </w:p>
          <w:p w:rsidR="009519F0" w:rsidRPr="00B66564" w:rsidRDefault="009519F0" w:rsidP="00F40B49">
            <w:pPr>
              <w:tabs>
                <w:tab w:val="left" w:pos="289"/>
              </w:tabs>
              <w:spacing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– классного руководителя в инклюзивных классах</w:t>
            </w:r>
          </w:p>
        </w:tc>
        <w:tc>
          <w:tcPr>
            <w:tcW w:w="1984" w:type="dxa"/>
          </w:tcPr>
          <w:p w:rsidR="009519F0" w:rsidRPr="00B66564" w:rsidRDefault="009519F0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19F0" w:rsidRPr="00B66564" w:rsidRDefault="009519F0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19F0" w:rsidRDefault="009519F0" w:rsidP="00F40B4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9519F0" w:rsidRPr="00B66564" w:rsidRDefault="009519F0" w:rsidP="00F40B4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9387A" w:rsidRPr="00B66564" w:rsidTr="00DA1A70">
        <w:tblPrEx>
          <w:tblBorders>
            <w:insideH w:val="nil"/>
          </w:tblBorders>
        </w:tblPrEx>
        <w:trPr>
          <w:trHeight w:val="995"/>
        </w:trPr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2.4. Работа педагогического работника:</w:t>
            </w:r>
          </w:p>
          <w:p w:rsidR="0069387A" w:rsidRPr="00B66564" w:rsidRDefault="0069387A" w:rsidP="00F40B49">
            <w:pPr>
              <w:pStyle w:val="formattext"/>
              <w:shd w:val="clear" w:color="auto" w:fill="FFFFFF"/>
              <w:spacing w:before="0" w:beforeAutospacing="0" w:after="0" w:afterAutospacing="0"/>
              <w:ind w:left="289"/>
              <w:textAlignment w:val="baseline"/>
              <w:rPr>
                <w:sz w:val="26"/>
                <w:szCs w:val="26"/>
              </w:rPr>
            </w:pPr>
            <w:r w:rsidRPr="00B66564">
              <w:rPr>
                <w:sz w:val="26"/>
                <w:szCs w:val="26"/>
              </w:rPr>
              <w:t>– в специальных коррекционных классах (группах) для детей с ограниченными возможностями здоровья</w:t>
            </w:r>
          </w:p>
          <w:p w:rsidR="0069387A" w:rsidRPr="00B66564" w:rsidRDefault="0069387A" w:rsidP="00F40B49">
            <w:pPr>
              <w:pStyle w:val="formattext"/>
              <w:shd w:val="clear" w:color="auto" w:fill="FFFFFF"/>
              <w:spacing w:before="0" w:beforeAutospacing="0" w:after="0" w:afterAutospacing="0"/>
              <w:ind w:left="289"/>
              <w:textAlignment w:val="baseline"/>
              <w:rPr>
                <w:sz w:val="26"/>
                <w:szCs w:val="26"/>
              </w:rPr>
            </w:pPr>
            <w:r w:rsidRPr="00B66564">
              <w:rPr>
                <w:sz w:val="26"/>
                <w:szCs w:val="26"/>
              </w:rPr>
              <w:t>(устанавливается пропорционально фактическому объему учебной (преподавательской) работы)  &lt;*(1)&gt;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инклюзивных классах по индивидуальной (адаптированной) программе (устанавливается пропорционально фактическому объему учебной (преподавательской) работы)  &lt;*(1)&gt;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 программам индивидуального обучения на дому по адаптированным программам на основании медицинского заключения (устанавливается пропорционально фактическому объему учебной (преподавательской) </w:t>
            </w:r>
            <w:proofErr w:type="gramEnd"/>
          </w:p>
          <w:p w:rsidR="0069387A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работы) &lt;*(1)&gt;</w:t>
            </w:r>
          </w:p>
          <w:p w:rsidR="009519F0" w:rsidRPr="00B66564" w:rsidRDefault="009519F0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9387A" w:rsidRPr="00B66564" w:rsidTr="00DA1A70"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2.5. Работа помощника воспитателя, младшего воспитателя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дошкольных группах компенсирующего вида, в группах для детей с ограниченными возможностями здоровья </w:t>
            </w:r>
          </w:p>
          <w:p w:rsidR="0069387A" w:rsidRPr="00B66564" w:rsidRDefault="0069387A" w:rsidP="00F40B49">
            <w:pPr>
              <w:spacing w:after="0" w:line="240" w:lineRule="auto"/>
              <w:ind w:left="289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устанавливается пропорционально фактическому объему учебной (преподавательской) работы)  &lt;*(2)&gt;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9387A" w:rsidRPr="00B66564" w:rsidTr="00DA1A70">
        <w:tc>
          <w:tcPr>
            <w:tcW w:w="7864" w:type="dxa"/>
          </w:tcPr>
          <w:p w:rsidR="0069387A" w:rsidRPr="00B66564" w:rsidRDefault="0069387A" w:rsidP="00F40B49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2.6. Работа воспитателя дошкольной группы, связанная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выполнением функций по работе с семьями воспитанников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(устанавливается пропорционально фактическому объему учебной (преподавательской) работы) &lt;*(1)&gt;</w:t>
            </w:r>
          </w:p>
        </w:tc>
        <w:tc>
          <w:tcPr>
            <w:tcW w:w="1984" w:type="dxa"/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9387A" w:rsidRPr="00B66564" w:rsidTr="00DA1A70">
        <w:tc>
          <w:tcPr>
            <w:tcW w:w="9848" w:type="dxa"/>
            <w:gridSpan w:val="2"/>
          </w:tcPr>
          <w:p w:rsidR="0069387A" w:rsidRPr="00B66564" w:rsidRDefault="0069387A" w:rsidP="00F40B49">
            <w:pPr>
              <w:spacing w:after="0" w:line="240" w:lineRule="auto"/>
              <w:ind w:left="147"/>
              <w:jc w:val="center"/>
              <w:outlineLvl w:val="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3. Учреждения дополнительного образования</w:t>
            </w:r>
          </w:p>
        </w:tc>
      </w:tr>
      <w:tr w:rsidR="0069387A" w:rsidRPr="00B66564" w:rsidTr="00DA1A70">
        <w:trPr>
          <w:trHeight w:val="693"/>
        </w:trPr>
        <w:tc>
          <w:tcPr>
            <w:tcW w:w="7864" w:type="dxa"/>
            <w:tcBorders>
              <w:bottom w:val="single" w:sz="4" w:space="0" w:color="auto"/>
            </w:tcBorders>
          </w:tcPr>
          <w:p w:rsidR="0069387A" w:rsidRPr="00B66564" w:rsidRDefault="0069387A" w:rsidP="00F40B49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3.1 Работа педагогического работника в группах для детей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ограниченными возможностями здоровья </w:t>
            </w:r>
          </w:p>
          <w:p w:rsidR="0069387A" w:rsidRPr="00B66564" w:rsidRDefault="0069387A" w:rsidP="00F40B49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(устанавливается пропорционально объему педагогической работы)  &lt;*(4)&gt;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9387A" w:rsidRPr="00B66564" w:rsidTr="00DA1A70">
        <w:tblPrEx>
          <w:tblBorders>
            <w:insideH w:val="nil"/>
          </w:tblBorders>
        </w:tblPrEx>
        <w:tc>
          <w:tcPr>
            <w:tcW w:w="7864" w:type="dxa"/>
            <w:tcBorders>
              <w:top w:val="single" w:sz="4" w:space="0" w:color="auto"/>
              <w:bottom w:val="single" w:sz="4" w:space="0" w:color="auto"/>
            </w:tcBorders>
          </w:tcPr>
          <w:p w:rsidR="0069387A" w:rsidRPr="00B66564" w:rsidRDefault="0069387A" w:rsidP="00F40B49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3.2. Работа педагогического работника, связанная с заведованием учебным кабинетом, методическим кабинетом, мастерской, секцией, лабораторией, опытным участком </w:t>
            </w:r>
          </w:p>
          <w:p w:rsidR="0069387A" w:rsidRPr="00B66564" w:rsidRDefault="0069387A" w:rsidP="00F40B49">
            <w:pPr>
              <w:spacing w:after="0" w:line="240" w:lineRule="auto"/>
              <w:ind w:left="147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(применяется на норму часов) 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&lt;*(4)&gt;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69387A" w:rsidRPr="00B66564" w:rsidTr="00DA1A70">
        <w:tblPrEx>
          <w:tblBorders>
            <w:insideH w:val="nil"/>
          </w:tblBorders>
        </w:tblPrEx>
        <w:tc>
          <w:tcPr>
            <w:tcW w:w="7864" w:type="dxa"/>
            <w:tcBorders>
              <w:top w:val="single" w:sz="4" w:space="0" w:color="auto"/>
              <w:bottom w:val="single" w:sz="4" w:space="0" w:color="auto"/>
            </w:tcBorders>
          </w:tcPr>
          <w:p w:rsidR="0069387A" w:rsidRPr="00B66564" w:rsidRDefault="0069387A" w:rsidP="00F40B49">
            <w:pPr>
              <w:pStyle w:val="formattext"/>
              <w:shd w:val="clear" w:color="auto" w:fill="FFFFFF"/>
              <w:spacing w:before="0" w:beforeAutospacing="0" w:after="0" w:afterAutospacing="0"/>
              <w:ind w:left="147"/>
              <w:textAlignment w:val="baseline"/>
              <w:rPr>
                <w:sz w:val="26"/>
                <w:szCs w:val="26"/>
              </w:rPr>
            </w:pPr>
            <w:r w:rsidRPr="00B66564">
              <w:rPr>
                <w:sz w:val="26"/>
                <w:szCs w:val="26"/>
              </w:rPr>
              <w:t xml:space="preserve">3.3. Педагогам дополнительного образования, педагогам-психологам, преподавателям и концертмейстерам детских школ искусств за реализацию программ общеразвивающей </w:t>
            </w:r>
          </w:p>
          <w:p w:rsidR="0069387A" w:rsidRPr="00B66564" w:rsidRDefault="0069387A" w:rsidP="00F40B49">
            <w:pPr>
              <w:pStyle w:val="formattext"/>
              <w:shd w:val="clear" w:color="auto" w:fill="FFFFFF"/>
              <w:spacing w:before="0" w:beforeAutospacing="0" w:after="0" w:afterAutospacing="0"/>
              <w:ind w:left="147"/>
              <w:textAlignment w:val="baseline"/>
              <w:rPr>
                <w:sz w:val="26"/>
                <w:szCs w:val="26"/>
              </w:rPr>
            </w:pPr>
            <w:r w:rsidRPr="00B66564">
              <w:rPr>
                <w:sz w:val="26"/>
                <w:szCs w:val="26"/>
              </w:rPr>
              <w:t>и предпрофессиональной направленности</w:t>
            </w:r>
          </w:p>
          <w:p w:rsidR="0069387A" w:rsidRPr="00B66564" w:rsidRDefault="0069387A" w:rsidP="00F40B49">
            <w:pPr>
              <w:pStyle w:val="formattext"/>
              <w:shd w:val="clear" w:color="auto" w:fill="FFFFFF"/>
              <w:spacing w:before="0" w:beforeAutospacing="0" w:after="0" w:afterAutospacing="0"/>
              <w:ind w:left="147"/>
              <w:textAlignment w:val="baseline"/>
              <w:rPr>
                <w:sz w:val="26"/>
                <w:szCs w:val="26"/>
              </w:rPr>
            </w:pPr>
            <w:r w:rsidRPr="00B66564">
              <w:rPr>
                <w:sz w:val="26"/>
                <w:szCs w:val="26"/>
              </w:rPr>
              <w:t>(устанавливается пропорционально объему педагогической работы)  &lt;*(1)&gt;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9387A" w:rsidRPr="00B66564" w:rsidTr="00DA1A70">
        <w:tblPrEx>
          <w:tblBorders>
            <w:insideH w:val="nil"/>
          </w:tblBorders>
        </w:tblPrEx>
        <w:tc>
          <w:tcPr>
            <w:tcW w:w="7864" w:type="dxa"/>
            <w:tcBorders>
              <w:top w:val="single" w:sz="4" w:space="0" w:color="auto"/>
              <w:bottom w:val="single" w:sz="4" w:space="0" w:color="auto"/>
            </w:tcBorders>
          </w:tcPr>
          <w:p w:rsidR="0069387A" w:rsidRPr="00B66564" w:rsidRDefault="0069387A" w:rsidP="00F40B49">
            <w:pPr>
              <w:widowControl w:val="0"/>
              <w:autoSpaceDE w:val="0"/>
              <w:autoSpaceDN w:val="0"/>
              <w:spacing w:after="0" w:line="240" w:lineRule="auto"/>
              <w:ind w:left="14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3.4.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Методистам за методическое сопровождение учебно-воспитательного процесса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(применяется на норму часов) 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&lt;*(1)&gt;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9387A" w:rsidRPr="00B66564" w:rsidRDefault="0069387A" w:rsidP="00F40B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69387A" w:rsidRPr="00B66564" w:rsidRDefault="0069387A" w:rsidP="00F40B4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66564">
        <w:rPr>
          <w:sz w:val="26"/>
          <w:szCs w:val="26"/>
        </w:rPr>
        <w:t>&lt;*(1)&gt; Рассчитывается от размера должностного оклада 1-го, 2-го, 3-го и 4-го квалификационных уровней профессиональной квалификационной группы должностей педагогических работников.</w:t>
      </w:r>
    </w:p>
    <w:p w:rsidR="0069387A" w:rsidRPr="00B66564" w:rsidRDefault="0069387A" w:rsidP="00F40B4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66564">
        <w:rPr>
          <w:sz w:val="26"/>
          <w:szCs w:val="26"/>
        </w:rPr>
        <w:t>&lt;*(2)&gt; Рассчитывается от размера должностного оклада 1-го квалификационного уровня профессиональной квалификационной группы должностей работников учебно-вспомогательного персонала первого и второго уровней.</w:t>
      </w:r>
    </w:p>
    <w:p w:rsidR="0069387A" w:rsidRPr="00B66564" w:rsidRDefault="0069387A" w:rsidP="00F40B4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66564">
        <w:rPr>
          <w:sz w:val="26"/>
          <w:szCs w:val="26"/>
        </w:rPr>
        <w:t>&lt;*(3)&gt; Рассчитывается от размера должностного оклада 4-го квалификационного уровня профессиональной квалификационной группы должностей педагогических работников.</w:t>
      </w:r>
    </w:p>
    <w:p w:rsidR="0069387A" w:rsidRPr="00B66564" w:rsidRDefault="0069387A" w:rsidP="00F40B4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B66564">
        <w:rPr>
          <w:sz w:val="26"/>
          <w:szCs w:val="26"/>
        </w:rPr>
        <w:t>&lt;*(4)&gt; Рассчитывается от размера должностного оклада 2-го квалификационного уровня профессиональной квалификационной группы должностей педагогических работников.</w:t>
      </w:r>
    </w:p>
    <w:p w:rsidR="003E557F" w:rsidRPr="00B66564" w:rsidRDefault="00553FA6" w:rsidP="00F40B49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  <w:r w:rsidRPr="00B66564">
        <w:rPr>
          <w:sz w:val="26"/>
          <w:szCs w:val="26"/>
        </w:rPr>
        <w:t>___________________________</w:t>
      </w:r>
      <w:r w:rsidR="00F73BEA" w:rsidRPr="00B66564">
        <w:rPr>
          <w:sz w:val="26"/>
          <w:szCs w:val="26"/>
        </w:rPr>
        <w:br/>
      </w:r>
    </w:p>
    <w:p w:rsidR="003E557F" w:rsidRPr="00B66564" w:rsidRDefault="003E557F" w:rsidP="00F40B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br w:type="page"/>
      </w:r>
    </w:p>
    <w:p w:rsidR="00F73BEA" w:rsidRPr="00B66564" w:rsidRDefault="00F73BEA" w:rsidP="00F40B49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6"/>
          <w:szCs w:val="26"/>
        </w:rPr>
      </w:pP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0A5264" w:rsidRPr="00B66564" w:rsidTr="007E499D">
        <w:tc>
          <w:tcPr>
            <w:tcW w:w="5495" w:type="dxa"/>
          </w:tcPr>
          <w:p w:rsidR="000A5264" w:rsidRPr="00B66564" w:rsidRDefault="000A5264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394" w:type="dxa"/>
          </w:tcPr>
          <w:p w:rsidR="000A5264" w:rsidRPr="00B66564" w:rsidRDefault="000A5264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4</w:t>
            </w:r>
          </w:p>
          <w:p w:rsidR="003E557F" w:rsidRPr="00B66564" w:rsidRDefault="003E557F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 xml:space="preserve">к Положению о системе оплаты труда работников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МОУ</w:t>
            </w:r>
            <w:proofErr w:type="gramStart"/>
            <w:r w:rsidRPr="00B66564">
              <w:rPr>
                <w:rFonts w:cs="Times New Roman"/>
                <w:sz w:val="26"/>
                <w:szCs w:val="26"/>
              </w:rPr>
              <w:t>«</w:t>
            </w:r>
            <w:r w:rsidR="00FF3FAF">
              <w:rPr>
                <w:rStyle w:val="13"/>
                <w:rFonts w:cs="Times New Roman"/>
                <w:szCs w:val="26"/>
              </w:rPr>
              <w:t>М</w:t>
            </w:r>
            <w:proofErr w:type="gramEnd"/>
            <w:r w:rsidR="00FF3FAF">
              <w:rPr>
                <w:rStyle w:val="13"/>
                <w:rFonts w:cs="Times New Roman"/>
                <w:szCs w:val="26"/>
              </w:rPr>
              <w:t>айская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» </w:t>
            </w:r>
          </w:p>
          <w:p w:rsidR="00C71623" w:rsidRPr="00B66564" w:rsidRDefault="00C71623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proofErr w:type="gramStart"/>
            <w:r w:rsidRPr="00B66564">
              <w:rPr>
                <w:rFonts w:cs="Times New Roman"/>
                <w:sz w:val="26"/>
                <w:szCs w:val="26"/>
              </w:rPr>
              <w:t>(в редакции Приказа МОУ «</w:t>
            </w:r>
            <w:r w:rsidR="00FF3FAF">
              <w:rPr>
                <w:rStyle w:val="13"/>
                <w:rFonts w:cs="Times New Roman"/>
                <w:szCs w:val="26"/>
              </w:rPr>
              <w:t xml:space="preserve">Майская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»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Джанкойского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 района Республики Крым</w:t>
            </w:r>
            <w:proofErr w:type="gramEnd"/>
          </w:p>
          <w:p w:rsidR="000A5264" w:rsidRPr="00B66564" w:rsidRDefault="00FF3FAF" w:rsidP="00FF3FAF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</w:t>
            </w:r>
            <w:r w:rsidR="00222940">
              <w:rPr>
                <w:rFonts w:cs="Times New Roman"/>
                <w:sz w:val="26"/>
                <w:szCs w:val="26"/>
              </w:rPr>
              <w:t>т</w:t>
            </w:r>
            <w:r>
              <w:rPr>
                <w:rFonts w:cs="Times New Roman"/>
                <w:sz w:val="26"/>
                <w:szCs w:val="26"/>
              </w:rPr>
              <w:t xml:space="preserve"> 28.08.</w:t>
            </w:r>
            <w:r w:rsidR="00222940">
              <w:rPr>
                <w:rFonts w:cs="Times New Roman"/>
                <w:sz w:val="26"/>
                <w:szCs w:val="26"/>
              </w:rPr>
              <w:t xml:space="preserve"> 202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222940">
              <w:rPr>
                <w:rFonts w:cs="Times New Roman"/>
                <w:sz w:val="26"/>
                <w:szCs w:val="26"/>
              </w:rPr>
              <w:t xml:space="preserve"> года № </w:t>
            </w:r>
            <w:r>
              <w:rPr>
                <w:rFonts w:cs="Times New Roman"/>
                <w:sz w:val="26"/>
                <w:szCs w:val="26"/>
              </w:rPr>
              <w:t>116)</w:t>
            </w:r>
          </w:p>
        </w:tc>
      </w:tr>
    </w:tbl>
    <w:p w:rsidR="000A5264" w:rsidRPr="00B66564" w:rsidRDefault="000A5264" w:rsidP="00F40B49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Размеры окладов (должностных окладов) по должностям общеотраслевых руководителей, а также специалистов и служащих образовательных учреждений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4961"/>
        <w:gridCol w:w="1985"/>
      </w:tblGrid>
      <w:tr w:rsidR="000A5264" w:rsidRPr="00B66564" w:rsidTr="007E499D">
        <w:trPr>
          <w:tblHeader/>
        </w:trPr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Квалифика-ционный</w:t>
            </w:r>
            <w:proofErr w:type="spellEnd"/>
            <w:proofErr w:type="gramEnd"/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Должности, отнесенные к квалификационным группам</w:t>
            </w:r>
          </w:p>
        </w:tc>
        <w:tc>
          <w:tcPr>
            <w:tcW w:w="1985" w:type="dxa"/>
          </w:tcPr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Должностной оклад, </w:t>
            </w:r>
          </w:p>
          <w:p w:rsidR="000A5264" w:rsidRPr="00B66564" w:rsidRDefault="000A5264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рублей</w:t>
            </w:r>
          </w:p>
        </w:tc>
      </w:tr>
      <w:tr w:rsidR="000A5264" w:rsidRPr="00B66564" w:rsidTr="007E499D">
        <w:trPr>
          <w:trHeight w:val="343"/>
        </w:trPr>
        <w:tc>
          <w:tcPr>
            <w:tcW w:w="9498" w:type="dxa"/>
            <w:gridSpan w:val="3"/>
          </w:tcPr>
          <w:p w:rsidR="000A5264" w:rsidRPr="00B66564" w:rsidRDefault="000A5264" w:rsidP="00F40B49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1.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Общеотраслевые должности служащих первого уровня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1-й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инспектор по учету;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паспортист; секретарь; секретарь-машинистка; секретарь-стенографистка; статистик; стенографистка; счетовод; табельщик; таксировщик; учетчик; чертежник; хронометражист; экспедитор; экспедитор по перевозке грузов</w:t>
            </w:r>
            <w:proofErr w:type="gramEnd"/>
          </w:p>
        </w:tc>
        <w:tc>
          <w:tcPr>
            <w:tcW w:w="1985" w:type="dxa"/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9519F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5453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2-й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985" w:type="dxa"/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9519F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6258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9498" w:type="dxa"/>
            <w:gridSpan w:val="3"/>
          </w:tcPr>
          <w:p w:rsidR="000A5264" w:rsidRPr="00B66564" w:rsidRDefault="000A5264" w:rsidP="00F40B49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2.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Общеотраслевые должности служа</w:t>
            </w:r>
            <w:r w:rsidRPr="00B6656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щ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их второго уровня</w:t>
            </w:r>
          </w:p>
        </w:tc>
      </w:tr>
      <w:tr w:rsidR="000A5264" w:rsidRPr="00B66564" w:rsidTr="007E499D">
        <w:tc>
          <w:tcPr>
            <w:tcW w:w="2552" w:type="dxa"/>
            <w:vMerge w:val="restart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1-й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 w:firstLine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Агент коммерческий; агент по продаже недвижимости; агент страховой; агент торговый; администратор; </w:t>
            </w:r>
            <w:r w:rsidRPr="00B665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ассистент по </w:t>
            </w:r>
            <w:r w:rsidRPr="00B6656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оказанию технической помощи инвалидам и лицам с ограниченными возможностями здоровья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; аукционист; библиотекарь; диспетчер; инспектор по кадрам; инспектор по контролю за исполнением поручений; инструктор-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дактилолог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; консультант по налогам и сборам; лаборант; мастер; оператор диспетчерского движения и погрузочно-разгрузочных работ; оператор диспетчерской службы;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организатор экскурсий; переводчик-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дактилолог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; прораб; секретарь незрячего специалиста; специалист адресно-справочной работы; специалист паспортно-визовой работы; специалист по промышленной безопасности подъемных сооружений; специалист по работе с молодежью; специалист по социальной работе с молодежью;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техник по метрологии; техник по наладке и испытаниям; техник по планированию; техник по стандартизации; техник по труду; техник-программист; техник-технолог; товаровед; художник</w:t>
            </w:r>
          </w:p>
        </w:tc>
        <w:tc>
          <w:tcPr>
            <w:tcW w:w="1985" w:type="dxa"/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>1</w:t>
            </w:r>
            <w:r w:rsidR="009519F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5509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  <w:vMerge/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Инструктор по адаптивной физической культуре; секретарь руководителя </w:t>
            </w:r>
          </w:p>
        </w:tc>
        <w:tc>
          <w:tcPr>
            <w:tcW w:w="1985" w:type="dxa"/>
            <w:shd w:val="clear" w:color="auto" w:fill="auto"/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9519F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6324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rPr>
          <w:trHeight w:val="3390"/>
        </w:trPr>
        <w:tc>
          <w:tcPr>
            <w:tcW w:w="2552" w:type="dxa"/>
            <w:vMerge w:val="restart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2-й 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Заведующий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заведующий хозяйством; заведующий экспедицией; руководитель группы инвентаризации строений и сооружений</w:t>
            </w:r>
          </w:p>
        </w:tc>
        <w:tc>
          <w:tcPr>
            <w:tcW w:w="1985" w:type="dxa"/>
            <w:vMerge w:val="restart"/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9519F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6285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  <w:vMerge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Должности служащих 1-го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 xml:space="preserve">квалификационного уровня,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br/>
              <w:t>по которым устанавливается производное должностное наименование «старший»</w:t>
            </w:r>
          </w:p>
        </w:tc>
        <w:tc>
          <w:tcPr>
            <w:tcW w:w="1985" w:type="dxa"/>
            <w:vMerge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0A5264" w:rsidRPr="00B66564" w:rsidTr="007E499D">
        <w:tc>
          <w:tcPr>
            <w:tcW w:w="2552" w:type="dxa"/>
            <w:vMerge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Должности служащих 1-го квалификационного уровня,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br/>
              <w:t xml:space="preserve">по которым устанавливается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br/>
              <w:t xml:space="preserve">II 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5" w:type="dxa"/>
            <w:vMerge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0A5264" w:rsidRPr="00B66564" w:rsidTr="007E499D">
        <w:trPr>
          <w:trHeight w:val="4370"/>
        </w:trPr>
        <w:tc>
          <w:tcPr>
            <w:tcW w:w="2552" w:type="dxa"/>
            <w:vMerge w:val="restart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3-й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Заведующий жилым корпусом пансионата (гостиницы); заведующий библиотекой; заведующий научно-технической библиотекой; заведующий общежитием; заведующий производством (шеф-повар); заведующий столовой; начальник хозяйственного отдела; производитель работ (прораб), включая старшего; управляющий отделением (фермой, сельскохозяйственным участком); должности служащих 1-го квалификационного уровня,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br/>
              <w:t xml:space="preserve">по которым устанавливается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br/>
              <w:t xml:space="preserve">I 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категория</w:t>
            </w:r>
            <w:proofErr w:type="gramEnd"/>
          </w:p>
        </w:tc>
        <w:tc>
          <w:tcPr>
            <w:tcW w:w="1985" w:type="dxa"/>
          </w:tcPr>
          <w:p w:rsidR="000A5264" w:rsidRPr="00B66564" w:rsidRDefault="000A5264" w:rsidP="00951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9519F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6514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  <w:vMerge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Медицинская сестра</w:t>
            </w:r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3903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  <w:vMerge w:val="restart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4-й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Заведующий виварием; мастер контрольный (участка, цеха); мастер участка (включая старшего); старший механик; начальник автоколонны</w:t>
            </w:r>
            <w:proofErr w:type="gramEnd"/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7833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  <w:vMerge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6213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 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5-й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Начальник гаража; начальник (заведующий) мастерской; начальник ремонтного цеха; начальник смены (участка); начальник цеха (участка)</w:t>
            </w:r>
            <w:proofErr w:type="gramEnd"/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6536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9498" w:type="dxa"/>
            <w:gridSpan w:val="3"/>
          </w:tcPr>
          <w:p w:rsidR="000A5264" w:rsidRPr="00B66564" w:rsidRDefault="000A5264" w:rsidP="00F40B49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3.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Общеотраслевые д</w:t>
            </w: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олжности служащих третьего уровня</w:t>
            </w:r>
          </w:p>
        </w:tc>
      </w:tr>
      <w:tr w:rsidR="000A5264" w:rsidRPr="00B66564" w:rsidTr="007E499D">
        <w:trPr>
          <w:trHeight w:val="2542"/>
        </w:trPr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1-й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 w:right="80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документовед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>инженер по инструменту; инженер по качеству; инженер по комплектации оборудования; инженер-конструктор (конструктор); инженер-лаборант; инженер по метрологии; инженер по надзору за строительством;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патентной и изобретательской работе; инженер по подготовке кадров; инженер по подготовке производства; инженер по ремонту;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системный администратор; социолог; специалист по автотехнической экспертизе (эксперт-автотехник); специалист по защите информации; специалист по кадрам;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B6656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специалист по кадровому делопроизводству; специалист по документационному обеспечению работы с персоналом; специалист по документационному обеспечению персонала; специалист по персоналу;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специалист по маркетингу; специалист по охране труда; специалист по связям с общественностью; 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сурдопереводчик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; физиолог; шеф-инженер; эколог (инженер по охране окружающей среды);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>экономист; экономист по бухгалтерскому учету и анализу хозяйственной деятельности; экономист вычислительного (информационно-вычислительного) центра;</w:t>
            </w:r>
            <w:proofErr w:type="gram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>1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6984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Специалист по закупкам</w:t>
            </w:r>
          </w:p>
        </w:tc>
        <w:tc>
          <w:tcPr>
            <w:tcW w:w="1985" w:type="dxa"/>
            <w:shd w:val="clear" w:color="auto" w:fill="auto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7716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2-й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Старший системный администратор;</w:t>
            </w:r>
          </w:p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должности служащих 1-го квалификационного уровня, по которым может устанавливаться II 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5" w:type="dxa"/>
            <w:shd w:val="clear" w:color="auto" w:fill="auto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7833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3-й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Ведущий системный администратор;</w:t>
            </w:r>
          </w:p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должности служащих 1-го квалификационного уровня, по которым может устанавливаться I </w:t>
            </w:r>
            <w:proofErr w:type="spell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внутридолжностная</w:t>
            </w:r>
            <w:proofErr w:type="spellEnd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 категория</w:t>
            </w:r>
          </w:p>
        </w:tc>
        <w:tc>
          <w:tcPr>
            <w:tcW w:w="1985" w:type="dxa"/>
            <w:shd w:val="clear" w:color="auto" w:fill="auto"/>
          </w:tcPr>
          <w:p w:rsidR="000A5264" w:rsidRPr="00B66564" w:rsidRDefault="005A50C0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18716</w:t>
            </w:r>
            <w:r w:rsidR="000A5264"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4-й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  <w:shd w:val="clear" w:color="auto" w:fill="auto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Главный системный администратор;</w:t>
            </w:r>
          </w:p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«ведущий</w:t>
            </w:r>
          </w:p>
        </w:tc>
        <w:tc>
          <w:tcPr>
            <w:tcW w:w="1985" w:type="dxa"/>
            <w:shd w:val="clear" w:color="auto" w:fill="auto"/>
          </w:tcPr>
          <w:p w:rsidR="000A5264" w:rsidRPr="00B66564" w:rsidRDefault="005A50C0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19654</w:t>
            </w:r>
            <w:r w:rsidR="000A5264"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rPr>
          <w:trHeight w:val="994"/>
        </w:trPr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5-й </w:t>
            </w: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0637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9498" w:type="dxa"/>
            <w:gridSpan w:val="3"/>
          </w:tcPr>
          <w:p w:rsidR="000A5264" w:rsidRPr="00B66564" w:rsidRDefault="000A5264" w:rsidP="00F40B49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4.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Общеотраслевые д</w:t>
            </w:r>
            <w:r w:rsidRPr="00B6656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олжности служащих четвертого уровня</w:t>
            </w:r>
          </w:p>
        </w:tc>
      </w:tr>
      <w:tr w:rsidR="000A5264" w:rsidRPr="00B66564" w:rsidTr="007E499D">
        <w:trPr>
          <w:trHeight w:val="1100"/>
        </w:trPr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1-й 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Начальники отделов</w:t>
            </w:r>
          </w:p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5252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2-й 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 w:right="-62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proofErr w:type="gramStart"/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Главный &lt;*&gt; (аналитик; диспетчер, конструктор, металлург, метролог, </w:t>
            </w:r>
            <w:proofErr w:type="gramEnd"/>
          </w:p>
          <w:p w:rsidR="000A5264" w:rsidRPr="00B66564" w:rsidRDefault="000A5264" w:rsidP="00F40B49">
            <w:pPr>
              <w:spacing w:after="0" w:line="240" w:lineRule="auto"/>
              <w:ind w:left="79" w:right="-62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механик, сварщик, специалист по защите информации, технолог, эксперт; энергетик); заведующий медицинским складом мобилизационного резерва</w:t>
            </w:r>
          </w:p>
        </w:tc>
        <w:tc>
          <w:tcPr>
            <w:tcW w:w="1985" w:type="dxa"/>
          </w:tcPr>
          <w:p w:rsidR="000A5264" w:rsidRPr="00B66564" w:rsidRDefault="000A5264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</w:t>
            </w:r>
            <w:r w:rsidR="005A50C0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5397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  <w:tr w:rsidR="000A5264" w:rsidRPr="00B66564" w:rsidTr="007E499D">
        <w:tc>
          <w:tcPr>
            <w:tcW w:w="2552" w:type="dxa"/>
          </w:tcPr>
          <w:p w:rsidR="000A5264" w:rsidRPr="00B66564" w:rsidRDefault="000A5264" w:rsidP="00F40B49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 xml:space="preserve">3-й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>квалификационный уровень</w:t>
            </w:r>
          </w:p>
        </w:tc>
        <w:tc>
          <w:tcPr>
            <w:tcW w:w="4961" w:type="dxa"/>
          </w:tcPr>
          <w:p w:rsidR="000A5264" w:rsidRPr="00B66564" w:rsidRDefault="000A5264" w:rsidP="00F40B49">
            <w:pPr>
              <w:spacing w:after="0" w:line="240" w:lineRule="auto"/>
              <w:ind w:left="79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 xml:space="preserve">Директор (начальник, заведующий) </w:t>
            </w:r>
            <w:r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>филиала, другого обособленного структурного подразделения</w:t>
            </w:r>
          </w:p>
        </w:tc>
        <w:tc>
          <w:tcPr>
            <w:tcW w:w="1985" w:type="dxa"/>
          </w:tcPr>
          <w:p w:rsidR="000A5264" w:rsidRPr="00B66564" w:rsidRDefault="005A50C0" w:rsidP="005A50C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lastRenderedPageBreak/>
              <w:t>25928</w:t>
            </w:r>
            <w:r w:rsidR="000A5264" w:rsidRPr="00B66564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,00</w:t>
            </w:r>
          </w:p>
        </w:tc>
      </w:tr>
    </w:tbl>
    <w:p w:rsidR="000A5264" w:rsidRPr="00B66564" w:rsidRDefault="000A5264" w:rsidP="00F40B49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0A5264" w:rsidRPr="00B66564" w:rsidRDefault="000A5264" w:rsidP="00F40B49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B6656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</w:t>
      </w:r>
    </w:p>
    <w:p w:rsidR="000A5264" w:rsidRPr="00B66564" w:rsidRDefault="000A5264" w:rsidP="00F40B4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B6656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________________________________</w:t>
      </w:r>
    </w:p>
    <w:p w:rsidR="000A5264" w:rsidRPr="00B66564" w:rsidRDefault="000A5264" w:rsidP="00F40B49">
      <w:pPr>
        <w:spacing w:after="0" w:line="240" w:lineRule="auto"/>
        <w:rPr>
          <w:rStyle w:val="13"/>
          <w:rFonts w:ascii="Times New Roman" w:eastAsiaTheme="minorHAnsi" w:hAnsi="Times New Roman" w:cs="Times New Roman"/>
          <w:bCs/>
          <w:szCs w:val="26"/>
          <w:lang w:eastAsia="en-US"/>
        </w:rPr>
      </w:pPr>
    </w:p>
    <w:p w:rsidR="00E263FE" w:rsidRPr="00B66564" w:rsidRDefault="00E263FE" w:rsidP="00F40B49">
      <w:pPr>
        <w:spacing w:after="0" w:line="240" w:lineRule="auto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B6656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 w:type="page"/>
      </w:r>
    </w:p>
    <w:tbl>
      <w:tblPr>
        <w:tblStyle w:val="af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F733E8" w:rsidRPr="00B66564" w:rsidTr="00DA1A70">
        <w:tc>
          <w:tcPr>
            <w:tcW w:w="5211" w:type="dxa"/>
          </w:tcPr>
          <w:p w:rsidR="00F733E8" w:rsidRPr="00B66564" w:rsidRDefault="00F733E8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962" w:type="dxa"/>
          </w:tcPr>
          <w:p w:rsidR="00F733E8" w:rsidRPr="00B66564" w:rsidRDefault="00F733E8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5</w:t>
            </w:r>
          </w:p>
          <w:p w:rsidR="00F733E8" w:rsidRPr="00B66564" w:rsidRDefault="00F733E8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 xml:space="preserve">к Положению о системе оплаты труда работников </w:t>
            </w:r>
            <w:r w:rsidR="00FF3FAF">
              <w:rPr>
                <w:rFonts w:cs="Times New Roman"/>
                <w:sz w:val="26"/>
                <w:szCs w:val="26"/>
              </w:rPr>
              <w:t xml:space="preserve"> МОУ «</w:t>
            </w:r>
            <w:r w:rsidR="00FF3FAF">
              <w:rPr>
                <w:rStyle w:val="13"/>
                <w:rFonts w:cs="Times New Roman"/>
                <w:szCs w:val="26"/>
              </w:rPr>
              <w:t xml:space="preserve">Майская школа с крымскотатарским языком обучения имени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FF3FAF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="00FF3FAF">
              <w:rPr>
                <w:rStyle w:val="13"/>
                <w:rFonts w:cs="Times New Roman"/>
                <w:szCs w:val="26"/>
              </w:rPr>
              <w:t>»</w:t>
            </w:r>
            <w:r w:rsidRPr="00B6656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Джанкойского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 района Республики Крым </w:t>
            </w:r>
          </w:p>
          <w:p w:rsidR="00F733E8" w:rsidRPr="00B66564" w:rsidRDefault="00F733E8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F733E8" w:rsidRPr="00B66564" w:rsidRDefault="00F733E8" w:rsidP="00F40B49">
      <w:pPr>
        <w:pStyle w:val="12"/>
        <w:shd w:val="clear" w:color="auto" w:fill="auto"/>
        <w:tabs>
          <w:tab w:val="left" w:pos="0"/>
          <w:tab w:val="left" w:pos="274"/>
        </w:tabs>
        <w:spacing w:before="0" w:after="0" w:line="240" w:lineRule="auto"/>
        <w:ind w:right="45" w:firstLine="0"/>
        <w:rPr>
          <w:rFonts w:ascii="Times New Roman" w:hAnsi="Times New Roman" w:cs="Times New Roman"/>
        </w:rPr>
      </w:pPr>
      <w:r w:rsidRPr="00B66564">
        <w:rPr>
          <w:rFonts w:ascii="Times New Roman" w:hAnsi="Times New Roman" w:cs="Times New Roman"/>
        </w:rPr>
        <w:t xml:space="preserve"> </w:t>
      </w:r>
    </w:p>
    <w:p w:rsidR="00F733E8" w:rsidRPr="00B66564" w:rsidRDefault="00F733E8" w:rsidP="00F40B49">
      <w:pPr>
        <w:spacing w:line="240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6"/>
          <w:szCs w:val="26"/>
        </w:rPr>
      </w:pPr>
      <w:r w:rsidRPr="00B6656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Размеры тарифных ставок рабочих по разрядам выполняемых работ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F733E8" w:rsidRPr="00B66564" w:rsidTr="00DA1A70">
        <w:trPr>
          <w:trHeight w:val="471"/>
        </w:trPr>
        <w:tc>
          <w:tcPr>
            <w:tcW w:w="5103" w:type="dxa"/>
            <w:vAlign w:val="center"/>
          </w:tcPr>
          <w:p w:rsidR="00F733E8" w:rsidRPr="00B66564" w:rsidRDefault="00F733E8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Разряд работ</w:t>
            </w:r>
          </w:p>
        </w:tc>
        <w:tc>
          <w:tcPr>
            <w:tcW w:w="4395" w:type="dxa"/>
            <w:vAlign w:val="center"/>
          </w:tcPr>
          <w:p w:rsidR="00F733E8" w:rsidRPr="00B66564" w:rsidRDefault="00F733E8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>Размер тарифной ставки, руб.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2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3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10839,00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4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10951,00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5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11062,00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6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11621,00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7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12180,00</w:t>
            </w:r>
          </w:p>
        </w:tc>
      </w:tr>
      <w:tr w:rsidR="005A50C0" w:rsidRPr="00B66564" w:rsidTr="00DA1A70">
        <w:tc>
          <w:tcPr>
            <w:tcW w:w="5103" w:type="dxa"/>
            <w:vAlign w:val="center"/>
          </w:tcPr>
          <w:p w:rsidR="005A50C0" w:rsidRPr="00B66564" w:rsidRDefault="005A50C0" w:rsidP="00F40B4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B66564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8 разряд</w:t>
            </w:r>
          </w:p>
        </w:tc>
        <w:tc>
          <w:tcPr>
            <w:tcW w:w="4395" w:type="dxa"/>
            <w:vAlign w:val="center"/>
          </w:tcPr>
          <w:p w:rsidR="005A50C0" w:rsidRPr="005A50C0" w:rsidRDefault="005A50C0" w:rsidP="00775049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12626,00</w:t>
            </w:r>
          </w:p>
        </w:tc>
      </w:tr>
    </w:tbl>
    <w:p w:rsidR="00F733E8" w:rsidRPr="00B66564" w:rsidRDefault="00F733E8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F733E8" w:rsidRPr="00B66564" w:rsidRDefault="00F733E8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F733E8" w:rsidRPr="00B66564" w:rsidRDefault="00F733E8" w:rsidP="00F40B49">
      <w:pPr>
        <w:pStyle w:val="ab"/>
        <w:widowControl w:val="0"/>
        <w:tabs>
          <w:tab w:val="left" w:pos="0"/>
          <w:tab w:val="left" w:pos="1179"/>
        </w:tabs>
        <w:ind w:right="45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  <w:r w:rsidRPr="00B66564">
        <w:rPr>
          <w:rStyle w:val="13"/>
          <w:rFonts w:ascii="Times New Roman" w:hAnsi="Times New Roman" w:cs="Times New Roman"/>
          <w:color w:val="000000"/>
          <w:szCs w:val="26"/>
        </w:rPr>
        <w:t>_______________________</w:t>
      </w:r>
    </w:p>
    <w:p w:rsidR="00F733E8" w:rsidRPr="00B66564" w:rsidRDefault="00F733E8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F733E8" w:rsidRPr="00B66564" w:rsidRDefault="00F733E8" w:rsidP="00F40B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f3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19"/>
      </w:tblGrid>
      <w:tr w:rsidR="00F733E8" w:rsidRPr="00B66564" w:rsidTr="003E557F">
        <w:tc>
          <w:tcPr>
            <w:tcW w:w="4786" w:type="dxa"/>
          </w:tcPr>
          <w:p w:rsidR="00F733E8" w:rsidRPr="00B66564" w:rsidRDefault="00F733E8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819" w:type="dxa"/>
          </w:tcPr>
          <w:p w:rsidR="00F733E8" w:rsidRPr="00B66564" w:rsidRDefault="00F733E8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6</w:t>
            </w:r>
          </w:p>
          <w:p w:rsidR="00F40B49" w:rsidRPr="00B66564" w:rsidRDefault="003E557F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 xml:space="preserve">к Положению о системе оплаты труда работников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МОУ</w:t>
            </w:r>
            <w:proofErr w:type="gramStart"/>
            <w:r w:rsidRPr="00B66564">
              <w:rPr>
                <w:rFonts w:cs="Times New Roman"/>
                <w:sz w:val="26"/>
                <w:szCs w:val="26"/>
              </w:rPr>
              <w:t>«</w:t>
            </w:r>
            <w:r w:rsidR="00E571C6">
              <w:rPr>
                <w:rStyle w:val="13"/>
                <w:rFonts w:cs="Times New Roman"/>
                <w:szCs w:val="26"/>
              </w:rPr>
              <w:t>М</w:t>
            </w:r>
            <w:proofErr w:type="gramEnd"/>
            <w:r w:rsidR="00E571C6">
              <w:rPr>
                <w:rStyle w:val="13"/>
                <w:rFonts w:cs="Times New Roman"/>
                <w:szCs w:val="26"/>
              </w:rPr>
              <w:t>айская</w:t>
            </w:r>
            <w:proofErr w:type="spellEnd"/>
            <w:r w:rsidR="00E571C6">
              <w:rPr>
                <w:rStyle w:val="13"/>
                <w:rFonts w:cs="Times New Roman"/>
                <w:szCs w:val="26"/>
              </w:rPr>
              <w:t xml:space="preserve"> школа с крымскотатарским языком обучения имени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E571C6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="00E571C6" w:rsidRPr="00B66564">
              <w:rPr>
                <w:rFonts w:cs="Times New Roman"/>
                <w:sz w:val="26"/>
                <w:szCs w:val="26"/>
              </w:rPr>
              <w:t xml:space="preserve"> </w:t>
            </w:r>
            <w:r w:rsidRPr="00B66564">
              <w:rPr>
                <w:rFonts w:cs="Times New Roman"/>
                <w:sz w:val="26"/>
                <w:szCs w:val="26"/>
              </w:rPr>
              <w:t xml:space="preserve">» </w:t>
            </w:r>
          </w:p>
          <w:p w:rsidR="00F733E8" w:rsidRPr="00B66564" w:rsidRDefault="00F733E8" w:rsidP="00F40B49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F733E8" w:rsidRPr="00B66564" w:rsidRDefault="00F733E8" w:rsidP="00F40B49">
      <w:pPr>
        <w:pStyle w:val="ab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Cs w:val="26"/>
        </w:rPr>
      </w:pPr>
      <w:r w:rsidRPr="00B66564">
        <w:rPr>
          <w:rStyle w:val="13"/>
          <w:rFonts w:ascii="Times New Roman" w:hAnsi="Times New Roman" w:cs="Times New Roman"/>
          <w:b/>
          <w:color w:val="000000"/>
          <w:szCs w:val="26"/>
        </w:rPr>
        <w:t xml:space="preserve">Тарифная сетка по оплате труда по должностям (профессиям) </w:t>
      </w:r>
    </w:p>
    <w:p w:rsidR="00F733E8" w:rsidRPr="00B66564" w:rsidRDefault="00F733E8" w:rsidP="00F40B49">
      <w:pPr>
        <w:pStyle w:val="ab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Cs w:val="26"/>
        </w:rPr>
      </w:pPr>
      <w:r w:rsidRPr="00B66564">
        <w:rPr>
          <w:rStyle w:val="13"/>
          <w:rFonts w:ascii="Times New Roman" w:hAnsi="Times New Roman" w:cs="Times New Roman"/>
          <w:b/>
          <w:color w:val="000000"/>
          <w:szCs w:val="26"/>
        </w:rPr>
        <w:t>рабочих образовательных учреждений</w:t>
      </w:r>
    </w:p>
    <w:p w:rsidR="00F733E8" w:rsidRPr="00B66564" w:rsidRDefault="00F733E8" w:rsidP="00F40B49">
      <w:pPr>
        <w:pStyle w:val="ab"/>
        <w:tabs>
          <w:tab w:val="left" w:pos="-567"/>
          <w:tab w:val="left" w:pos="4706"/>
        </w:tabs>
        <w:ind w:right="45"/>
        <w:jc w:val="center"/>
        <w:rPr>
          <w:rStyle w:val="13"/>
          <w:rFonts w:ascii="Times New Roman" w:hAnsi="Times New Roman" w:cs="Times New Roman"/>
          <w:b/>
          <w:color w:val="000000"/>
          <w:szCs w:val="26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2"/>
        <w:gridCol w:w="2144"/>
        <w:gridCol w:w="2694"/>
      </w:tblGrid>
      <w:tr w:rsidR="00F733E8" w:rsidRPr="00B66564" w:rsidTr="00DA1A70">
        <w:trPr>
          <w:cantSplit/>
          <w:trHeight w:val="884"/>
          <w:tblHeader/>
        </w:trPr>
        <w:tc>
          <w:tcPr>
            <w:tcW w:w="4662" w:type="dxa"/>
            <w:vAlign w:val="center"/>
          </w:tcPr>
          <w:p w:rsidR="00F733E8" w:rsidRPr="00B66564" w:rsidRDefault="00F733E8" w:rsidP="00F40B49">
            <w:pPr>
              <w:spacing w:after="0" w:line="240" w:lineRule="auto"/>
              <w:ind w:right="45" w:firstLine="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должности (профессии)</w:t>
            </w:r>
          </w:p>
        </w:tc>
        <w:tc>
          <w:tcPr>
            <w:tcW w:w="2144" w:type="dxa"/>
            <w:vAlign w:val="center"/>
          </w:tcPr>
          <w:p w:rsidR="00F733E8" w:rsidRPr="00B66564" w:rsidRDefault="00F733E8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Разряды оплаты труда</w:t>
            </w:r>
          </w:p>
        </w:tc>
        <w:tc>
          <w:tcPr>
            <w:tcW w:w="2694" w:type="dxa"/>
            <w:vAlign w:val="center"/>
          </w:tcPr>
          <w:p w:rsidR="00F733E8" w:rsidRPr="00B66564" w:rsidRDefault="00F733E8" w:rsidP="00F40B49">
            <w:pPr>
              <w:spacing w:after="0" w:line="240" w:lineRule="auto"/>
              <w:ind w:right="45" w:firstLine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Размеры окладов, руб.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shd w:val="clear" w:color="auto" w:fill="auto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Возчик</w:t>
            </w:r>
          </w:p>
        </w:tc>
        <w:tc>
          <w:tcPr>
            <w:tcW w:w="2144" w:type="dxa"/>
            <w:shd w:val="clear" w:color="auto" w:fill="auto"/>
            <w:hideMark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69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Грузчик</w:t>
            </w:r>
          </w:p>
        </w:tc>
        <w:tc>
          <w:tcPr>
            <w:tcW w:w="2144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right="45" w:firstLine="21"/>
              <w:jc w:val="center"/>
              <w:rPr>
                <w:rStyle w:val="13"/>
                <w:rFonts w:ascii="Times New Roman" w:hAnsi="Times New Roman" w:cs="Times New Roman"/>
                <w:szCs w:val="26"/>
              </w:rPr>
            </w:pPr>
            <w:r w:rsidRPr="00B66564">
              <w:rPr>
                <w:rStyle w:val="13"/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A50C0" w:rsidRPr="005A50C0" w:rsidRDefault="005A50C0" w:rsidP="00775049">
            <w:pPr>
              <w:pStyle w:val="a8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71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69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Кастелянша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71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Подсобный рабочий</w:t>
            </w:r>
          </w:p>
        </w:tc>
        <w:tc>
          <w:tcPr>
            <w:tcW w:w="2144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right="45" w:firstLine="21"/>
              <w:jc w:val="center"/>
              <w:rPr>
                <w:rStyle w:val="13"/>
                <w:rFonts w:ascii="Times New Roman" w:hAnsi="Times New Roman" w:cs="Times New Roman"/>
                <w:szCs w:val="26"/>
              </w:rPr>
            </w:pPr>
            <w:r w:rsidRPr="00B66564">
              <w:rPr>
                <w:rStyle w:val="13"/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A50C0" w:rsidRPr="005A50C0" w:rsidRDefault="005A50C0" w:rsidP="00775049">
            <w:pPr>
              <w:pStyle w:val="a8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Садовник</w:t>
            </w:r>
          </w:p>
        </w:tc>
        <w:tc>
          <w:tcPr>
            <w:tcW w:w="2144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right="45" w:firstLine="21"/>
              <w:jc w:val="center"/>
              <w:rPr>
                <w:rStyle w:val="13"/>
                <w:rFonts w:ascii="Times New Roman" w:hAnsi="Times New Roman" w:cs="Times New Roman"/>
                <w:szCs w:val="26"/>
              </w:rPr>
            </w:pPr>
            <w:r w:rsidRPr="00B66564">
              <w:rPr>
                <w:rStyle w:val="13"/>
                <w:rFonts w:ascii="Times New Roman" w:hAnsi="Times New Roman" w:cs="Times New Roman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62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производственных</w:t>
            </w:r>
            <w:proofErr w:type="gramEnd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и/или служебных помещений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10616,00</w:t>
            </w:r>
          </w:p>
        </w:tc>
      </w:tr>
      <w:tr w:rsidR="005A50C0" w:rsidRPr="00B66564" w:rsidTr="005A50C0">
        <w:trPr>
          <w:cantSplit/>
          <w:trHeight w:val="369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Кухонный рабочий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5A50C0">
        <w:trPr>
          <w:cantSplit/>
          <w:trHeight w:val="369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Машинист (кочегар) котельной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5A50C0">
        <w:trPr>
          <w:cantSplit/>
          <w:trHeight w:val="289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Машинист по стирке и ремонту</w:t>
            </w:r>
          </w:p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спецодежды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5A50C0">
        <w:trPr>
          <w:cantSplit/>
          <w:trHeight w:val="371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Оператор котельной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5A50C0">
        <w:trPr>
          <w:cantSplit/>
          <w:trHeight w:val="364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Слесарь-электромонтер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Слесарь-электрик по ремонту электрооборудования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10727,00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</w:p>
        </w:tc>
        <w:tc>
          <w:tcPr>
            <w:tcW w:w="2144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right="45" w:firstLine="21"/>
              <w:jc w:val="center"/>
              <w:rPr>
                <w:rStyle w:val="13"/>
                <w:rFonts w:ascii="Times New Roman" w:hAnsi="Times New Roman" w:cs="Times New Roman"/>
                <w:szCs w:val="26"/>
              </w:rPr>
            </w:pPr>
            <w:r w:rsidRPr="00B66564">
              <w:rPr>
                <w:rStyle w:val="13"/>
                <w:rFonts w:ascii="Times New Roman" w:hAnsi="Times New Roman" w:cs="Times New Roman"/>
                <w:szCs w:val="26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5A50C0" w:rsidRPr="005A50C0" w:rsidRDefault="005A50C0" w:rsidP="00775049">
            <w:pPr>
              <w:pStyle w:val="a8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11062,00</w:t>
            </w:r>
          </w:p>
        </w:tc>
      </w:tr>
      <w:tr w:rsidR="005A50C0" w:rsidRPr="00B66564" w:rsidTr="005A50C0">
        <w:trPr>
          <w:cantSplit/>
          <w:trHeight w:val="371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11062,00</w:t>
            </w:r>
          </w:p>
        </w:tc>
      </w:tr>
      <w:tr w:rsidR="005A50C0" w:rsidRPr="00B66564" w:rsidTr="005A50C0">
        <w:trPr>
          <w:cantSplit/>
          <w:trHeight w:val="370"/>
        </w:trPr>
        <w:tc>
          <w:tcPr>
            <w:tcW w:w="4662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Механик</w:t>
            </w:r>
          </w:p>
        </w:tc>
        <w:tc>
          <w:tcPr>
            <w:tcW w:w="2144" w:type="dxa"/>
            <w:shd w:val="clear" w:color="auto" w:fill="auto"/>
            <w:hideMark/>
          </w:tcPr>
          <w:p w:rsidR="005A50C0" w:rsidRPr="00B66564" w:rsidRDefault="005A50C0" w:rsidP="00F40B49">
            <w:pPr>
              <w:pStyle w:val="a8"/>
              <w:ind w:right="45" w:firstLine="21"/>
              <w:jc w:val="center"/>
              <w:rPr>
                <w:rStyle w:val="13"/>
                <w:rFonts w:ascii="Times New Roman" w:hAnsi="Times New Roman" w:cs="Times New Roman"/>
                <w:szCs w:val="26"/>
              </w:rPr>
            </w:pPr>
            <w:r w:rsidRPr="00B66564">
              <w:rPr>
                <w:rStyle w:val="13"/>
                <w:rFonts w:ascii="Times New Roman" w:hAnsi="Times New Roman" w:cs="Times New Roman"/>
                <w:szCs w:val="26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5A50C0" w:rsidRPr="005A50C0" w:rsidRDefault="005A50C0" w:rsidP="00775049">
            <w:pPr>
              <w:pStyle w:val="a8"/>
              <w:spacing w:line="276" w:lineRule="auto"/>
              <w:ind w:right="45" w:firstLine="3"/>
              <w:jc w:val="center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11062,00</w:t>
            </w:r>
          </w:p>
        </w:tc>
      </w:tr>
      <w:tr w:rsidR="005A50C0" w:rsidRPr="00B66564" w:rsidTr="005A50C0">
        <w:trPr>
          <w:cantSplit/>
          <w:trHeight w:val="368"/>
        </w:trPr>
        <w:tc>
          <w:tcPr>
            <w:tcW w:w="4662" w:type="dxa"/>
            <w:vAlign w:val="bottom"/>
            <w:hideMark/>
          </w:tcPr>
          <w:p w:rsidR="005A50C0" w:rsidRPr="00B66564" w:rsidRDefault="005A50C0" w:rsidP="00F40B49">
            <w:pPr>
              <w:spacing w:after="0" w:line="240" w:lineRule="auto"/>
              <w:ind w:left="289" w:right="45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2144" w:type="dxa"/>
          </w:tcPr>
          <w:p w:rsidR="005A50C0" w:rsidRPr="00B66564" w:rsidRDefault="005A50C0" w:rsidP="00F40B49">
            <w:pPr>
              <w:spacing w:after="0" w:line="240" w:lineRule="auto"/>
              <w:ind w:right="45" w:firstLine="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5A50C0" w:rsidRPr="005A50C0" w:rsidRDefault="005A50C0" w:rsidP="00775049">
            <w:pPr>
              <w:spacing w:after="0"/>
              <w:ind w:right="45" w:firstLine="3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5A50C0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11062,00</w:t>
            </w:r>
          </w:p>
        </w:tc>
      </w:tr>
    </w:tbl>
    <w:p w:rsidR="00F40B49" w:rsidRPr="00B66564" w:rsidRDefault="00F40B49" w:rsidP="00F40B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3A2760" w:rsidRPr="00B66564" w:rsidTr="003E557F">
        <w:tc>
          <w:tcPr>
            <w:tcW w:w="5070" w:type="dxa"/>
          </w:tcPr>
          <w:p w:rsidR="003A2760" w:rsidRPr="00B66564" w:rsidRDefault="00F733E8" w:rsidP="00F40B49">
            <w:pPr>
              <w:tabs>
                <w:tab w:val="left" w:pos="1795"/>
              </w:tabs>
              <w:spacing w:line="240" w:lineRule="auto"/>
              <w:outlineLvl w:val="1"/>
              <w:rPr>
                <w:rFonts w:cs="Times New Roman"/>
                <w:i/>
                <w:sz w:val="26"/>
                <w:szCs w:val="26"/>
              </w:rPr>
            </w:pPr>
            <w:r w:rsidRPr="00B66564">
              <w:rPr>
                <w:rFonts w:cs="Times New Roman"/>
                <w:i/>
                <w:sz w:val="26"/>
                <w:szCs w:val="26"/>
              </w:rPr>
              <w:lastRenderedPageBreak/>
              <w:tab/>
            </w:r>
          </w:p>
          <w:p w:rsidR="00F733E8" w:rsidRPr="00B66564" w:rsidRDefault="00F733E8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394" w:type="dxa"/>
            <w:hideMark/>
          </w:tcPr>
          <w:p w:rsidR="003A2760" w:rsidRPr="00B66564" w:rsidRDefault="003A2760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7</w:t>
            </w:r>
          </w:p>
          <w:p w:rsidR="003E557F" w:rsidRPr="00B66564" w:rsidRDefault="003E557F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 xml:space="preserve">к Положению о системе оплаты труда работников </w:t>
            </w:r>
            <w:proofErr w:type="spellStart"/>
            <w:r w:rsidRPr="00B66564">
              <w:rPr>
                <w:rFonts w:cs="Times New Roman"/>
                <w:sz w:val="26"/>
                <w:szCs w:val="26"/>
              </w:rPr>
              <w:t>МОУ</w:t>
            </w:r>
            <w:proofErr w:type="gramStart"/>
            <w:r w:rsidRPr="00B66564">
              <w:rPr>
                <w:rFonts w:cs="Times New Roman"/>
                <w:sz w:val="26"/>
                <w:szCs w:val="26"/>
              </w:rPr>
              <w:t>«</w:t>
            </w:r>
            <w:r w:rsidR="00E571C6">
              <w:rPr>
                <w:rStyle w:val="13"/>
                <w:rFonts w:cs="Times New Roman"/>
                <w:szCs w:val="26"/>
              </w:rPr>
              <w:t>М</w:t>
            </w:r>
            <w:proofErr w:type="gramEnd"/>
            <w:r w:rsidR="00E571C6">
              <w:rPr>
                <w:rStyle w:val="13"/>
                <w:rFonts w:cs="Times New Roman"/>
                <w:szCs w:val="26"/>
              </w:rPr>
              <w:t>айская</w:t>
            </w:r>
            <w:proofErr w:type="spellEnd"/>
            <w:r w:rsidR="00E571C6">
              <w:rPr>
                <w:rStyle w:val="13"/>
                <w:rFonts w:cs="Times New Roman"/>
                <w:szCs w:val="26"/>
              </w:rPr>
              <w:t xml:space="preserve"> школа с крымскотатарским языком обучения имени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E571C6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 xml:space="preserve">» </w:t>
            </w:r>
          </w:p>
          <w:p w:rsidR="003A2760" w:rsidRPr="00B66564" w:rsidRDefault="003A2760" w:rsidP="00F40B4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3A2760" w:rsidRPr="00B66564" w:rsidRDefault="003A2760" w:rsidP="00F40B4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2760" w:rsidRPr="00B66564" w:rsidRDefault="003A2760" w:rsidP="00F40B4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Размер надбавки за квалификационную категорию</w:t>
      </w:r>
    </w:p>
    <w:p w:rsidR="003A2760" w:rsidRPr="00B66564" w:rsidRDefault="003A2760" w:rsidP="00F40B4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1"/>
        <w:gridCol w:w="4535"/>
      </w:tblGrid>
      <w:tr w:rsidR="003A2760" w:rsidRPr="00B66564" w:rsidTr="005A50C0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60" w:rsidRPr="00B66564" w:rsidRDefault="003A2760" w:rsidP="00F40B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установления коэффициента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60" w:rsidRPr="00B66564" w:rsidRDefault="003A2760" w:rsidP="00F40B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Размер надбавки за квалификационную категорию, руб.</w:t>
            </w:r>
          </w:p>
        </w:tc>
      </w:tr>
      <w:tr w:rsidR="003A2760" w:rsidRPr="00B66564" w:rsidTr="005A50C0"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0" w:rsidRPr="00B66564" w:rsidRDefault="003A2760" w:rsidP="00F40B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 (по педагогической деятельности):</w:t>
            </w:r>
          </w:p>
          <w:p w:rsidR="003A2760" w:rsidRPr="00B66564" w:rsidRDefault="003A2760" w:rsidP="00F40B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760" w:rsidRPr="00B66564" w:rsidTr="005A50C0">
        <w:trPr>
          <w:trHeight w:val="609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60" w:rsidRPr="00B66564" w:rsidRDefault="003A2760" w:rsidP="00F40B49">
            <w:pPr>
              <w:pStyle w:val="ConsPlusNormal"/>
              <w:ind w:firstLine="6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высшая категория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60" w:rsidRPr="00B66564" w:rsidRDefault="003A2760" w:rsidP="00F40B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15 %</w:t>
            </w:r>
          </w:p>
        </w:tc>
      </w:tr>
      <w:tr w:rsidR="003A2760" w:rsidRPr="00B66564" w:rsidTr="005A50C0">
        <w:trPr>
          <w:trHeight w:val="644"/>
        </w:trPr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60" w:rsidRPr="00B66564" w:rsidRDefault="003A2760" w:rsidP="00F40B49">
            <w:pPr>
              <w:pStyle w:val="ConsPlusNormal"/>
              <w:ind w:firstLine="6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первая категория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60" w:rsidRPr="00B66564" w:rsidRDefault="003A2760" w:rsidP="00F40B4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10 %</w:t>
            </w:r>
          </w:p>
        </w:tc>
      </w:tr>
    </w:tbl>
    <w:p w:rsidR="00FE768B" w:rsidRPr="00B66564" w:rsidRDefault="00FE768B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FE768B" w:rsidRPr="00B66564" w:rsidRDefault="00FE768B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FE768B" w:rsidRPr="00B66564" w:rsidRDefault="00FE768B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FE768B" w:rsidRPr="00B66564" w:rsidRDefault="00FE768B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  <w:r w:rsidRPr="00B66564">
        <w:rPr>
          <w:rStyle w:val="13"/>
          <w:rFonts w:ascii="Times New Roman" w:hAnsi="Times New Roman" w:cs="Times New Roman"/>
          <w:color w:val="000000"/>
          <w:szCs w:val="26"/>
        </w:rPr>
        <w:t>____________________</w:t>
      </w:r>
    </w:p>
    <w:p w:rsidR="00E263FE" w:rsidRPr="00B66564" w:rsidRDefault="00E263FE" w:rsidP="00F40B49">
      <w:pPr>
        <w:spacing w:after="0" w:line="240" w:lineRule="auto"/>
        <w:rPr>
          <w:rStyle w:val="13"/>
          <w:rFonts w:ascii="Times New Roman" w:hAnsi="Times New Roman" w:cs="Times New Roman"/>
          <w:color w:val="000000"/>
          <w:szCs w:val="26"/>
        </w:rPr>
      </w:pPr>
      <w:r w:rsidRPr="00B66564">
        <w:rPr>
          <w:rStyle w:val="13"/>
          <w:rFonts w:ascii="Times New Roman" w:hAnsi="Times New Roman" w:cs="Times New Roman"/>
          <w:color w:val="000000"/>
          <w:szCs w:val="26"/>
        </w:rPr>
        <w:br w:type="page"/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FE768B" w:rsidRPr="00B66564" w:rsidTr="00FE768B">
        <w:tc>
          <w:tcPr>
            <w:tcW w:w="5495" w:type="dxa"/>
          </w:tcPr>
          <w:p w:rsidR="00FE768B" w:rsidRPr="00B66564" w:rsidRDefault="00FE768B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394" w:type="dxa"/>
          </w:tcPr>
          <w:p w:rsidR="00FE768B" w:rsidRPr="00B66564" w:rsidRDefault="00FE768B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8</w:t>
            </w:r>
          </w:p>
          <w:p w:rsidR="00FE768B" w:rsidRPr="00B66564" w:rsidRDefault="003E557F" w:rsidP="00E571C6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к Положению о системе оплаты труда работников МОУ</w:t>
            </w:r>
            <w:r w:rsidR="00B42D43">
              <w:rPr>
                <w:rFonts w:cs="Times New Roman"/>
                <w:sz w:val="26"/>
                <w:szCs w:val="26"/>
              </w:rPr>
              <w:t xml:space="preserve"> </w:t>
            </w:r>
            <w:r w:rsidRPr="00B66564">
              <w:rPr>
                <w:rFonts w:cs="Times New Roman"/>
                <w:sz w:val="26"/>
                <w:szCs w:val="26"/>
              </w:rPr>
              <w:t>«</w:t>
            </w:r>
            <w:r w:rsidR="00E571C6">
              <w:rPr>
                <w:rStyle w:val="13"/>
                <w:rFonts w:cs="Times New Roman"/>
                <w:szCs w:val="26"/>
              </w:rPr>
              <w:t xml:space="preserve">Майская школа с крымскотатарским языком обучения имени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E571C6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>»</w:t>
            </w:r>
          </w:p>
        </w:tc>
      </w:tr>
    </w:tbl>
    <w:p w:rsidR="005B1184" w:rsidRPr="00B66564" w:rsidRDefault="005B1184" w:rsidP="00F40B4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B1184" w:rsidRPr="00B66564" w:rsidRDefault="005B1184" w:rsidP="00F40B4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Коэффициенты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почасовой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работников,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привлекаемых</w:t>
      </w:r>
    </w:p>
    <w:p w:rsidR="005B1184" w:rsidRPr="00B66564" w:rsidRDefault="005B1184" w:rsidP="00F40B4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проведению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учебных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занятий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5119" w:rsidRPr="00B66564">
        <w:rPr>
          <w:rFonts w:ascii="Times New Roman" w:hAnsi="Times New Roman" w:cs="Times New Roman"/>
          <w:b/>
          <w:sz w:val="26"/>
          <w:szCs w:val="26"/>
        </w:rPr>
        <w:t>образовательных учреждениях</w:t>
      </w:r>
    </w:p>
    <w:p w:rsidR="005B1184" w:rsidRPr="00B66564" w:rsidRDefault="005B1184" w:rsidP="00F40B4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1559"/>
        <w:gridCol w:w="1702"/>
      </w:tblGrid>
      <w:tr w:rsidR="00A66AFF" w:rsidRPr="00B66564" w:rsidTr="00A66AFF">
        <w:tc>
          <w:tcPr>
            <w:tcW w:w="4536" w:type="dxa"/>
            <w:vMerge w:val="restart"/>
          </w:tcPr>
          <w:p w:rsidR="00A66AFF" w:rsidRPr="00B66564" w:rsidRDefault="00A66AFF" w:rsidP="00F40B4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показателя</w:t>
            </w:r>
          </w:p>
        </w:tc>
        <w:tc>
          <w:tcPr>
            <w:tcW w:w="4962" w:type="dxa"/>
            <w:gridSpan w:val="3"/>
          </w:tcPr>
          <w:p w:rsidR="00A66AFF" w:rsidRPr="00B66564" w:rsidRDefault="00A66AFF" w:rsidP="00F40B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Коэффициент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почасовой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оплаты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труда</w:t>
            </w:r>
          </w:p>
        </w:tc>
      </w:tr>
      <w:tr w:rsidR="00A66AFF" w:rsidRPr="00B66564" w:rsidTr="00A66AFF">
        <w:tc>
          <w:tcPr>
            <w:tcW w:w="4536" w:type="dxa"/>
            <w:vMerge/>
          </w:tcPr>
          <w:p w:rsidR="00A66AFF" w:rsidRPr="00B66564" w:rsidRDefault="00A66AFF" w:rsidP="00F40B49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66AFF" w:rsidRPr="00B66564" w:rsidRDefault="00A66AFF" w:rsidP="00F40B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для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профессора,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доктора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559" w:type="dxa"/>
          </w:tcPr>
          <w:p w:rsidR="00A66AFF" w:rsidRPr="00B66564" w:rsidRDefault="00A66AFF" w:rsidP="00F40B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для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доцента,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кандидата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702" w:type="dxa"/>
          </w:tcPr>
          <w:p w:rsidR="00A66AFF" w:rsidRPr="00B66564" w:rsidRDefault="00A66AFF" w:rsidP="00F40B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для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лиц,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не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имеющих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ученой</w:t>
            </w:r>
            <w:r w:rsidR="0058643A"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b/>
                <w:sz w:val="26"/>
                <w:szCs w:val="26"/>
              </w:rPr>
              <w:t>степени</w:t>
            </w:r>
          </w:p>
        </w:tc>
      </w:tr>
      <w:tr w:rsidR="00A66AFF" w:rsidRPr="00B66564" w:rsidTr="00A66AFF">
        <w:tc>
          <w:tcPr>
            <w:tcW w:w="4536" w:type="dxa"/>
          </w:tcPr>
          <w:p w:rsidR="00A66AFF" w:rsidRPr="00B66564" w:rsidRDefault="00A66AFF" w:rsidP="00F40B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Коэффициенты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почасовой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оплаты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труда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работников,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привлекаемых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br/>
              <w:t>к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проведению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учебных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занятий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6564">
              <w:rPr>
                <w:rFonts w:ascii="Times New Roman" w:hAnsi="Times New Roman" w:cs="Times New Roman"/>
                <w:sz w:val="26"/>
                <w:szCs w:val="26"/>
              </w:rPr>
              <w:br/>
              <w:t>с</w:t>
            </w:r>
            <w:r w:rsidR="0058643A" w:rsidRPr="00B66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</w:tc>
        <w:tc>
          <w:tcPr>
            <w:tcW w:w="1701" w:type="dxa"/>
          </w:tcPr>
          <w:p w:rsidR="00A66AFF" w:rsidRPr="00B66564" w:rsidRDefault="00A66AFF" w:rsidP="00F40B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559" w:type="dxa"/>
          </w:tcPr>
          <w:p w:rsidR="00A66AFF" w:rsidRPr="00B66564" w:rsidRDefault="00A66AFF" w:rsidP="00F40B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1702" w:type="dxa"/>
          </w:tcPr>
          <w:p w:rsidR="00A66AFF" w:rsidRPr="00B66564" w:rsidRDefault="00A66AFF" w:rsidP="00F40B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6564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</w:tr>
    </w:tbl>
    <w:p w:rsidR="005B1184" w:rsidRPr="00B66564" w:rsidRDefault="005B1184" w:rsidP="00F40B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2E94" w:rsidRPr="00B66564" w:rsidRDefault="005B1184" w:rsidP="00F40B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Оплата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членов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жюри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конкурсов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смотров,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рецензентов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конкурсных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путем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умножения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минимального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размера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коэффициента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почасовой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оплаты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предусмотренного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лиц,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проводящих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учебные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занятия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обучающими.</w:t>
      </w:r>
    </w:p>
    <w:p w:rsidR="00125119" w:rsidRPr="00B66564" w:rsidRDefault="00125119" w:rsidP="00F40B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5119" w:rsidRPr="00B66564" w:rsidRDefault="00125119" w:rsidP="00F40B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5119" w:rsidRPr="00B66564" w:rsidRDefault="00125119" w:rsidP="00F40B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______________________</w:t>
      </w: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3E557F" w:rsidRPr="00B66564" w:rsidRDefault="003E557F" w:rsidP="00F40B49">
      <w:pPr>
        <w:spacing w:after="0" w:line="240" w:lineRule="auto"/>
        <w:rPr>
          <w:rStyle w:val="13"/>
          <w:rFonts w:ascii="Times New Roman" w:hAnsi="Times New Roman" w:cs="Times New Roman"/>
          <w:color w:val="000000"/>
          <w:szCs w:val="26"/>
        </w:rPr>
      </w:pPr>
      <w:r w:rsidRPr="00B66564">
        <w:rPr>
          <w:rStyle w:val="13"/>
          <w:rFonts w:ascii="Times New Roman" w:hAnsi="Times New Roman" w:cs="Times New Roman"/>
          <w:color w:val="000000"/>
          <w:szCs w:val="26"/>
        </w:rPr>
        <w:br w:type="page"/>
      </w:r>
    </w:p>
    <w:p w:rsidR="00125119" w:rsidRPr="00B66564" w:rsidRDefault="00125119" w:rsidP="00F40B49">
      <w:pPr>
        <w:spacing w:after="0" w:line="240" w:lineRule="auto"/>
        <w:jc w:val="center"/>
        <w:rPr>
          <w:rStyle w:val="13"/>
          <w:rFonts w:ascii="Times New Roman" w:hAnsi="Times New Roman" w:cs="Times New Roman"/>
          <w:color w:val="000000"/>
          <w:szCs w:val="26"/>
        </w:rPr>
      </w:pP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F9675F" w:rsidRPr="00B66564" w:rsidTr="00FE768B">
        <w:tc>
          <w:tcPr>
            <w:tcW w:w="5495" w:type="dxa"/>
          </w:tcPr>
          <w:p w:rsidR="00F9675F" w:rsidRPr="00B66564" w:rsidRDefault="00F9675F" w:rsidP="00F40B49">
            <w:pPr>
              <w:spacing w:line="240" w:lineRule="auto"/>
              <w:jc w:val="right"/>
              <w:outlineLvl w:val="1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394" w:type="dxa"/>
          </w:tcPr>
          <w:p w:rsidR="00F9675F" w:rsidRPr="00B66564" w:rsidRDefault="00F9675F" w:rsidP="00F40B49">
            <w:pPr>
              <w:spacing w:after="0" w:line="240" w:lineRule="auto"/>
              <w:outlineLvl w:val="1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Приложение № 9</w:t>
            </w:r>
          </w:p>
          <w:p w:rsidR="00F9675F" w:rsidRPr="00B66564" w:rsidRDefault="003E557F" w:rsidP="00E571C6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B66564">
              <w:rPr>
                <w:rFonts w:cs="Times New Roman"/>
                <w:sz w:val="26"/>
                <w:szCs w:val="26"/>
              </w:rPr>
              <w:t>к Положению о системе оплаты труда работников МОУ</w:t>
            </w:r>
            <w:r w:rsidR="00B42D43">
              <w:rPr>
                <w:rFonts w:cs="Times New Roman"/>
                <w:sz w:val="26"/>
                <w:szCs w:val="26"/>
              </w:rPr>
              <w:t xml:space="preserve"> </w:t>
            </w:r>
            <w:r w:rsidRPr="00B66564">
              <w:rPr>
                <w:rFonts w:cs="Times New Roman"/>
                <w:sz w:val="26"/>
                <w:szCs w:val="26"/>
              </w:rPr>
              <w:t>«</w:t>
            </w:r>
            <w:r w:rsidR="00E571C6">
              <w:rPr>
                <w:rStyle w:val="13"/>
                <w:rFonts w:cs="Times New Roman"/>
                <w:szCs w:val="26"/>
              </w:rPr>
              <w:t xml:space="preserve">Майская школа с крымскотатарским языком обучения имени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Номана</w:t>
            </w:r>
            <w:proofErr w:type="spellEnd"/>
            <w:r w:rsidR="00E571C6">
              <w:rPr>
                <w:rStyle w:val="13"/>
                <w:rFonts w:cs="Times New Roman"/>
                <w:szCs w:val="26"/>
              </w:rPr>
              <w:t xml:space="preserve"> </w:t>
            </w:r>
            <w:proofErr w:type="spellStart"/>
            <w:r w:rsidR="00E571C6">
              <w:rPr>
                <w:rStyle w:val="13"/>
                <w:rFonts w:cs="Times New Roman"/>
                <w:szCs w:val="26"/>
              </w:rPr>
              <w:t>Челебиджихана</w:t>
            </w:r>
            <w:proofErr w:type="spellEnd"/>
            <w:r w:rsidRPr="00B66564">
              <w:rPr>
                <w:rFonts w:cs="Times New Roman"/>
                <w:sz w:val="26"/>
                <w:szCs w:val="26"/>
              </w:rPr>
              <w:t>»</w:t>
            </w:r>
          </w:p>
        </w:tc>
      </w:tr>
    </w:tbl>
    <w:p w:rsidR="00C45786" w:rsidRPr="00B66564" w:rsidRDefault="00C45786" w:rsidP="00F40B49">
      <w:pPr>
        <w:pStyle w:val="ab"/>
        <w:widowControl w:val="0"/>
        <w:tabs>
          <w:tab w:val="left" w:pos="0"/>
          <w:tab w:val="left" w:pos="1179"/>
        </w:tabs>
        <w:ind w:right="45" w:firstLine="567"/>
        <w:rPr>
          <w:rStyle w:val="13"/>
          <w:rFonts w:ascii="Times New Roman" w:hAnsi="Times New Roman" w:cs="Times New Roman"/>
          <w:color w:val="000000"/>
          <w:szCs w:val="26"/>
        </w:rPr>
      </w:pPr>
    </w:p>
    <w:p w:rsidR="00C45786" w:rsidRPr="00B66564" w:rsidRDefault="00C45786" w:rsidP="00F40B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B66564">
        <w:rPr>
          <w:rFonts w:ascii="Times New Roman" w:hAnsi="Times New Roman" w:cs="Times New Roman"/>
          <w:b/>
          <w:sz w:val="26"/>
          <w:szCs w:val="26"/>
        </w:rPr>
        <w:br/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молодом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специалисте</w:t>
      </w:r>
    </w:p>
    <w:p w:rsidR="00C45786" w:rsidRPr="00B66564" w:rsidRDefault="00C45786" w:rsidP="00F40B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5786" w:rsidRPr="00B66564" w:rsidRDefault="00C45786" w:rsidP="00F40B49">
      <w:pPr>
        <w:pStyle w:val="ad"/>
        <w:widowControl w:val="0"/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Общие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положения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разработано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целях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привлечения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A866A4" w:rsidRPr="00B66564">
        <w:rPr>
          <w:rFonts w:ascii="Times New Roman" w:hAnsi="Times New Roman" w:cs="Times New Roman"/>
          <w:sz w:val="26"/>
          <w:szCs w:val="26"/>
        </w:rPr>
        <w:br/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трудоустройству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отрасль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работников,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адаптации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расширения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возможностей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развития.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2.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определяет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786" w:rsidRPr="00B66564" w:rsidRDefault="00C45786" w:rsidP="00F40B49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564">
        <w:rPr>
          <w:rFonts w:ascii="Times New Roman" w:hAnsi="Times New Roman" w:cs="Times New Roman"/>
          <w:b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b/>
          <w:sz w:val="26"/>
          <w:szCs w:val="26"/>
        </w:rPr>
        <w:t>специалиста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3.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относятся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учреждений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возрасте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лет,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назначенные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(переведенные)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впервые,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после:</w:t>
      </w:r>
    </w:p>
    <w:p w:rsidR="00C45786" w:rsidRPr="00B66564" w:rsidRDefault="002B5B1B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получения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диплома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среднем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профессиональном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образовании,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подтверждающего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присвоение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квалификации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специальности;</w:t>
      </w:r>
    </w:p>
    <w:p w:rsidR="00C45786" w:rsidRPr="00B66564" w:rsidRDefault="002B5B1B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либо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получения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диплома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высшем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образовании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(включая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86" w:rsidRPr="00B66564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="00C45786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5786" w:rsidRPr="00B66564">
        <w:rPr>
          <w:rFonts w:ascii="Times New Roman" w:hAnsi="Times New Roman" w:cs="Times New Roman"/>
          <w:sz w:val="26"/>
          <w:szCs w:val="26"/>
        </w:rPr>
        <w:t>специалитет</w:t>
      </w:r>
      <w:proofErr w:type="spellEnd"/>
      <w:r w:rsidR="00C45786"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магистратуру);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либо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окончания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аспирантуры.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4.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Обязательным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требованием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является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трудоустройство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окончания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обучения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позднее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получения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документа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образца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соответствующем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уровне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5.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Осуществление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момента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возникновения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права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согласно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пункту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являться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основанием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отказа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Период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2B5B1B" w:rsidRPr="00B66564">
        <w:rPr>
          <w:rFonts w:ascii="Times New Roman" w:hAnsi="Times New Roman" w:cs="Times New Roman"/>
          <w:sz w:val="26"/>
          <w:szCs w:val="26"/>
        </w:rPr>
        <w:br/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являющейся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организацией,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осуществляющей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учитывается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6.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действует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течение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возникновения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права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позднее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достижения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возраста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лет.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7.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случае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увольнения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имеющего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осуществляющей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поступления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другую,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сохраняется,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период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действия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прерывается.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трудоустройстве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предоставил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копию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документа,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подтверждающего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Работодатель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самостоятельно,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основании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заявления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запрашивает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соответствующие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копии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документов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предыдущих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мест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lastRenderedPageBreak/>
        <w:t>8.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предыдущей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осуществляющей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был,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этом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педагогический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соответствует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всем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установленным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требованиям,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такому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присваивается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однако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период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действия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года)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исчисляется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момента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назначения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впервые.</w:t>
      </w:r>
    </w:p>
    <w:p w:rsidR="000B6C70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случае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увольнения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имеющего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осуществляющей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поступления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имеющую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осуществляющей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перевода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организации,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осуществляющей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непедагогическую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должность,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теряет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право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сохранение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специалиста.</w:t>
      </w:r>
      <w:proofErr w:type="gramEnd"/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9.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однократно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продлен,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более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достижения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возраста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35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лет,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случае:</w:t>
      </w:r>
    </w:p>
    <w:p w:rsidR="00C45786" w:rsidRPr="00B66564" w:rsidRDefault="002B5B1B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призыва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военную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службу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направления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заменяющую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альтернативную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гражданскую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службу;</w:t>
      </w:r>
    </w:p>
    <w:p w:rsidR="00C45786" w:rsidRPr="00B66564" w:rsidRDefault="002B5B1B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направления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основному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месту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стажировку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обучение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отрывом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производства;</w:t>
      </w:r>
    </w:p>
    <w:p w:rsidR="00C45786" w:rsidRPr="00B66564" w:rsidRDefault="002B5B1B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трудоустройства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течение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месяцев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после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окончания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обучения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очной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магистратуре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аспирантуре,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ранее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молодой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специалист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был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уволен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из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организации,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осуществляющей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образов</w:t>
      </w:r>
      <w:bookmarkStart w:id="5" w:name="_GoBack"/>
      <w:bookmarkEnd w:id="5"/>
      <w:r w:rsidR="00C45786" w:rsidRPr="00B66564">
        <w:rPr>
          <w:rFonts w:ascii="Times New Roman" w:hAnsi="Times New Roman" w:cs="Times New Roman"/>
          <w:sz w:val="26"/>
          <w:szCs w:val="26"/>
        </w:rPr>
        <w:t>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деятельность,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собственному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желанию,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обусловленному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невозможностью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продолжения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работы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(зачисление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соответствующую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организацию,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осуществляющую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образовательную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деятельность);</w:t>
      </w:r>
    </w:p>
    <w:p w:rsidR="00C45786" w:rsidRPr="00B66564" w:rsidRDefault="002B5B1B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длительного,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более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месяцев,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периода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нетрудоспособности,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том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числе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причине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беременности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родов;</w:t>
      </w:r>
    </w:p>
    <w:p w:rsidR="00C45786" w:rsidRPr="00B66564" w:rsidRDefault="002B5B1B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–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предоставления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отпуска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уходу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ребенком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до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достижения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возраста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3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="00C45786" w:rsidRPr="00B66564">
        <w:rPr>
          <w:rFonts w:ascii="Times New Roman" w:hAnsi="Times New Roman" w:cs="Times New Roman"/>
          <w:sz w:val="26"/>
          <w:szCs w:val="26"/>
        </w:rPr>
        <w:t>лет.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10.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продлен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(выпускнику),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принявшему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решение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прохождении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службы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контракту,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после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время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получения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уровня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высшего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11.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утрачивается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случае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расторжения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трудового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договора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инициативе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работодателя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основаниям,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предусмотренным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пунктами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5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-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14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части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первой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статьи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81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anchor="64U0IK" w:history="1">
        <w:r w:rsidRPr="00B66564">
          <w:rPr>
            <w:rFonts w:ascii="Times New Roman" w:hAnsi="Times New Roman" w:cs="Times New Roman"/>
            <w:sz w:val="26"/>
            <w:szCs w:val="26"/>
          </w:rPr>
          <w:t>Трудового</w:t>
        </w:r>
        <w:r w:rsidR="0058643A" w:rsidRPr="00B6656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B66564">
          <w:rPr>
            <w:rFonts w:ascii="Times New Roman" w:hAnsi="Times New Roman" w:cs="Times New Roman"/>
            <w:sz w:val="26"/>
            <w:szCs w:val="26"/>
          </w:rPr>
          <w:t>кодекса</w:t>
        </w:r>
        <w:r w:rsidR="0058643A" w:rsidRPr="00B6656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B66564">
          <w:rPr>
            <w:rFonts w:ascii="Times New Roman" w:hAnsi="Times New Roman" w:cs="Times New Roman"/>
            <w:sz w:val="26"/>
            <w:szCs w:val="26"/>
          </w:rPr>
          <w:t>Российской</w:t>
        </w:r>
        <w:r w:rsidR="0058643A" w:rsidRPr="00B6656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B66564">
          <w:rPr>
            <w:rFonts w:ascii="Times New Roman" w:hAnsi="Times New Roman" w:cs="Times New Roman"/>
            <w:sz w:val="26"/>
            <w:szCs w:val="26"/>
          </w:rPr>
          <w:t>Федерации</w:t>
        </w:r>
      </w:hyperlink>
      <w:r w:rsidRPr="00B66564">
        <w:rPr>
          <w:rFonts w:ascii="Times New Roman" w:hAnsi="Times New Roman" w:cs="Times New Roman"/>
          <w:sz w:val="26"/>
          <w:szCs w:val="26"/>
        </w:rPr>
        <w:t>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за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исключением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случаев,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предусмотренных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настоящим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Положением.</w:t>
      </w:r>
    </w:p>
    <w:p w:rsidR="00C45786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12.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молодого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специалиста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может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быть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педагогическому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работнику,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имевшему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указанный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ранее,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если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ранее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присвоенный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статус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был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утрачен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либо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истек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срок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действия.</w:t>
      </w:r>
    </w:p>
    <w:p w:rsidR="00FA438F" w:rsidRPr="00B66564" w:rsidRDefault="00C45786" w:rsidP="00F40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6564">
        <w:rPr>
          <w:rFonts w:ascii="Times New Roman" w:hAnsi="Times New Roman" w:cs="Times New Roman"/>
          <w:sz w:val="26"/>
          <w:szCs w:val="26"/>
        </w:rPr>
        <w:t>13.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6564">
        <w:rPr>
          <w:rFonts w:ascii="Times New Roman" w:hAnsi="Times New Roman" w:cs="Times New Roman"/>
          <w:sz w:val="26"/>
          <w:szCs w:val="26"/>
        </w:rPr>
        <w:t>Для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лиц,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получивших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среднее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профессиональное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или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высшее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имеющим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государственную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аккредитацию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образовательным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программам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впервые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поступающих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полученной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специальности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течение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одного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года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дня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получения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образования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уровня,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в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соответствии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со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статьей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70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anchor="64U0IK" w:history="1">
        <w:r w:rsidRPr="00B66564">
          <w:rPr>
            <w:rFonts w:ascii="Times New Roman" w:hAnsi="Times New Roman" w:cs="Times New Roman"/>
            <w:sz w:val="26"/>
            <w:szCs w:val="26"/>
          </w:rPr>
          <w:t>Трудового</w:t>
        </w:r>
        <w:r w:rsidR="0058643A" w:rsidRPr="00B6656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B66564">
          <w:rPr>
            <w:rFonts w:ascii="Times New Roman" w:hAnsi="Times New Roman" w:cs="Times New Roman"/>
            <w:sz w:val="26"/>
            <w:szCs w:val="26"/>
          </w:rPr>
          <w:t>кодекса</w:t>
        </w:r>
        <w:r w:rsidR="0058643A" w:rsidRPr="00B6656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B66564">
          <w:rPr>
            <w:rFonts w:ascii="Times New Roman" w:hAnsi="Times New Roman" w:cs="Times New Roman"/>
            <w:sz w:val="26"/>
            <w:szCs w:val="26"/>
          </w:rPr>
          <w:t>Российской</w:t>
        </w:r>
        <w:r w:rsidR="0058643A" w:rsidRPr="00B66564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B66564">
          <w:rPr>
            <w:rFonts w:ascii="Times New Roman" w:hAnsi="Times New Roman" w:cs="Times New Roman"/>
            <w:sz w:val="26"/>
            <w:szCs w:val="26"/>
          </w:rPr>
          <w:t>Федерации</w:t>
        </w:r>
      </w:hyperlink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испытание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приеме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на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работу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не</w:t>
      </w:r>
      <w:r w:rsidR="0058643A" w:rsidRPr="00B66564">
        <w:rPr>
          <w:rFonts w:ascii="Times New Roman" w:hAnsi="Times New Roman" w:cs="Times New Roman"/>
          <w:sz w:val="26"/>
          <w:szCs w:val="26"/>
        </w:rPr>
        <w:t xml:space="preserve"> </w:t>
      </w:r>
      <w:r w:rsidRPr="00B66564">
        <w:rPr>
          <w:rFonts w:ascii="Times New Roman" w:hAnsi="Times New Roman" w:cs="Times New Roman"/>
          <w:sz w:val="26"/>
          <w:szCs w:val="26"/>
        </w:rPr>
        <w:t>устанавливается.</w:t>
      </w:r>
      <w:proofErr w:type="gramEnd"/>
    </w:p>
    <w:p w:rsidR="00FA438F" w:rsidRDefault="00FA438F" w:rsidP="005A50C0">
      <w:pPr>
        <w:pStyle w:val="ab"/>
        <w:tabs>
          <w:tab w:val="left" w:pos="0"/>
          <w:tab w:val="left" w:pos="1566"/>
          <w:tab w:val="left" w:pos="4706"/>
        </w:tabs>
        <w:ind w:right="45"/>
        <w:rPr>
          <w:rStyle w:val="13"/>
          <w:rFonts w:ascii="Times New Roman" w:hAnsi="Times New Roman" w:cs="Times New Roman"/>
          <w:color w:val="000000"/>
          <w:szCs w:val="26"/>
        </w:rPr>
      </w:pPr>
    </w:p>
    <w:sectPr w:rsidR="00FA438F" w:rsidSect="006E53ED">
      <w:headerReference w:type="default" r:id="rId11"/>
      <w:pgSz w:w="11906" w:h="16838"/>
      <w:pgMar w:top="1134" w:right="850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D1" w:rsidRDefault="000462D1" w:rsidP="00666E44">
      <w:pPr>
        <w:spacing w:after="0" w:line="240" w:lineRule="auto"/>
      </w:pPr>
      <w:r>
        <w:separator/>
      </w:r>
    </w:p>
  </w:endnote>
  <w:endnote w:type="continuationSeparator" w:id="0">
    <w:p w:rsidR="000462D1" w:rsidRDefault="000462D1" w:rsidP="0066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D1" w:rsidRDefault="000462D1" w:rsidP="00666E44">
      <w:pPr>
        <w:spacing w:after="0" w:line="240" w:lineRule="auto"/>
      </w:pPr>
      <w:r>
        <w:separator/>
      </w:r>
    </w:p>
  </w:footnote>
  <w:footnote w:type="continuationSeparator" w:id="0">
    <w:p w:rsidR="000462D1" w:rsidRDefault="000462D1" w:rsidP="0066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4638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0545" w:rsidRPr="006E53ED" w:rsidRDefault="00AA0545" w:rsidP="003276D0">
        <w:pPr>
          <w:pStyle w:val="ae"/>
          <w:jc w:val="center"/>
          <w:rPr>
            <w:sz w:val="20"/>
            <w:szCs w:val="20"/>
          </w:rPr>
        </w:pPr>
        <w:r w:rsidRPr="006E53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E53E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3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2D43">
          <w:rPr>
            <w:rFonts w:ascii="Times New Roman" w:hAnsi="Times New Roman" w:cs="Times New Roman"/>
            <w:noProof/>
            <w:sz w:val="20"/>
            <w:szCs w:val="20"/>
          </w:rPr>
          <w:t>35</w:t>
        </w:r>
        <w:r w:rsidRPr="006E53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544FFB"/>
    <w:multiLevelType w:val="hybridMultilevel"/>
    <w:tmpl w:val="4CCC97F6"/>
    <w:lvl w:ilvl="0" w:tplc="0EAAC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C34F2"/>
    <w:multiLevelType w:val="multilevel"/>
    <w:tmpl w:val="E6C22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4">
    <w:nsid w:val="587F4019"/>
    <w:multiLevelType w:val="hybridMultilevel"/>
    <w:tmpl w:val="88F21420"/>
    <w:lvl w:ilvl="0" w:tplc="66205A86">
      <w:numFmt w:val="bullet"/>
      <w:lvlText w:val="-"/>
      <w:lvlJc w:val="left"/>
      <w:pPr>
        <w:ind w:left="26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C82970">
      <w:numFmt w:val="bullet"/>
      <w:lvlText w:val="•"/>
      <w:lvlJc w:val="left"/>
      <w:pPr>
        <w:ind w:left="1236" w:hanging="226"/>
      </w:pPr>
      <w:rPr>
        <w:rFonts w:hint="default"/>
        <w:lang w:val="ru-RU" w:eastAsia="ru-RU" w:bidi="ru-RU"/>
      </w:rPr>
    </w:lvl>
    <w:lvl w:ilvl="2" w:tplc="09042024">
      <w:numFmt w:val="bullet"/>
      <w:lvlText w:val="•"/>
      <w:lvlJc w:val="left"/>
      <w:pPr>
        <w:ind w:left="2213" w:hanging="226"/>
      </w:pPr>
      <w:rPr>
        <w:rFonts w:hint="default"/>
        <w:lang w:val="ru-RU" w:eastAsia="ru-RU" w:bidi="ru-RU"/>
      </w:rPr>
    </w:lvl>
    <w:lvl w:ilvl="3" w:tplc="4D2CE838">
      <w:numFmt w:val="bullet"/>
      <w:lvlText w:val="•"/>
      <w:lvlJc w:val="left"/>
      <w:pPr>
        <w:ind w:left="3189" w:hanging="226"/>
      </w:pPr>
      <w:rPr>
        <w:rFonts w:hint="default"/>
        <w:lang w:val="ru-RU" w:eastAsia="ru-RU" w:bidi="ru-RU"/>
      </w:rPr>
    </w:lvl>
    <w:lvl w:ilvl="4" w:tplc="74380C1E">
      <w:numFmt w:val="bullet"/>
      <w:lvlText w:val="•"/>
      <w:lvlJc w:val="left"/>
      <w:pPr>
        <w:ind w:left="4166" w:hanging="226"/>
      </w:pPr>
      <w:rPr>
        <w:rFonts w:hint="default"/>
        <w:lang w:val="ru-RU" w:eastAsia="ru-RU" w:bidi="ru-RU"/>
      </w:rPr>
    </w:lvl>
    <w:lvl w:ilvl="5" w:tplc="25A8FE88">
      <w:numFmt w:val="bullet"/>
      <w:lvlText w:val="•"/>
      <w:lvlJc w:val="left"/>
      <w:pPr>
        <w:ind w:left="5143" w:hanging="226"/>
      </w:pPr>
      <w:rPr>
        <w:rFonts w:hint="default"/>
        <w:lang w:val="ru-RU" w:eastAsia="ru-RU" w:bidi="ru-RU"/>
      </w:rPr>
    </w:lvl>
    <w:lvl w:ilvl="6" w:tplc="2A68536A">
      <w:numFmt w:val="bullet"/>
      <w:lvlText w:val="•"/>
      <w:lvlJc w:val="left"/>
      <w:pPr>
        <w:ind w:left="6119" w:hanging="226"/>
      </w:pPr>
      <w:rPr>
        <w:rFonts w:hint="default"/>
        <w:lang w:val="ru-RU" w:eastAsia="ru-RU" w:bidi="ru-RU"/>
      </w:rPr>
    </w:lvl>
    <w:lvl w:ilvl="7" w:tplc="757EC27A">
      <w:numFmt w:val="bullet"/>
      <w:lvlText w:val="•"/>
      <w:lvlJc w:val="left"/>
      <w:pPr>
        <w:ind w:left="7096" w:hanging="226"/>
      </w:pPr>
      <w:rPr>
        <w:rFonts w:hint="default"/>
        <w:lang w:val="ru-RU" w:eastAsia="ru-RU" w:bidi="ru-RU"/>
      </w:rPr>
    </w:lvl>
    <w:lvl w:ilvl="8" w:tplc="741A9830">
      <w:numFmt w:val="bullet"/>
      <w:lvlText w:val="•"/>
      <w:lvlJc w:val="left"/>
      <w:pPr>
        <w:ind w:left="8073" w:hanging="22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83"/>
    <w:rsid w:val="00000325"/>
    <w:rsid w:val="00001AA6"/>
    <w:rsid w:val="000022F1"/>
    <w:rsid w:val="0000403D"/>
    <w:rsid w:val="00006D54"/>
    <w:rsid w:val="000105D2"/>
    <w:rsid w:val="00011F3A"/>
    <w:rsid w:val="00012097"/>
    <w:rsid w:val="00012E94"/>
    <w:rsid w:val="000143DC"/>
    <w:rsid w:val="00014BF5"/>
    <w:rsid w:val="00021097"/>
    <w:rsid w:val="000220B2"/>
    <w:rsid w:val="0002309A"/>
    <w:rsid w:val="00023E9B"/>
    <w:rsid w:val="0003133B"/>
    <w:rsid w:val="000318E6"/>
    <w:rsid w:val="000319FE"/>
    <w:rsid w:val="00033195"/>
    <w:rsid w:val="00033E01"/>
    <w:rsid w:val="00034D50"/>
    <w:rsid w:val="00035266"/>
    <w:rsid w:val="00035454"/>
    <w:rsid w:val="00035C8D"/>
    <w:rsid w:val="00041E2F"/>
    <w:rsid w:val="00043352"/>
    <w:rsid w:val="000462D1"/>
    <w:rsid w:val="00051D98"/>
    <w:rsid w:val="000547C5"/>
    <w:rsid w:val="00056693"/>
    <w:rsid w:val="00060018"/>
    <w:rsid w:val="0006453C"/>
    <w:rsid w:val="00066345"/>
    <w:rsid w:val="00067298"/>
    <w:rsid w:val="00067BDB"/>
    <w:rsid w:val="000736D1"/>
    <w:rsid w:val="00074C57"/>
    <w:rsid w:val="00080596"/>
    <w:rsid w:val="00082BF4"/>
    <w:rsid w:val="000874D4"/>
    <w:rsid w:val="00090F70"/>
    <w:rsid w:val="00093264"/>
    <w:rsid w:val="000A5264"/>
    <w:rsid w:val="000A6021"/>
    <w:rsid w:val="000A6D88"/>
    <w:rsid w:val="000B2D80"/>
    <w:rsid w:val="000B6C70"/>
    <w:rsid w:val="000C0A0F"/>
    <w:rsid w:val="000C3DC2"/>
    <w:rsid w:val="000D040F"/>
    <w:rsid w:val="000D2100"/>
    <w:rsid w:val="000D3E25"/>
    <w:rsid w:val="000D4158"/>
    <w:rsid w:val="000D421F"/>
    <w:rsid w:val="000E218C"/>
    <w:rsid w:val="000E4343"/>
    <w:rsid w:val="000E57BF"/>
    <w:rsid w:val="000F135C"/>
    <w:rsid w:val="000F2E6A"/>
    <w:rsid w:val="000F3304"/>
    <w:rsid w:val="0010622A"/>
    <w:rsid w:val="00113F91"/>
    <w:rsid w:val="00116D48"/>
    <w:rsid w:val="00121675"/>
    <w:rsid w:val="00125119"/>
    <w:rsid w:val="001273BC"/>
    <w:rsid w:val="001317CF"/>
    <w:rsid w:val="00131B5A"/>
    <w:rsid w:val="00133B8C"/>
    <w:rsid w:val="00135750"/>
    <w:rsid w:val="001364E8"/>
    <w:rsid w:val="00136B46"/>
    <w:rsid w:val="00137804"/>
    <w:rsid w:val="00141EA0"/>
    <w:rsid w:val="001438B5"/>
    <w:rsid w:val="0014507D"/>
    <w:rsid w:val="001452A1"/>
    <w:rsid w:val="0014612B"/>
    <w:rsid w:val="00153BDF"/>
    <w:rsid w:val="00154677"/>
    <w:rsid w:val="00155548"/>
    <w:rsid w:val="00156B37"/>
    <w:rsid w:val="00161400"/>
    <w:rsid w:val="0016163D"/>
    <w:rsid w:val="00163F35"/>
    <w:rsid w:val="00164DDE"/>
    <w:rsid w:val="001708F0"/>
    <w:rsid w:val="00173627"/>
    <w:rsid w:val="001743BB"/>
    <w:rsid w:val="0017486F"/>
    <w:rsid w:val="00185BA4"/>
    <w:rsid w:val="00185DF3"/>
    <w:rsid w:val="00185F0B"/>
    <w:rsid w:val="0018604D"/>
    <w:rsid w:val="00186248"/>
    <w:rsid w:val="00186664"/>
    <w:rsid w:val="00186D60"/>
    <w:rsid w:val="00187B63"/>
    <w:rsid w:val="00192109"/>
    <w:rsid w:val="00195BAB"/>
    <w:rsid w:val="0019601E"/>
    <w:rsid w:val="001A00C9"/>
    <w:rsid w:val="001A0290"/>
    <w:rsid w:val="001A34EC"/>
    <w:rsid w:val="001A38B5"/>
    <w:rsid w:val="001A51FE"/>
    <w:rsid w:val="001B0507"/>
    <w:rsid w:val="001B0D1B"/>
    <w:rsid w:val="001B2348"/>
    <w:rsid w:val="001B39FE"/>
    <w:rsid w:val="001B48D9"/>
    <w:rsid w:val="001B5014"/>
    <w:rsid w:val="001B5185"/>
    <w:rsid w:val="001B5E85"/>
    <w:rsid w:val="001C65A1"/>
    <w:rsid w:val="001D119B"/>
    <w:rsid w:val="001D5E4A"/>
    <w:rsid w:val="001D7F8B"/>
    <w:rsid w:val="001E058D"/>
    <w:rsid w:val="001E0A4F"/>
    <w:rsid w:val="001E1907"/>
    <w:rsid w:val="001E373B"/>
    <w:rsid w:val="001E5937"/>
    <w:rsid w:val="001F1B84"/>
    <w:rsid w:val="00204E30"/>
    <w:rsid w:val="00210514"/>
    <w:rsid w:val="002113B3"/>
    <w:rsid w:val="00222940"/>
    <w:rsid w:val="002242A0"/>
    <w:rsid w:val="0022454D"/>
    <w:rsid w:val="00225ACD"/>
    <w:rsid w:val="00226911"/>
    <w:rsid w:val="002272D1"/>
    <w:rsid w:val="0023044F"/>
    <w:rsid w:val="00230600"/>
    <w:rsid w:val="00235D08"/>
    <w:rsid w:val="00236CF3"/>
    <w:rsid w:val="0024698D"/>
    <w:rsid w:val="00250F6A"/>
    <w:rsid w:val="00260A4C"/>
    <w:rsid w:val="00260FF7"/>
    <w:rsid w:val="00267332"/>
    <w:rsid w:val="002700D6"/>
    <w:rsid w:val="002715DE"/>
    <w:rsid w:val="00273B8B"/>
    <w:rsid w:val="0028361D"/>
    <w:rsid w:val="00284CA4"/>
    <w:rsid w:val="002904D8"/>
    <w:rsid w:val="00290EAD"/>
    <w:rsid w:val="00291D6B"/>
    <w:rsid w:val="00293A81"/>
    <w:rsid w:val="00296B3A"/>
    <w:rsid w:val="002A1665"/>
    <w:rsid w:val="002A56B0"/>
    <w:rsid w:val="002A7708"/>
    <w:rsid w:val="002A7C6C"/>
    <w:rsid w:val="002B160D"/>
    <w:rsid w:val="002B5B1B"/>
    <w:rsid w:val="002B5BAA"/>
    <w:rsid w:val="002B72FF"/>
    <w:rsid w:val="002C0A92"/>
    <w:rsid w:val="002C3DA8"/>
    <w:rsid w:val="002C70EE"/>
    <w:rsid w:val="002C7536"/>
    <w:rsid w:val="002D59E2"/>
    <w:rsid w:val="002D7EEC"/>
    <w:rsid w:val="002E6889"/>
    <w:rsid w:val="002E69B2"/>
    <w:rsid w:val="002F5185"/>
    <w:rsid w:val="002F66CC"/>
    <w:rsid w:val="00301410"/>
    <w:rsid w:val="00301D89"/>
    <w:rsid w:val="0030343A"/>
    <w:rsid w:val="003104DA"/>
    <w:rsid w:val="00311664"/>
    <w:rsid w:val="003128D1"/>
    <w:rsid w:val="0031375F"/>
    <w:rsid w:val="00317D99"/>
    <w:rsid w:val="003257BD"/>
    <w:rsid w:val="00327447"/>
    <w:rsid w:val="00327498"/>
    <w:rsid w:val="003276D0"/>
    <w:rsid w:val="00330E97"/>
    <w:rsid w:val="0033353A"/>
    <w:rsid w:val="003338D9"/>
    <w:rsid w:val="00340206"/>
    <w:rsid w:val="0034639E"/>
    <w:rsid w:val="00347B45"/>
    <w:rsid w:val="00351377"/>
    <w:rsid w:val="0035591B"/>
    <w:rsid w:val="00360EF5"/>
    <w:rsid w:val="00365718"/>
    <w:rsid w:val="003700B9"/>
    <w:rsid w:val="00370EA5"/>
    <w:rsid w:val="00372D30"/>
    <w:rsid w:val="00375C4F"/>
    <w:rsid w:val="00377D57"/>
    <w:rsid w:val="00377E53"/>
    <w:rsid w:val="00384C94"/>
    <w:rsid w:val="003876B1"/>
    <w:rsid w:val="00387709"/>
    <w:rsid w:val="00387B58"/>
    <w:rsid w:val="00390AAA"/>
    <w:rsid w:val="00395FC6"/>
    <w:rsid w:val="003961D3"/>
    <w:rsid w:val="003A0E8B"/>
    <w:rsid w:val="003A2760"/>
    <w:rsid w:val="003A36BD"/>
    <w:rsid w:val="003A4CAC"/>
    <w:rsid w:val="003A719C"/>
    <w:rsid w:val="003B1837"/>
    <w:rsid w:val="003B1E74"/>
    <w:rsid w:val="003B2D24"/>
    <w:rsid w:val="003B432E"/>
    <w:rsid w:val="003B5E1B"/>
    <w:rsid w:val="003B6446"/>
    <w:rsid w:val="003B7C5F"/>
    <w:rsid w:val="003C0980"/>
    <w:rsid w:val="003C178E"/>
    <w:rsid w:val="003C3C26"/>
    <w:rsid w:val="003C3C75"/>
    <w:rsid w:val="003C7754"/>
    <w:rsid w:val="003D5126"/>
    <w:rsid w:val="003E35D9"/>
    <w:rsid w:val="003E557F"/>
    <w:rsid w:val="003E61BD"/>
    <w:rsid w:val="003F4BDE"/>
    <w:rsid w:val="003F61BE"/>
    <w:rsid w:val="003F6998"/>
    <w:rsid w:val="00406487"/>
    <w:rsid w:val="004077E9"/>
    <w:rsid w:val="00410EC6"/>
    <w:rsid w:val="0041120D"/>
    <w:rsid w:val="00415A86"/>
    <w:rsid w:val="00427784"/>
    <w:rsid w:val="00427E0C"/>
    <w:rsid w:val="00431D64"/>
    <w:rsid w:val="00434595"/>
    <w:rsid w:val="004416CF"/>
    <w:rsid w:val="00443F2A"/>
    <w:rsid w:val="004459FC"/>
    <w:rsid w:val="00445AD7"/>
    <w:rsid w:val="004471E0"/>
    <w:rsid w:val="00447565"/>
    <w:rsid w:val="004537C9"/>
    <w:rsid w:val="00454CEE"/>
    <w:rsid w:val="00455954"/>
    <w:rsid w:val="00457F3F"/>
    <w:rsid w:val="004604F0"/>
    <w:rsid w:val="00460638"/>
    <w:rsid w:val="00460787"/>
    <w:rsid w:val="00460E3C"/>
    <w:rsid w:val="00461E35"/>
    <w:rsid w:val="0046252B"/>
    <w:rsid w:val="00462BD1"/>
    <w:rsid w:val="004645BE"/>
    <w:rsid w:val="00464BDE"/>
    <w:rsid w:val="0046554B"/>
    <w:rsid w:val="00466008"/>
    <w:rsid w:val="0047142E"/>
    <w:rsid w:val="00471A17"/>
    <w:rsid w:val="00471BBB"/>
    <w:rsid w:val="004734E4"/>
    <w:rsid w:val="004738DD"/>
    <w:rsid w:val="0047599C"/>
    <w:rsid w:val="00480AEA"/>
    <w:rsid w:val="00482D4D"/>
    <w:rsid w:val="004833AD"/>
    <w:rsid w:val="00484884"/>
    <w:rsid w:val="00491A83"/>
    <w:rsid w:val="004941AA"/>
    <w:rsid w:val="0049453B"/>
    <w:rsid w:val="00495692"/>
    <w:rsid w:val="004A0B80"/>
    <w:rsid w:val="004A102D"/>
    <w:rsid w:val="004A1D40"/>
    <w:rsid w:val="004A2937"/>
    <w:rsid w:val="004A5530"/>
    <w:rsid w:val="004A5603"/>
    <w:rsid w:val="004A5927"/>
    <w:rsid w:val="004B31BF"/>
    <w:rsid w:val="004B4C8F"/>
    <w:rsid w:val="004B52F9"/>
    <w:rsid w:val="004B7077"/>
    <w:rsid w:val="004B766D"/>
    <w:rsid w:val="004C19B2"/>
    <w:rsid w:val="004C642C"/>
    <w:rsid w:val="004D061A"/>
    <w:rsid w:val="004D2FB7"/>
    <w:rsid w:val="004D3EA2"/>
    <w:rsid w:val="004D45C0"/>
    <w:rsid w:val="004E0613"/>
    <w:rsid w:val="004E0BFD"/>
    <w:rsid w:val="004E477D"/>
    <w:rsid w:val="004E5E3B"/>
    <w:rsid w:val="004E6584"/>
    <w:rsid w:val="004E789C"/>
    <w:rsid w:val="004F1774"/>
    <w:rsid w:val="004F1FEC"/>
    <w:rsid w:val="004F5532"/>
    <w:rsid w:val="004F689F"/>
    <w:rsid w:val="004F6B42"/>
    <w:rsid w:val="005022B9"/>
    <w:rsid w:val="00504683"/>
    <w:rsid w:val="00504FFC"/>
    <w:rsid w:val="0050614A"/>
    <w:rsid w:val="0050683A"/>
    <w:rsid w:val="00513239"/>
    <w:rsid w:val="00514D7A"/>
    <w:rsid w:val="00515EA5"/>
    <w:rsid w:val="00517446"/>
    <w:rsid w:val="00521894"/>
    <w:rsid w:val="005219B9"/>
    <w:rsid w:val="0052202B"/>
    <w:rsid w:val="00525DFB"/>
    <w:rsid w:val="005265A7"/>
    <w:rsid w:val="00527F58"/>
    <w:rsid w:val="0053209C"/>
    <w:rsid w:val="00533376"/>
    <w:rsid w:val="00535792"/>
    <w:rsid w:val="00536756"/>
    <w:rsid w:val="0054033C"/>
    <w:rsid w:val="00540E87"/>
    <w:rsid w:val="005431F6"/>
    <w:rsid w:val="005505BB"/>
    <w:rsid w:val="00550857"/>
    <w:rsid w:val="005511A6"/>
    <w:rsid w:val="005526C3"/>
    <w:rsid w:val="00553A29"/>
    <w:rsid w:val="00553FA6"/>
    <w:rsid w:val="00554C92"/>
    <w:rsid w:val="00555F81"/>
    <w:rsid w:val="0056004D"/>
    <w:rsid w:val="00562858"/>
    <w:rsid w:val="00566362"/>
    <w:rsid w:val="005676D3"/>
    <w:rsid w:val="00570B2B"/>
    <w:rsid w:val="00571A29"/>
    <w:rsid w:val="00572473"/>
    <w:rsid w:val="005734FC"/>
    <w:rsid w:val="00576928"/>
    <w:rsid w:val="00576E56"/>
    <w:rsid w:val="00580C2B"/>
    <w:rsid w:val="00584941"/>
    <w:rsid w:val="0058643A"/>
    <w:rsid w:val="00593377"/>
    <w:rsid w:val="00594957"/>
    <w:rsid w:val="00596B8C"/>
    <w:rsid w:val="005A50C0"/>
    <w:rsid w:val="005A57C6"/>
    <w:rsid w:val="005A77CE"/>
    <w:rsid w:val="005B1184"/>
    <w:rsid w:val="005B165E"/>
    <w:rsid w:val="005B2634"/>
    <w:rsid w:val="005B3096"/>
    <w:rsid w:val="005B451D"/>
    <w:rsid w:val="005C0E43"/>
    <w:rsid w:val="005C2EAF"/>
    <w:rsid w:val="005C459E"/>
    <w:rsid w:val="005C5A56"/>
    <w:rsid w:val="005C722C"/>
    <w:rsid w:val="005D2B33"/>
    <w:rsid w:val="005D720F"/>
    <w:rsid w:val="005D728C"/>
    <w:rsid w:val="005E0D45"/>
    <w:rsid w:val="005E1467"/>
    <w:rsid w:val="005E29FC"/>
    <w:rsid w:val="005E2E8E"/>
    <w:rsid w:val="005E2F5D"/>
    <w:rsid w:val="005E31D7"/>
    <w:rsid w:val="005E457A"/>
    <w:rsid w:val="005E5E00"/>
    <w:rsid w:val="005F07F4"/>
    <w:rsid w:val="005F3E79"/>
    <w:rsid w:val="005F6F79"/>
    <w:rsid w:val="005F6FFF"/>
    <w:rsid w:val="005F7EB9"/>
    <w:rsid w:val="0060507D"/>
    <w:rsid w:val="0060750F"/>
    <w:rsid w:val="00610893"/>
    <w:rsid w:val="00614C43"/>
    <w:rsid w:val="006200FE"/>
    <w:rsid w:val="006212C8"/>
    <w:rsid w:val="0062155F"/>
    <w:rsid w:val="006223B7"/>
    <w:rsid w:val="00624B39"/>
    <w:rsid w:val="00630147"/>
    <w:rsid w:val="00631358"/>
    <w:rsid w:val="0063465D"/>
    <w:rsid w:val="00636CED"/>
    <w:rsid w:val="0063771B"/>
    <w:rsid w:val="00645F73"/>
    <w:rsid w:val="006466EF"/>
    <w:rsid w:val="00646D84"/>
    <w:rsid w:val="006471FB"/>
    <w:rsid w:val="00647651"/>
    <w:rsid w:val="006500FE"/>
    <w:rsid w:val="006517B7"/>
    <w:rsid w:val="00654210"/>
    <w:rsid w:val="00655100"/>
    <w:rsid w:val="00655C7E"/>
    <w:rsid w:val="006613E2"/>
    <w:rsid w:val="006626C0"/>
    <w:rsid w:val="0066390C"/>
    <w:rsid w:val="00666E44"/>
    <w:rsid w:val="006679B2"/>
    <w:rsid w:val="00670469"/>
    <w:rsid w:val="0067161F"/>
    <w:rsid w:val="00671FC4"/>
    <w:rsid w:val="00672410"/>
    <w:rsid w:val="00672898"/>
    <w:rsid w:val="00674E2E"/>
    <w:rsid w:val="00677991"/>
    <w:rsid w:val="00681A2B"/>
    <w:rsid w:val="00687200"/>
    <w:rsid w:val="00687B11"/>
    <w:rsid w:val="0069042C"/>
    <w:rsid w:val="006904D7"/>
    <w:rsid w:val="00692CDB"/>
    <w:rsid w:val="006936AF"/>
    <w:rsid w:val="0069387A"/>
    <w:rsid w:val="00697404"/>
    <w:rsid w:val="006A4995"/>
    <w:rsid w:val="006A534A"/>
    <w:rsid w:val="006B701E"/>
    <w:rsid w:val="006C0164"/>
    <w:rsid w:val="006C1E5F"/>
    <w:rsid w:val="006C2316"/>
    <w:rsid w:val="006C2FD5"/>
    <w:rsid w:val="006C39E1"/>
    <w:rsid w:val="006C7E25"/>
    <w:rsid w:val="006D6108"/>
    <w:rsid w:val="006E09D8"/>
    <w:rsid w:val="006E105C"/>
    <w:rsid w:val="006E1D6C"/>
    <w:rsid w:val="006E2AE6"/>
    <w:rsid w:val="006E53ED"/>
    <w:rsid w:val="006E6560"/>
    <w:rsid w:val="006F058D"/>
    <w:rsid w:val="006F2954"/>
    <w:rsid w:val="006F4265"/>
    <w:rsid w:val="006F5D2F"/>
    <w:rsid w:val="007029D2"/>
    <w:rsid w:val="00705284"/>
    <w:rsid w:val="00710072"/>
    <w:rsid w:val="0071400D"/>
    <w:rsid w:val="00720896"/>
    <w:rsid w:val="00721C3E"/>
    <w:rsid w:val="0072482F"/>
    <w:rsid w:val="0072566E"/>
    <w:rsid w:val="00736841"/>
    <w:rsid w:val="007375DA"/>
    <w:rsid w:val="00740C5E"/>
    <w:rsid w:val="00741AEC"/>
    <w:rsid w:val="007423AF"/>
    <w:rsid w:val="00743F18"/>
    <w:rsid w:val="00744D82"/>
    <w:rsid w:val="00745FC9"/>
    <w:rsid w:val="00746D74"/>
    <w:rsid w:val="00747120"/>
    <w:rsid w:val="00747BA9"/>
    <w:rsid w:val="00751BC9"/>
    <w:rsid w:val="0075259D"/>
    <w:rsid w:val="0075304D"/>
    <w:rsid w:val="0075628B"/>
    <w:rsid w:val="00757325"/>
    <w:rsid w:val="00757B44"/>
    <w:rsid w:val="00760D05"/>
    <w:rsid w:val="00760F18"/>
    <w:rsid w:val="007614EB"/>
    <w:rsid w:val="00761EF0"/>
    <w:rsid w:val="007623A3"/>
    <w:rsid w:val="00763315"/>
    <w:rsid w:val="00767EE0"/>
    <w:rsid w:val="00771F39"/>
    <w:rsid w:val="00772350"/>
    <w:rsid w:val="00772BB8"/>
    <w:rsid w:val="007753E2"/>
    <w:rsid w:val="00783EBA"/>
    <w:rsid w:val="00785BF0"/>
    <w:rsid w:val="007915CD"/>
    <w:rsid w:val="0079277E"/>
    <w:rsid w:val="00793E06"/>
    <w:rsid w:val="007955F3"/>
    <w:rsid w:val="00796115"/>
    <w:rsid w:val="00797764"/>
    <w:rsid w:val="007A1961"/>
    <w:rsid w:val="007A5CA3"/>
    <w:rsid w:val="007B02E1"/>
    <w:rsid w:val="007B0927"/>
    <w:rsid w:val="007B0BF0"/>
    <w:rsid w:val="007B1B54"/>
    <w:rsid w:val="007B24D4"/>
    <w:rsid w:val="007B2CA4"/>
    <w:rsid w:val="007B3013"/>
    <w:rsid w:val="007B5C6C"/>
    <w:rsid w:val="007C4E64"/>
    <w:rsid w:val="007C5052"/>
    <w:rsid w:val="007D1578"/>
    <w:rsid w:val="007D652F"/>
    <w:rsid w:val="007E062C"/>
    <w:rsid w:val="007E499D"/>
    <w:rsid w:val="007F04EF"/>
    <w:rsid w:val="007F1770"/>
    <w:rsid w:val="00802998"/>
    <w:rsid w:val="00803BB1"/>
    <w:rsid w:val="00810EAF"/>
    <w:rsid w:val="00813AAE"/>
    <w:rsid w:val="00823E07"/>
    <w:rsid w:val="008262FB"/>
    <w:rsid w:val="0083472E"/>
    <w:rsid w:val="00841A66"/>
    <w:rsid w:val="008438AE"/>
    <w:rsid w:val="00845296"/>
    <w:rsid w:val="00845D80"/>
    <w:rsid w:val="00847502"/>
    <w:rsid w:val="00847D2C"/>
    <w:rsid w:val="008532A9"/>
    <w:rsid w:val="008556A6"/>
    <w:rsid w:val="00855BBF"/>
    <w:rsid w:val="0086025A"/>
    <w:rsid w:val="00860FB9"/>
    <w:rsid w:val="00863D34"/>
    <w:rsid w:val="00865556"/>
    <w:rsid w:val="0087163A"/>
    <w:rsid w:val="00871D4C"/>
    <w:rsid w:val="008740F7"/>
    <w:rsid w:val="008762F5"/>
    <w:rsid w:val="00883BED"/>
    <w:rsid w:val="008910A0"/>
    <w:rsid w:val="00896453"/>
    <w:rsid w:val="008A2175"/>
    <w:rsid w:val="008A3BC7"/>
    <w:rsid w:val="008A50EA"/>
    <w:rsid w:val="008A7FEE"/>
    <w:rsid w:val="008B11B4"/>
    <w:rsid w:val="008B1AAF"/>
    <w:rsid w:val="008B2386"/>
    <w:rsid w:val="008B3FE0"/>
    <w:rsid w:val="008C6D7B"/>
    <w:rsid w:val="008D1718"/>
    <w:rsid w:val="008D37CC"/>
    <w:rsid w:val="008D4FD3"/>
    <w:rsid w:val="008E5EC0"/>
    <w:rsid w:val="008E6AF3"/>
    <w:rsid w:val="008F013B"/>
    <w:rsid w:val="008F17D3"/>
    <w:rsid w:val="009019E6"/>
    <w:rsid w:val="00905237"/>
    <w:rsid w:val="009158DD"/>
    <w:rsid w:val="009216A7"/>
    <w:rsid w:val="00930803"/>
    <w:rsid w:val="00930B27"/>
    <w:rsid w:val="00930FFD"/>
    <w:rsid w:val="00936716"/>
    <w:rsid w:val="00941767"/>
    <w:rsid w:val="009434A5"/>
    <w:rsid w:val="00943815"/>
    <w:rsid w:val="00943957"/>
    <w:rsid w:val="00946707"/>
    <w:rsid w:val="00947B82"/>
    <w:rsid w:val="009519F0"/>
    <w:rsid w:val="00961256"/>
    <w:rsid w:val="0096638B"/>
    <w:rsid w:val="00970D48"/>
    <w:rsid w:val="009749B8"/>
    <w:rsid w:val="00982A23"/>
    <w:rsid w:val="009834FE"/>
    <w:rsid w:val="009901FC"/>
    <w:rsid w:val="009916AF"/>
    <w:rsid w:val="00996E20"/>
    <w:rsid w:val="009A285A"/>
    <w:rsid w:val="009A6000"/>
    <w:rsid w:val="009A6BB6"/>
    <w:rsid w:val="009B0D7D"/>
    <w:rsid w:val="009B4437"/>
    <w:rsid w:val="009B5F05"/>
    <w:rsid w:val="009B64B4"/>
    <w:rsid w:val="009B7AE9"/>
    <w:rsid w:val="009C1FB5"/>
    <w:rsid w:val="009C2561"/>
    <w:rsid w:val="009C4069"/>
    <w:rsid w:val="009C6751"/>
    <w:rsid w:val="009D27F4"/>
    <w:rsid w:val="009D2DA6"/>
    <w:rsid w:val="009D7E92"/>
    <w:rsid w:val="009E16EF"/>
    <w:rsid w:val="009E5ED4"/>
    <w:rsid w:val="009E5F53"/>
    <w:rsid w:val="009F2FAC"/>
    <w:rsid w:val="009F4976"/>
    <w:rsid w:val="009F560F"/>
    <w:rsid w:val="009F745A"/>
    <w:rsid w:val="00A020B1"/>
    <w:rsid w:val="00A05047"/>
    <w:rsid w:val="00A0510B"/>
    <w:rsid w:val="00A0531B"/>
    <w:rsid w:val="00A054A1"/>
    <w:rsid w:val="00A06A34"/>
    <w:rsid w:val="00A26C1D"/>
    <w:rsid w:val="00A30AD0"/>
    <w:rsid w:val="00A36AB2"/>
    <w:rsid w:val="00A36BBC"/>
    <w:rsid w:val="00A40388"/>
    <w:rsid w:val="00A53E1C"/>
    <w:rsid w:val="00A542F9"/>
    <w:rsid w:val="00A60ED0"/>
    <w:rsid w:val="00A66AFF"/>
    <w:rsid w:val="00A7150B"/>
    <w:rsid w:val="00A71BF9"/>
    <w:rsid w:val="00A720D7"/>
    <w:rsid w:val="00A76722"/>
    <w:rsid w:val="00A82423"/>
    <w:rsid w:val="00A8321F"/>
    <w:rsid w:val="00A83E61"/>
    <w:rsid w:val="00A866A4"/>
    <w:rsid w:val="00A90927"/>
    <w:rsid w:val="00A9687C"/>
    <w:rsid w:val="00A96A6E"/>
    <w:rsid w:val="00AA001F"/>
    <w:rsid w:val="00AA0545"/>
    <w:rsid w:val="00AA50BF"/>
    <w:rsid w:val="00AA5219"/>
    <w:rsid w:val="00AB09B8"/>
    <w:rsid w:val="00AB2683"/>
    <w:rsid w:val="00AB6809"/>
    <w:rsid w:val="00AC3C8B"/>
    <w:rsid w:val="00AC4B04"/>
    <w:rsid w:val="00AC4B0B"/>
    <w:rsid w:val="00AD154A"/>
    <w:rsid w:val="00AD3DA0"/>
    <w:rsid w:val="00AD5B11"/>
    <w:rsid w:val="00AE075F"/>
    <w:rsid w:val="00AE1698"/>
    <w:rsid w:val="00AE277A"/>
    <w:rsid w:val="00AE39AB"/>
    <w:rsid w:val="00AE4C98"/>
    <w:rsid w:val="00AE7C46"/>
    <w:rsid w:val="00AF212D"/>
    <w:rsid w:val="00AF2230"/>
    <w:rsid w:val="00B00D6E"/>
    <w:rsid w:val="00B00E0A"/>
    <w:rsid w:val="00B043EE"/>
    <w:rsid w:val="00B05ACF"/>
    <w:rsid w:val="00B12EF9"/>
    <w:rsid w:val="00B13337"/>
    <w:rsid w:val="00B14892"/>
    <w:rsid w:val="00B15DA4"/>
    <w:rsid w:val="00B173D5"/>
    <w:rsid w:val="00B2015A"/>
    <w:rsid w:val="00B2189F"/>
    <w:rsid w:val="00B24A33"/>
    <w:rsid w:val="00B24C18"/>
    <w:rsid w:val="00B25C98"/>
    <w:rsid w:val="00B25FAC"/>
    <w:rsid w:val="00B2650C"/>
    <w:rsid w:val="00B300D0"/>
    <w:rsid w:val="00B31AC4"/>
    <w:rsid w:val="00B31D5F"/>
    <w:rsid w:val="00B349E2"/>
    <w:rsid w:val="00B35F30"/>
    <w:rsid w:val="00B3653B"/>
    <w:rsid w:val="00B365EA"/>
    <w:rsid w:val="00B365F5"/>
    <w:rsid w:val="00B379A6"/>
    <w:rsid w:val="00B40DC4"/>
    <w:rsid w:val="00B41119"/>
    <w:rsid w:val="00B41C8D"/>
    <w:rsid w:val="00B42D43"/>
    <w:rsid w:val="00B43F45"/>
    <w:rsid w:val="00B4656B"/>
    <w:rsid w:val="00B47675"/>
    <w:rsid w:val="00B47859"/>
    <w:rsid w:val="00B479AB"/>
    <w:rsid w:val="00B47E66"/>
    <w:rsid w:val="00B47FE1"/>
    <w:rsid w:val="00B51EA0"/>
    <w:rsid w:val="00B52B40"/>
    <w:rsid w:val="00B558B4"/>
    <w:rsid w:val="00B6171D"/>
    <w:rsid w:val="00B629DD"/>
    <w:rsid w:val="00B66564"/>
    <w:rsid w:val="00B671CC"/>
    <w:rsid w:val="00B67956"/>
    <w:rsid w:val="00B702A6"/>
    <w:rsid w:val="00B72B7E"/>
    <w:rsid w:val="00B72EE2"/>
    <w:rsid w:val="00B75812"/>
    <w:rsid w:val="00B85CF5"/>
    <w:rsid w:val="00B91023"/>
    <w:rsid w:val="00B92385"/>
    <w:rsid w:val="00B9404A"/>
    <w:rsid w:val="00BA18B4"/>
    <w:rsid w:val="00BA2F10"/>
    <w:rsid w:val="00BB385E"/>
    <w:rsid w:val="00BB4002"/>
    <w:rsid w:val="00BB5049"/>
    <w:rsid w:val="00BB5C8A"/>
    <w:rsid w:val="00BB73F1"/>
    <w:rsid w:val="00BC260D"/>
    <w:rsid w:val="00BC6AFB"/>
    <w:rsid w:val="00BD0FBE"/>
    <w:rsid w:val="00BD6417"/>
    <w:rsid w:val="00BE0DF0"/>
    <w:rsid w:val="00BE3AB7"/>
    <w:rsid w:val="00BE5511"/>
    <w:rsid w:val="00BE5C93"/>
    <w:rsid w:val="00BE7007"/>
    <w:rsid w:val="00BE75CE"/>
    <w:rsid w:val="00BF13BF"/>
    <w:rsid w:val="00BF1621"/>
    <w:rsid w:val="00BF2AA4"/>
    <w:rsid w:val="00BF56E9"/>
    <w:rsid w:val="00BF6098"/>
    <w:rsid w:val="00C15B99"/>
    <w:rsid w:val="00C16CCF"/>
    <w:rsid w:val="00C1715D"/>
    <w:rsid w:val="00C1783B"/>
    <w:rsid w:val="00C254EC"/>
    <w:rsid w:val="00C25C78"/>
    <w:rsid w:val="00C3607D"/>
    <w:rsid w:val="00C3681B"/>
    <w:rsid w:val="00C37A13"/>
    <w:rsid w:val="00C438BC"/>
    <w:rsid w:val="00C45698"/>
    <w:rsid w:val="00C45786"/>
    <w:rsid w:val="00C476AF"/>
    <w:rsid w:val="00C47F70"/>
    <w:rsid w:val="00C510F2"/>
    <w:rsid w:val="00C57866"/>
    <w:rsid w:val="00C613A1"/>
    <w:rsid w:val="00C63095"/>
    <w:rsid w:val="00C64089"/>
    <w:rsid w:val="00C702A6"/>
    <w:rsid w:val="00C703CF"/>
    <w:rsid w:val="00C70517"/>
    <w:rsid w:val="00C71623"/>
    <w:rsid w:val="00C74C03"/>
    <w:rsid w:val="00C801F1"/>
    <w:rsid w:val="00C918F2"/>
    <w:rsid w:val="00C9418F"/>
    <w:rsid w:val="00C95194"/>
    <w:rsid w:val="00C95213"/>
    <w:rsid w:val="00C960B2"/>
    <w:rsid w:val="00C96C6C"/>
    <w:rsid w:val="00C9772A"/>
    <w:rsid w:val="00CA383E"/>
    <w:rsid w:val="00CA4AF2"/>
    <w:rsid w:val="00CB07F4"/>
    <w:rsid w:val="00CB47BB"/>
    <w:rsid w:val="00CB6D40"/>
    <w:rsid w:val="00CC519A"/>
    <w:rsid w:val="00CC601C"/>
    <w:rsid w:val="00CC6959"/>
    <w:rsid w:val="00CD13FA"/>
    <w:rsid w:val="00CD5048"/>
    <w:rsid w:val="00CE0F04"/>
    <w:rsid w:val="00CE1F8C"/>
    <w:rsid w:val="00CE3C81"/>
    <w:rsid w:val="00CE4ED7"/>
    <w:rsid w:val="00CE7D04"/>
    <w:rsid w:val="00CE7E6E"/>
    <w:rsid w:val="00D06272"/>
    <w:rsid w:val="00D078D6"/>
    <w:rsid w:val="00D07986"/>
    <w:rsid w:val="00D07D30"/>
    <w:rsid w:val="00D1000B"/>
    <w:rsid w:val="00D10EA4"/>
    <w:rsid w:val="00D12F30"/>
    <w:rsid w:val="00D21258"/>
    <w:rsid w:val="00D232D0"/>
    <w:rsid w:val="00D2547C"/>
    <w:rsid w:val="00D25D3D"/>
    <w:rsid w:val="00D34118"/>
    <w:rsid w:val="00D37ABA"/>
    <w:rsid w:val="00D43066"/>
    <w:rsid w:val="00D45F0E"/>
    <w:rsid w:val="00D47640"/>
    <w:rsid w:val="00D47F7C"/>
    <w:rsid w:val="00D52097"/>
    <w:rsid w:val="00D527CB"/>
    <w:rsid w:val="00D5306A"/>
    <w:rsid w:val="00D570DB"/>
    <w:rsid w:val="00D61E02"/>
    <w:rsid w:val="00D621A0"/>
    <w:rsid w:val="00D63F8A"/>
    <w:rsid w:val="00D64EC8"/>
    <w:rsid w:val="00D72C18"/>
    <w:rsid w:val="00D72DEB"/>
    <w:rsid w:val="00D73042"/>
    <w:rsid w:val="00D732EB"/>
    <w:rsid w:val="00D7344E"/>
    <w:rsid w:val="00D759DF"/>
    <w:rsid w:val="00D75AC1"/>
    <w:rsid w:val="00D77305"/>
    <w:rsid w:val="00D812BE"/>
    <w:rsid w:val="00D834F1"/>
    <w:rsid w:val="00D83CCD"/>
    <w:rsid w:val="00D843A0"/>
    <w:rsid w:val="00D929A0"/>
    <w:rsid w:val="00D94D07"/>
    <w:rsid w:val="00DA03C9"/>
    <w:rsid w:val="00DA1A70"/>
    <w:rsid w:val="00DA230F"/>
    <w:rsid w:val="00DA4ACC"/>
    <w:rsid w:val="00DA5B9A"/>
    <w:rsid w:val="00DB24DF"/>
    <w:rsid w:val="00DB4079"/>
    <w:rsid w:val="00DB50A3"/>
    <w:rsid w:val="00DC38EA"/>
    <w:rsid w:val="00DC46F9"/>
    <w:rsid w:val="00DC7A62"/>
    <w:rsid w:val="00DD3BD7"/>
    <w:rsid w:val="00DD5555"/>
    <w:rsid w:val="00DE2CDD"/>
    <w:rsid w:val="00DE36ED"/>
    <w:rsid w:val="00DE40B8"/>
    <w:rsid w:val="00DE44C9"/>
    <w:rsid w:val="00DE5CD7"/>
    <w:rsid w:val="00DF06CE"/>
    <w:rsid w:val="00DF18B9"/>
    <w:rsid w:val="00DF33DA"/>
    <w:rsid w:val="00DF3939"/>
    <w:rsid w:val="00DF45CE"/>
    <w:rsid w:val="00DF7421"/>
    <w:rsid w:val="00DF7784"/>
    <w:rsid w:val="00E01396"/>
    <w:rsid w:val="00E037C6"/>
    <w:rsid w:val="00E13EB1"/>
    <w:rsid w:val="00E14740"/>
    <w:rsid w:val="00E16857"/>
    <w:rsid w:val="00E22C03"/>
    <w:rsid w:val="00E263FE"/>
    <w:rsid w:val="00E34C8E"/>
    <w:rsid w:val="00E35869"/>
    <w:rsid w:val="00E362F5"/>
    <w:rsid w:val="00E41CA2"/>
    <w:rsid w:val="00E4290A"/>
    <w:rsid w:val="00E437A8"/>
    <w:rsid w:val="00E45A9B"/>
    <w:rsid w:val="00E4747F"/>
    <w:rsid w:val="00E474AB"/>
    <w:rsid w:val="00E50351"/>
    <w:rsid w:val="00E571C6"/>
    <w:rsid w:val="00E57340"/>
    <w:rsid w:val="00E62DC6"/>
    <w:rsid w:val="00E67A45"/>
    <w:rsid w:val="00E7169E"/>
    <w:rsid w:val="00E726A4"/>
    <w:rsid w:val="00E73B04"/>
    <w:rsid w:val="00E773C5"/>
    <w:rsid w:val="00E777E7"/>
    <w:rsid w:val="00E8663F"/>
    <w:rsid w:val="00E87F4D"/>
    <w:rsid w:val="00E907EC"/>
    <w:rsid w:val="00E94278"/>
    <w:rsid w:val="00E957AD"/>
    <w:rsid w:val="00E977E4"/>
    <w:rsid w:val="00EA0CAD"/>
    <w:rsid w:val="00EA34F5"/>
    <w:rsid w:val="00EB20FB"/>
    <w:rsid w:val="00EB36F0"/>
    <w:rsid w:val="00EC3EA8"/>
    <w:rsid w:val="00EC4076"/>
    <w:rsid w:val="00EC6CDD"/>
    <w:rsid w:val="00EC705A"/>
    <w:rsid w:val="00EC74D7"/>
    <w:rsid w:val="00EC7AB1"/>
    <w:rsid w:val="00ED34E1"/>
    <w:rsid w:val="00EE120F"/>
    <w:rsid w:val="00EE2BFB"/>
    <w:rsid w:val="00EE3FB4"/>
    <w:rsid w:val="00EE471A"/>
    <w:rsid w:val="00EE6726"/>
    <w:rsid w:val="00EF0965"/>
    <w:rsid w:val="00EF5E2E"/>
    <w:rsid w:val="00F01AF9"/>
    <w:rsid w:val="00F02A89"/>
    <w:rsid w:val="00F03F3C"/>
    <w:rsid w:val="00F062AB"/>
    <w:rsid w:val="00F10760"/>
    <w:rsid w:val="00F11F9C"/>
    <w:rsid w:val="00F1357C"/>
    <w:rsid w:val="00F15FC7"/>
    <w:rsid w:val="00F16FAB"/>
    <w:rsid w:val="00F2240B"/>
    <w:rsid w:val="00F25CFD"/>
    <w:rsid w:val="00F261E6"/>
    <w:rsid w:val="00F40B49"/>
    <w:rsid w:val="00F424C3"/>
    <w:rsid w:val="00F503C6"/>
    <w:rsid w:val="00F52821"/>
    <w:rsid w:val="00F55CEB"/>
    <w:rsid w:val="00F55E25"/>
    <w:rsid w:val="00F604AF"/>
    <w:rsid w:val="00F61404"/>
    <w:rsid w:val="00F61CDA"/>
    <w:rsid w:val="00F623D2"/>
    <w:rsid w:val="00F62C26"/>
    <w:rsid w:val="00F63EA6"/>
    <w:rsid w:val="00F64851"/>
    <w:rsid w:val="00F70831"/>
    <w:rsid w:val="00F70A7B"/>
    <w:rsid w:val="00F733E8"/>
    <w:rsid w:val="00F737C7"/>
    <w:rsid w:val="00F73BEA"/>
    <w:rsid w:val="00F812C0"/>
    <w:rsid w:val="00F81A34"/>
    <w:rsid w:val="00F837FD"/>
    <w:rsid w:val="00F841BF"/>
    <w:rsid w:val="00F90220"/>
    <w:rsid w:val="00F94C57"/>
    <w:rsid w:val="00F956DB"/>
    <w:rsid w:val="00F9610B"/>
    <w:rsid w:val="00F9675F"/>
    <w:rsid w:val="00F97E35"/>
    <w:rsid w:val="00FA15D2"/>
    <w:rsid w:val="00FA438F"/>
    <w:rsid w:val="00FA4440"/>
    <w:rsid w:val="00FB07E7"/>
    <w:rsid w:val="00FB1B87"/>
    <w:rsid w:val="00FB4E56"/>
    <w:rsid w:val="00FB7DA8"/>
    <w:rsid w:val="00FC27BA"/>
    <w:rsid w:val="00FC2B2B"/>
    <w:rsid w:val="00FD172C"/>
    <w:rsid w:val="00FD493D"/>
    <w:rsid w:val="00FE1DE0"/>
    <w:rsid w:val="00FE768B"/>
    <w:rsid w:val="00FF3FAF"/>
    <w:rsid w:val="00FF586E"/>
    <w:rsid w:val="00FF7860"/>
    <w:rsid w:val="00FF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9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7169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7B0BF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1D64"/>
    <w:pPr>
      <w:keepNext/>
      <w:spacing w:after="0" w:line="240" w:lineRule="auto"/>
      <w:jc w:val="center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31D64"/>
    <w:rPr>
      <w:rFonts w:ascii="Times New Roman" w:hAnsi="Times New Roman" w:cs="Times New Roman"/>
      <w:sz w:val="24"/>
      <w:szCs w:val="24"/>
      <w:lang w:val="uk-UA"/>
    </w:rPr>
  </w:style>
  <w:style w:type="character" w:styleId="a3">
    <w:name w:val="Hyperlink"/>
    <w:basedOn w:val="a0"/>
    <w:uiPriority w:val="99"/>
    <w:rsid w:val="00491A83"/>
    <w:rPr>
      <w:color w:val="0000FF"/>
      <w:u w:val="single"/>
    </w:rPr>
  </w:style>
  <w:style w:type="paragraph" w:customStyle="1" w:styleId="pagetext">
    <w:name w:val="page_text"/>
    <w:basedOn w:val="a"/>
    <w:uiPriority w:val="99"/>
    <w:rsid w:val="00491A8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91A83"/>
  </w:style>
  <w:style w:type="paragraph" w:styleId="a4">
    <w:name w:val="Normal (Web)"/>
    <w:basedOn w:val="a"/>
    <w:uiPriority w:val="99"/>
    <w:rsid w:val="00491A8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91A83"/>
    <w:rPr>
      <w:b/>
      <w:bCs/>
    </w:rPr>
  </w:style>
  <w:style w:type="paragraph" w:styleId="a6">
    <w:name w:val="Title"/>
    <w:basedOn w:val="a"/>
    <w:link w:val="a7"/>
    <w:uiPriority w:val="99"/>
    <w:qFormat/>
    <w:rsid w:val="00431D64"/>
    <w:pPr>
      <w:spacing w:after="0" w:line="240" w:lineRule="auto"/>
      <w:jc w:val="center"/>
    </w:pPr>
    <w:rPr>
      <w:sz w:val="44"/>
      <w:szCs w:val="44"/>
    </w:rPr>
  </w:style>
  <w:style w:type="character" w:customStyle="1" w:styleId="a7">
    <w:name w:val="Название Знак"/>
    <w:basedOn w:val="a0"/>
    <w:link w:val="a6"/>
    <w:uiPriority w:val="99"/>
    <w:locked/>
    <w:rsid w:val="00431D64"/>
    <w:rPr>
      <w:rFonts w:ascii="Times New Roman" w:hAnsi="Times New Roman"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431D6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431D64"/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_"/>
    <w:basedOn w:val="a0"/>
    <w:link w:val="4"/>
    <w:uiPriority w:val="99"/>
    <w:locked/>
    <w:rsid w:val="00431D6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uiPriority w:val="99"/>
    <w:rsid w:val="00431D64"/>
    <w:pPr>
      <w:widowControl w:val="0"/>
      <w:shd w:val="clear" w:color="auto" w:fill="FFFFFF"/>
      <w:spacing w:before="480" w:after="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431D6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31D64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</w:rPr>
  </w:style>
  <w:style w:type="paragraph" w:styleId="ab">
    <w:name w:val="Body Text"/>
    <w:basedOn w:val="a"/>
    <w:link w:val="ac"/>
    <w:uiPriority w:val="99"/>
    <w:rsid w:val="00431D64"/>
    <w:pPr>
      <w:spacing w:after="0" w:line="240" w:lineRule="auto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431D64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1"/>
    <w:qFormat/>
    <w:rsid w:val="00EB36F0"/>
    <w:pPr>
      <w:ind w:left="720"/>
    </w:pPr>
  </w:style>
  <w:style w:type="paragraph" w:styleId="ae">
    <w:name w:val="header"/>
    <w:basedOn w:val="a"/>
    <w:link w:val="af"/>
    <w:uiPriority w:val="99"/>
    <w:rsid w:val="0066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66E44"/>
  </w:style>
  <w:style w:type="paragraph" w:styleId="af0">
    <w:name w:val="footer"/>
    <w:basedOn w:val="a"/>
    <w:link w:val="af1"/>
    <w:uiPriority w:val="99"/>
    <w:rsid w:val="0066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66E44"/>
  </w:style>
  <w:style w:type="character" w:styleId="af2">
    <w:name w:val="page number"/>
    <w:basedOn w:val="a0"/>
    <w:uiPriority w:val="99"/>
    <w:rsid w:val="00645F73"/>
    <w:rPr>
      <w:rFonts w:cs="Times New Roman"/>
    </w:rPr>
  </w:style>
  <w:style w:type="character" w:customStyle="1" w:styleId="20">
    <w:name w:val="Заголовок 2 Знак"/>
    <w:basedOn w:val="a0"/>
    <w:link w:val="2"/>
    <w:rsid w:val="007B0B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7B0B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0BF0"/>
    <w:rPr>
      <w:rFonts w:cs="Calibri"/>
      <w:sz w:val="22"/>
      <w:szCs w:val="22"/>
    </w:rPr>
  </w:style>
  <w:style w:type="paragraph" w:customStyle="1" w:styleId="western">
    <w:name w:val="western"/>
    <w:basedOn w:val="a"/>
    <w:rsid w:val="00E22C03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rsid w:val="00E22C03"/>
  </w:style>
  <w:style w:type="character" w:customStyle="1" w:styleId="blk">
    <w:name w:val="blk"/>
    <w:rsid w:val="00E22C03"/>
  </w:style>
  <w:style w:type="paragraph" w:styleId="HTML">
    <w:name w:val="HTML Preformatted"/>
    <w:basedOn w:val="a"/>
    <w:link w:val="HTML0"/>
    <w:uiPriority w:val="99"/>
    <w:unhideWhenUsed/>
    <w:rsid w:val="00646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66EF"/>
    <w:rPr>
      <w:rFonts w:ascii="Courier New" w:hAnsi="Courier New" w:cs="Courier New"/>
    </w:rPr>
  </w:style>
  <w:style w:type="character" w:customStyle="1" w:styleId="13">
    <w:name w:val="Знак Знак1"/>
    <w:uiPriority w:val="99"/>
    <w:locked/>
    <w:rsid w:val="00154677"/>
    <w:rPr>
      <w:sz w:val="26"/>
      <w:lang w:val="ru-RU" w:eastAsia="ru-RU"/>
    </w:rPr>
  </w:style>
  <w:style w:type="table" w:styleId="af3">
    <w:name w:val="Table Grid"/>
    <w:basedOn w:val="a1"/>
    <w:uiPriority w:val="59"/>
    <w:locked/>
    <w:rsid w:val="0015467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54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List"/>
    <w:basedOn w:val="a"/>
    <w:semiHidden/>
    <w:unhideWhenUsed/>
    <w:rsid w:val="00D12F30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rsid w:val="00155548"/>
    <w:pPr>
      <w:shd w:val="clear" w:color="auto" w:fill="FFFFFF"/>
      <w:spacing w:before="60" w:after="360" w:line="326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3">
    <w:name w:val="Основной текст (2)_"/>
    <w:basedOn w:val="a0"/>
    <w:link w:val="210"/>
    <w:uiPriority w:val="99"/>
    <w:locked/>
    <w:rsid w:val="00235D08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235D08"/>
    <w:pPr>
      <w:widowControl w:val="0"/>
      <w:shd w:val="clear" w:color="auto" w:fill="FFFFFF"/>
      <w:spacing w:before="300" w:after="24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71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5">
    <w:name w:val="Emphasis"/>
    <w:basedOn w:val="a0"/>
    <w:uiPriority w:val="20"/>
    <w:qFormat/>
    <w:locked/>
    <w:rsid w:val="0066390C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BC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C260D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link w:val="41"/>
    <w:uiPriority w:val="99"/>
    <w:locked/>
    <w:rsid w:val="00BC260D"/>
    <w:rPr>
      <w:b/>
      <w:sz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BC260D"/>
    <w:pPr>
      <w:widowControl w:val="0"/>
      <w:shd w:val="clear" w:color="auto" w:fill="FFFFFF"/>
      <w:spacing w:before="600" w:after="0" w:line="322" w:lineRule="exact"/>
      <w:ind w:hanging="1140"/>
    </w:pPr>
    <w:rPr>
      <w:rFonts w:cs="Times New Roman"/>
      <w:b/>
      <w:sz w:val="26"/>
      <w:szCs w:val="20"/>
    </w:rPr>
  </w:style>
  <w:style w:type="character" w:customStyle="1" w:styleId="af8">
    <w:name w:val="Колонтитул_"/>
    <w:link w:val="af9"/>
    <w:uiPriority w:val="99"/>
    <w:locked/>
    <w:rsid w:val="00BC260D"/>
    <w:rPr>
      <w:spacing w:val="4"/>
      <w:sz w:val="21"/>
      <w:shd w:val="clear" w:color="auto" w:fill="FFFFFF"/>
    </w:rPr>
  </w:style>
  <w:style w:type="paragraph" w:customStyle="1" w:styleId="af9">
    <w:name w:val="Колонтитул"/>
    <w:basedOn w:val="a"/>
    <w:link w:val="af8"/>
    <w:uiPriority w:val="99"/>
    <w:rsid w:val="00BC260D"/>
    <w:pPr>
      <w:widowControl w:val="0"/>
      <w:shd w:val="clear" w:color="auto" w:fill="FFFFFF"/>
      <w:spacing w:after="0" w:line="240" w:lineRule="atLeast"/>
    </w:pPr>
    <w:rPr>
      <w:rFonts w:cs="Times New Roman"/>
      <w:spacing w:val="4"/>
      <w:sz w:val="21"/>
      <w:szCs w:val="20"/>
    </w:rPr>
  </w:style>
  <w:style w:type="character" w:customStyle="1" w:styleId="afa">
    <w:name w:val="Подпись к таблице_"/>
    <w:link w:val="15"/>
    <w:uiPriority w:val="99"/>
    <w:locked/>
    <w:rsid w:val="00BC260D"/>
    <w:rPr>
      <w:sz w:val="26"/>
      <w:shd w:val="clear" w:color="auto" w:fill="FFFFFF"/>
    </w:rPr>
  </w:style>
  <w:style w:type="paragraph" w:customStyle="1" w:styleId="15">
    <w:name w:val="Подпись к таблице1"/>
    <w:basedOn w:val="a"/>
    <w:link w:val="afa"/>
    <w:uiPriority w:val="99"/>
    <w:rsid w:val="00BC260D"/>
    <w:pPr>
      <w:widowControl w:val="0"/>
      <w:shd w:val="clear" w:color="auto" w:fill="FFFFFF"/>
      <w:spacing w:after="60" w:line="240" w:lineRule="atLeast"/>
    </w:pPr>
    <w:rPr>
      <w:rFonts w:cs="Times New Roman"/>
      <w:sz w:val="26"/>
      <w:szCs w:val="20"/>
    </w:rPr>
  </w:style>
  <w:style w:type="character" w:customStyle="1" w:styleId="24">
    <w:name w:val="Подпись к таблице (2)_"/>
    <w:link w:val="211"/>
    <w:uiPriority w:val="99"/>
    <w:locked/>
    <w:rsid w:val="00BC260D"/>
    <w:rPr>
      <w:b/>
      <w:spacing w:val="-2"/>
      <w:sz w:val="18"/>
      <w:shd w:val="clear" w:color="auto" w:fill="FFFFFF"/>
    </w:rPr>
  </w:style>
  <w:style w:type="paragraph" w:customStyle="1" w:styleId="211">
    <w:name w:val="Подпись к таблице (2)1"/>
    <w:basedOn w:val="a"/>
    <w:link w:val="24"/>
    <w:uiPriority w:val="99"/>
    <w:rsid w:val="00BC260D"/>
    <w:pPr>
      <w:widowControl w:val="0"/>
      <w:shd w:val="clear" w:color="auto" w:fill="FFFFFF"/>
      <w:spacing w:before="60" w:after="0" w:line="240" w:lineRule="atLeast"/>
    </w:pPr>
    <w:rPr>
      <w:rFonts w:cs="Times New Roman"/>
      <w:b/>
      <w:spacing w:val="-2"/>
      <w:sz w:val="18"/>
      <w:szCs w:val="20"/>
    </w:rPr>
  </w:style>
  <w:style w:type="character" w:customStyle="1" w:styleId="afb">
    <w:name w:val="Подпись к таблице"/>
    <w:uiPriority w:val="99"/>
    <w:rsid w:val="00BC260D"/>
    <w:rPr>
      <w:sz w:val="26"/>
      <w:u w:val="single"/>
      <w:shd w:val="clear" w:color="auto" w:fill="FFFFFF"/>
    </w:rPr>
  </w:style>
  <w:style w:type="character" w:customStyle="1" w:styleId="110">
    <w:name w:val="Знак Знак11"/>
    <w:uiPriority w:val="99"/>
    <w:locked/>
    <w:rsid w:val="00BC260D"/>
    <w:rPr>
      <w:sz w:val="26"/>
      <w:lang w:val="ru-RU" w:eastAsia="ru-RU"/>
    </w:rPr>
  </w:style>
  <w:style w:type="paragraph" w:customStyle="1" w:styleId="ConsPlusNormal">
    <w:name w:val="ConsPlusNormal"/>
    <w:rsid w:val="001D5E4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afc">
    <w:name w:val="Нормальный (таблица)"/>
    <w:basedOn w:val="a"/>
    <w:next w:val="a"/>
    <w:uiPriority w:val="99"/>
    <w:rsid w:val="009B5F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A020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FB07E7"/>
    <w:rPr>
      <w:rFonts w:cs="Times New Roman"/>
      <w:b w:val="0"/>
      <w:color w:val="106BBE"/>
    </w:rPr>
  </w:style>
  <w:style w:type="paragraph" w:customStyle="1" w:styleId="TableParagraph">
    <w:name w:val="Table Paragraph"/>
    <w:basedOn w:val="a"/>
    <w:uiPriority w:val="1"/>
    <w:qFormat/>
    <w:rsid w:val="0062155F"/>
    <w:pPr>
      <w:widowControl w:val="0"/>
      <w:autoSpaceDE w:val="0"/>
      <w:autoSpaceDN w:val="0"/>
      <w:spacing w:after="0" w:line="240" w:lineRule="auto"/>
      <w:ind w:left="62"/>
    </w:pPr>
    <w:rPr>
      <w:rFonts w:ascii="Times New Roman" w:hAnsi="Times New Roman" w:cs="Times New Roman"/>
      <w:lang w:bidi="ru-RU"/>
    </w:rPr>
  </w:style>
  <w:style w:type="paragraph" w:customStyle="1" w:styleId="formattext">
    <w:name w:val="formattext"/>
    <w:basedOn w:val="a"/>
    <w:rsid w:val="007D65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Текст Знак1"/>
    <w:basedOn w:val="a0"/>
    <w:uiPriority w:val="99"/>
    <w:locked/>
    <w:rsid w:val="00CA383E"/>
    <w:rPr>
      <w:rFonts w:ascii="Courier New" w:hAnsi="Courier New" w:cs="Courier New"/>
    </w:rPr>
  </w:style>
  <w:style w:type="paragraph" w:customStyle="1" w:styleId="ConsPlusTitle">
    <w:name w:val="ConsPlusTitle"/>
    <w:rsid w:val="00803BB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f">
    <w:name w:val="No Spacing"/>
    <w:uiPriority w:val="1"/>
    <w:qFormat/>
    <w:rsid w:val="00803BB1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9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E7169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7B0BF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1D64"/>
    <w:pPr>
      <w:keepNext/>
      <w:spacing w:after="0" w:line="240" w:lineRule="auto"/>
      <w:jc w:val="center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31D64"/>
    <w:rPr>
      <w:rFonts w:ascii="Times New Roman" w:hAnsi="Times New Roman" w:cs="Times New Roman"/>
      <w:sz w:val="24"/>
      <w:szCs w:val="24"/>
      <w:lang w:val="uk-UA"/>
    </w:rPr>
  </w:style>
  <w:style w:type="character" w:styleId="a3">
    <w:name w:val="Hyperlink"/>
    <w:basedOn w:val="a0"/>
    <w:uiPriority w:val="99"/>
    <w:rsid w:val="00491A83"/>
    <w:rPr>
      <w:color w:val="0000FF"/>
      <w:u w:val="single"/>
    </w:rPr>
  </w:style>
  <w:style w:type="paragraph" w:customStyle="1" w:styleId="pagetext">
    <w:name w:val="page_text"/>
    <w:basedOn w:val="a"/>
    <w:uiPriority w:val="99"/>
    <w:rsid w:val="00491A8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91A83"/>
  </w:style>
  <w:style w:type="paragraph" w:styleId="a4">
    <w:name w:val="Normal (Web)"/>
    <w:basedOn w:val="a"/>
    <w:uiPriority w:val="99"/>
    <w:rsid w:val="00491A8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91A83"/>
    <w:rPr>
      <w:b/>
      <w:bCs/>
    </w:rPr>
  </w:style>
  <w:style w:type="paragraph" w:styleId="a6">
    <w:name w:val="Title"/>
    <w:basedOn w:val="a"/>
    <w:link w:val="a7"/>
    <w:uiPriority w:val="99"/>
    <w:qFormat/>
    <w:rsid w:val="00431D64"/>
    <w:pPr>
      <w:spacing w:after="0" w:line="240" w:lineRule="auto"/>
      <w:jc w:val="center"/>
    </w:pPr>
    <w:rPr>
      <w:sz w:val="44"/>
      <w:szCs w:val="44"/>
    </w:rPr>
  </w:style>
  <w:style w:type="character" w:customStyle="1" w:styleId="a7">
    <w:name w:val="Название Знак"/>
    <w:basedOn w:val="a0"/>
    <w:link w:val="a6"/>
    <w:uiPriority w:val="99"/>
    <w:locked/>
    <w:rsid w:val="00431D64"/>
    <w:rPr>
      <w:rFonts w:ascii="Times New Roman" w:hAnsi="Times New Roman"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431D6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locked/>
    <w:rsid w:val="00431D64"/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_"/>
    <w:basedOn w:val="a0"/>
    <w:link w:val="4"/>
    <w:uiPriority w:val="99"/>
    <w:locked/>
    <w:rsid w:val="00431D6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uiPriority w:val="99"/>
    <w:rsid w:val="00431D64"/>
    <w:pPr>
      <w:widowControl w:val="0"/>
      <w:shd w:val="clear" w:color="auto" w:fill="FFFFFF"/>
      <w:spacing w:before="480" w:after="0" w:line="322" w:lineRule="exact"/>
      <w:jc w:val="both"/>
    </w:pPr>
    <w:rPr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431D6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31D64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</w:rPr>
  </w:style>
  <w:style w:type="paragraph" w:styleId="ab">
    <w:name w:val="Body Text"/>
    <w:basedOn w:val="a"/>
    <w:link w:val="ac"/>
    <w:uiPriority w:val="99"/>
    <w:rsid w:val="00431D64"/>
    <w:pPr>
      <w:spacing w:after="0" w:line="240" w:lineRule="auto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431D64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1"/>
    <w:qFormat/>
    <w:rsid w:val="00EB36F0"/>
    <w:pPr>
      <w:ind w:left="720"/>
    </w:pPr>
  </w:style>
  <w:style w:type="paragraph" w:styleId="ae">
    <w:name w:val="header"/>
    <w:basedOn w:val="a"/>
    <w:link w:val="af"/>
    <w:uiPriority w:val="99"/>
    <w:rsid w:val="0066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66E44"/>
  </w:style>
  <w:style w:type="paragraph" w:styleId="af0">
    <w:name w:val="footer"/>
    <w:basedOn w:val="a"/>
    <w:link w:val="af1"/>
    <w:uiPriority w:val="99"/>
    <w:rsid w:val="0066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66E44"/>
  </w:style>
  <w:style w:type="character" w:styleId="af2">
    <w:name w:val="page number"/>
    <w:basedOn w:val="a0"/>
    <w:uiPriority w:val="99"/>
    <w:rsid w:val="00645F73"/>
    <w:rPr>
      <w:rFonts w:cs="Times New Roman"/>
    </w:rPr>
  </w:style>
  <w:style w:type="character" w:customStyle="1" w:styleId="20">
    <w:name w:val="Заголовок 2 Знак"/>
    <w:basedOn w:val="a0"/>
    <w:link w:val="2"/>
    <w:rsid w:val="007B0B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7B0BF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0BF0"/>
    <w:rPr>
      <w:rFonts w:cs="Calibri"/>
      <w:sz w:val="22"/>
      <w:szCs w:val="22"/>
    </w:rPr>
  </w:style>
  <w:style w:type="paragraph" w:customStyle="1" w:styleId="western">
    <w:name w:val="western"/>
    <w:basedOn w:val="a"/>
    <w:rsid w:val="00E22C03"/>
    <w:pPr>
      <w:spacing w:before="100" w:beforeAutospacing="1" w:after="11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rsid w:val="00E22C03"/>
  </w:style>
  <w:style w:type="character" w:customStyle="1" w:styleId="blk">
    <w:name w:val="blk"/>
    <w:rsid w:val="00E22C03"/>
  </w:style>
  <w:style w:type="paragraph" w:styleId="HTML">
    <w:name w:val="HTML Preformatted"/>
    <w:basedOn w:val="a"/>
    <w:link w:val="HTML0"/>
    <w:uiPriority w:val="99"/>
    <w:unhideWhenUsed/>
    <w:rsid w:val="00646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66EF"/>
    <w:rPr>
      <w:rFonts w:ascii="Courier New" w:hAnsi="Courier New" w:cs="Courier New"/>
    </w:rPr>
  </w:style>
  <w:style w:type="character" w:customStyle="1" w:styleId="13">
    <w:name w:val="Знак Знак1"/>
    <w:uiPriority w:val="99"/>
    <w:locked/>
    <w:rsid w:val="00154677"/>
    <w:rPr>
      <w:sz w:val="26"/>
      <w:lang w:val="ru-RU" w:eastAsia="ru-RU"/>
    </w:rPr>
  </w:style>
  <w:style w:type="table" w:styleId="af3">
    <w:name w:val="Table Grid"/>
    <w:basedOn w:val="a1"/>
    <w:uiPriority w:val="59"/>
    <w:locked/>
    <w:rsid w:val="0015467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546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List"/>
    <w:basedOn w:val="a"/>
    <w:semiHidden/>
    <w:unhideWhenUsed/>
    <w:rsid w:val="00D12F30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Основной текст1"/>
    <w:basedOn w:val="a"/>
    <w:rsid w:val="00155548"/>
    <w:pPr>
      <w:shd w:val="clear" w:color="auto" w:fill="FFFFFF"/>
      <w:spacing w:before="60" w:after="360" w:line="326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3">
    <w:name w:val="Основной текст (2)_"/>
    <w:basedOn w:val="a0"/>
    <w:link w:val="210"/>
    <w:uiPriority w:val="99"/>
    <w:locked/>
    <w:rsid w:val="00235D08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235D08"/>
    <w:pPr>
      <w:widowControl w:val="0"/>
      <w:shd w:val="clear" w:color="auto" w:fill="FFFFFF"/>
      <w:spacing w:before="300" w:after="24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716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5">
    <w:name w:val="Emphasis"/>
    <w:basedOn w:val="a0"/>
    <w:uiPriority w:val="20"/>
    <w:qFormat/>
    <w:locked/>
    <w:rsid w:val="0066390C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BC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C260D"/>
    <w:rPr>
      <w:rFonts w:ascii="Tahoma" w:hAnsi="Tahoma" w:cs="Tahoma"/>
      <w:sz w:val="16"/>
      <w:szCs w:val="16"/>
    </w:rPr>
  </w:style>
  <w:style w:type="character" w:customStyle="1" w:styleId="40">
    <w:name w:val="Основной текст (4)_"/>
    <w:link w:val="41"/>
    <w:uiPriority w:val="99"/>
    <w:locked/>
    <w:rsid w:val="00BC260D"/>
    <w:rPr>
      <w:b/>
      <w:sz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BC260D"/>
    <w:pPr>
      <w:widowControl w:val="0"/>
      <w:shd w:val="clear" w:color="auto" w:fill="FFFFFF"/>
      <w:spacing w:before="600" w:after="0" w:line="322" w:lineRule="exact"/>
      <w:ind w:hanging="1140"/>
    </w:pPr>
    <w:rPr>
      <w:rFonts w:cs="Times New Roman"/>
      <w:b/>
      <w:sz w:val="26"/>
      <w:szCs w:val="20"/>
    </w:rPr>
  </w:style>
  <w:style w:type="character" w:customStyle="1" w:styleId="af8">
    <w:name w:val="Колонтитул_"/>
    <w:link w:val="af9"/>
    <w:uiPriority w:val="99"/>
    <w:locked/>
    <w:rsid w:val="00BC260D"/>
    <w:rPr>
      <w:spacing w:val="4"/>
      <w:sz w:val="21"/>
      <w:shd w:val="clear" w:color="auto" w:fill="FFFFFF"/>
    </w:rPr>
  </w:style>
  <w:style w:type="paragraph" w:customStyle="1" w:styleId="af9">
    <w:name w:val="Колонтитул"/>
    <w:basedOn w:val="a"/>
    <w:link w:val="af8"/>
    <w:uiPriority w:val="99"/>
    <w:rsid w:val="00BC260D"/>
    <w:pPr>
      <w:widowControl w:val="0"/>
      <w:shd w:val="clear" w:color="auto" w:fill="FFFFFF"/>
      <w:spacing w:after="0" w:line="240" w:lineRule="atLeast"/>
    </w:pPr>
    <w:rPr>
      <w:rFonts w:cs="Times New Roman"/>
      <w:spacing w:val="4"/>
      <w:sz w:val="21"/>
      <w:szCs w:val="20"/>
    </w:rPr>
  </w:style>
  <w:style w:type="character" w:customStyle="1" w:styleId="afa">
    <w:name w:val="Подпись к таблице_"/>
    <w:link w:val="15"/>
    <w:uiPriority w:val="99"/>
    <w:locked/>
    <w:rsid w:val="00BC260D"/>
    <w:rPr>
      <w:sz w:val="26"/>
      <w:shd w:val="clear" w:color="auto" w:fill="FFFFFF"/>
    </w:rPr>
  </w:style>
  <w:style w:type="paragraph" w:customStyle="1" w:styleId="15">
    <w:name w:val="Подпись к таблице1"/>
    <w:basedOn w:val="a"/>
    <w:link w:val="afa"/>
    <w:uiPriority w:val="99"/>
    <w:rsid w:val="00BC260D"/>
    <w:pPr>
      <w:widowControl w:val="0"/>
      <w:shd w:val="clear" w:color="auto" w:fill="FFFFFF"/>
      <w:spacing w:after="60" w:line="240" w:lineRule="atLeast"/>
    </w:pPr>
    <w:rPr>
      <w:rFonts w:cs="Times New Roman"/>
      <w:sz w:val="26"/>
      <w:szCs w:val="20"/>
    </w:rPr>
  </w:style>
  <w:style w:type="character" w:customStyle="1" w:styleId="24">
    <w:name w:val="Подпись к таблице (2)_"/>
    <w:link w:val="211"/>
    <w:uiPriority w:val="99"/>
    <w:locked/>
    <w:rsid w:val="00BC260D"/>
    <w:rPr>
      <w:b/>
      <w:spacing w:val="-2"/>
      <w:sz w:val="18"/>
      <w:shd w:val="clear" w:color="auto" w:fill="FFFFFF"/>
    </w:rPr>
  </w:style>
  <w:style w:type="paragraph" w:customStyle="1" w:styleId="211">
    <w:name w:val="Подпись к таблице (2)1"/>
    <w:basedOn w:val="a"/>
    <w:link w:val="24"/>
    <w:uiPriority w:val="99"/>
    <w:rsid w:val="00BC260D"/>
    <w:pPr>
      <w:widowControl w:val="0"/>
      <w:shd w:val="clear" w:color="auto" w:fill="FFFFFF"/>
      <w:spacing w:before="60" w:after="0" w:line="240" w:lineRule="atLeast"/>
    </w:pPr>
    <w:rPr>
      <w:rFonts w:cs="Times New Roman"/>
      <w:b/>
      <w:spacing w:val="-2"/>
      <w:sz w:val="18"/>
      <w:szCs w:val="20"/>
    </w:rPr>
  </w:style>
  <w:style w:type="character" w:customStyle="1" w:styleId="afb">
    <w:name w:val="Подпись к таблице"/>
    <w:uiPriority w:val="99"/>
    <w:rsid w:val="00BC260D"/>
    <w:rPr>
      <w:sz w:val="26"/>
      <w:u w:val="single"/>
      <w:shd w:val="clear" w:color="auto" w:fill="FFFFFF"/>
    </w:rPr>
  </w:style>
  <w:style w:type="character" w:customStyle="1" w:styleId="110">
    <w:name w:val="Знак Знак11"/>
    <w:uiPriority w:val="99"/>
    <w:locked/>
    <w:rsid w:val="00BC260D"/>
    <w:rPr>
      <w:sz w:val="26"/>
      <w:lang w:val="ru-RU" w:eastAsia="ru-RU"/>
    </w:rPr>
  </w:style>
  <w:style w:type="paragraph" w:customStyle="1" w:styleId="ConsPlusNormal">
    <w:name w:val="ConsPlusNormal"/>
    <w:rsid w:val="001D5E4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afc">
    <w:name w:val="Нормальный (таблица)"/>
    <w:basedOn w:val="a"/>
    <w:next w:val="a"/>
    <w:uiPriority w:val="99"/>
    <w:rsid w:val="009B5F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A020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e">
    <w:name w:val="Гипертекстовая ссылка"/>
    <w:basedOn w:val="a0"/>
    <w:uiPriority w:val="99"/>
    <w:rsid w:val="00FB07E7"/>
    <w:rPr>
      <w:rFonts w:cs="Times New Roman"/>
      <w:b w:val="0"/>
      <w:color w:val="106BBE"/>
    </w:rPr>
  </w:style>
  <w:style w:type="paragraph" w:customStyle="1" w:styleId="TableParagraph">
    <w:name w:val="Table Paragraph"/>
    <w:basedOn w:val="a"/>
    <w:uiPriority w:val="1"/>
    <w:qFormat/>
    <w:rsid w:val="0062155F"/>
    <w:pPr>
      <w:widowControl w:val="0"/>
      <w:autoSpaceDE w:val="0"/>
      <w:autoSpaceDN w:val="0"/>
      <w:spacing w:after="0" w:line="240" w:lineRule="auto"/>
      <w:ind w:left="62"/>
    </w:pPr>
    <w:rPr>
      <w:rFonts w:ascii="Times New Roman" w:hAnsi="Times New Roman" w:cs="Times New Roman"/>
      <w:lang w:bidi="ru-RU"/>
    </w:rPr>
  </w:style>
  <w:style w:type="paragraph" w:customStyle="1" w:styleId="formattext">
    <w:name w:val="formattext"/>
    <w:basedOn w:val="a"/>
    <w:rsid w:val="007D65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Текст Знак1"/>
    <w:basedOn w:val="a0"/>
    <w:uiPriority w:val="99"/>
    <w:locked/>
    <w:rsid w:val="00CA383E"/>
    <w:rPr>
      <w:rFonts w:ascii="Courier New" w:hAnsi="Courier New" w:cs="Courier New"/>
    </w:rPr>
  </w:style>
  <w:style w:type="paragraph" w:customStyle="1" w:styleId="ConsPlusTitle">
    <w:name w:val="ConsPlusTitle"/>
    <w:rsid w:val="00803BB1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f">
    <w:name w:val="No Spacing"/>
    <w:uiPriority w:val="1"/>
    <w:qFormat/>
    <w:rsid w:val="00803BB1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2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72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72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8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807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3A18-3C28-49B0-9B66-3AF9B7EE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11318</Words>
  <Characters>64518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Krokoz™</Company>
  <LinksUpToDate>false</LinksUpToDate>
  <CharactersWithSpaces>75685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User</dc:creator>
  <cp:lastModifiedBy>User</cp:lastModifiedBy>
  <cp:revision>2</cp:revision>
  <cp:lastPrinted>2025-02-13T11:36:00Z</cp:lastPrinted>
  <dcterms:created xsi:type="dcterms:W3CDTF">2026-04-07T09:28:00Z</dcterms:created>
  <dcterms:modified xsi:type="dcterms:W3CDTF">2026-04-07T09:28:00Z</dcterms:modified>
</cp:coreProperties>
</file>