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54228" w14:textId="77777777" w:rsidR="00C265B3" w:rsidRPr="00AE5431" w:rsidRDefault="00F92D72" w:rsidP="00AE5431">
      <w:pPr>
        <w:spacing w:line="276" w:lineRule="auto"/>
        <w:ind w:right="408" w:firstLine="567"/>
        <w:jc w:val="center"/>
        <w:rPr>
          <w:b/>
          <w:sz w:val="24"/>
          <w:szCs w:val="24"/>
        </w:rPr>
      </w:pPr>
      <w:r w:rsidRPr="00AE5431">
        <w:rPr>
          <w:b/>
          <w:spacing w:val="-2"/>
          <w:w w:val="110"/>
          <w:sz w:val="24"/>
          <w:szCs w:val="24"/>
        </w:rPr>
        <w:t>Аннотация</w:t>
      </w:r>
    </w:p>
    <w:p w14:paraId="4547F151" w14:textId="5E62B77C" w:rsidR="00C265B3" w:rsidRPr="00AE5431" w:rsidRDefault="00F92D72" w:rsidP="00AE5431">
      <w:pPr>
        <w:spacing w:line="276" w:lineRule="auto"/>
        <w:ind w:right="408" w:firstLine="567"/>
        <w:jc w:val="center"/>
        <w:rPr>
          <w:b/>
          <w:w w:val="110"/>
          <w:sz w:val="24"/>
          <w:szCs w:val="24"/>
        </w:rPr>
      </w:pPr>
      <w:r w:rsidRPr="00AE5431">
        <w:rPr>
          <w:b/>
          <w:sz w:val="24"/>
          <w:szCs w:val="24"/>
        </w:rPr>
        <w:t>к</w:t>
      </w:r>
      <w:r w:rsidRPr="00AE5431">
        <w:rPr>
          <w:b/>
          <w:spacing w:val="66"/>
          <w:sz w:val="24"/>
          <w:szCs w:val="24"/>
        </w:rPr>
        <w:t xml:space="preserve"> </w:t>
      </w:r>
      <w:r w:rsidRPr="00AE5431">
        <w:rPr>
          <w:b/>
          <w:sz w:val="24"/>
          <w:szCs w:val="24"/>
        </w:rPr>
        <w:t>основной</w:t>
      </w:r>
      <w:r w:rsidRPr="00AE5431">
        <w:rPr>
          <w:b/>
          <w:spacing w:val="60"/>
          <w:sz w:val="24"/>
          <w:szCs w:val="24"/>
        </w:rPr>
        <w:t xml:space="preserve"> </w:t>
      </w:r>
      <w:r w:rsidRPr="00AE5431">
        <w:rPr>
          <w:b/>
          <w:sz w:val="24"/>
          <w:szCs w:val="24"/>
        </w:rPr>
        <w:t>образовательной</w:t>
      </w:r>
      <w:r w:rsidRPr="00AE5431">
        <w:rPr>
          <w:b/>
          <w:spacing w:val="66"/>
          <w:sz w:val="24"/>
          <w:szCs w:val="24"/>
        </w:rPr>
        <w:t xml:space="preserve"> </w:t>
      </w:r>
      <w:r w:rsidRPr="00AE5431">
        <w:rPr>
          <w:b/>
          <w:sz w:val="24"/>
          <w:szCs w:val="24"/>
        </w:rPr>
        <w:t>программе</w:t>
      </w:r>
      <w:r w:rsidRPr="00AE5431">
        <w:rPr>
          <w:b/>
          <w:spacing w:val="68"/>
          <w:sz w:val="24"/>
          <w:szCs w:val="24"/>
        </w:rPr>
        <w:t xml:space="preserve"> </w:t>
      </w:r>
      <w:r w:rsidRPr="00AE5431">
        <w:rPr>
          <w:b/>
          <w:sz w:val="24"/>
          <w:szCs w:val="24"/>
        </w:rPr>
        <w:t>основного</w:t>
      </w:r>
      <w:r w:rsidRPr="00AE5431">
        <w:rPr>
          <w:b/>
          <w:spacing w:val="70"/>
          <w:sz w:val="24"/>
          <w:szCs w:val="24"/>
        </w:rPr>
        <w:t xml:space="preserve"> </w:t>
      </w:r>
      <w:r w:rsidRPr="00AE5431">
        <w:rPr>
          <w:b/>
          <w:sz w:val="24"/>
          <w:szCs w:val="24"/>
        </w:rPr>
        <w:t>общего</w:t>
      </w:r>
      <w:r w:rsidRPr="00AE5431">
        <w:rPr>
          <w:b/>
          <w:spacing w:val="70"/>
          <w:sz w:val="24"/>
          <w:szCs w:val="24"/>
        </w:rPr>
        <w:t xml:space="preserve"> </w:t>
      </w:r>
      <w:r w:rsidRPr="00AE5431">
        <w:rPr>
          <w:b/>
          <w:sz w:val="24"/>
          <w:szCs w:val="24"/>
        </w:rPr>
        <w:t xml:space="preserve">образования </w:t>
      </w:r>
      <w:r w:rsidRPr="00AE5431">
        <w:rPr>
          <w:b/>
          <w:w w:val="110"/>
          <w:sz w:val="24"/>
          <w:szCs w:val="24"/>
        </w:rPr>
        <w:t>МОУ</w:t>
      </w:r>
      <w:r w:rsidRPr="00AE5431">
        <w:rPr>
          <w:b/>
          <w:spacing w:val="-3"/>
          <w:w w:val="110"/>
          <w:sz w:val="24"/>
          <w:szCs w:val="24"/>
        </w:rPr>
        <w:t xml:space="preserve"> </w:t>
      </w:r>
      <w:r w:rsidRPr="00AE5431">
        <w:rPr>
          <w:b/>
          <w:w w:val="110"/>
          <w:sz w:val="24"/>
          <w:szCs w:val="24"/>
        </w:rPr>
        <w:t>«</w:t>
      </w:r>
      <w:r w:rsidR="00DC0EE3" w:rsidRPr="00AE5431">
        <w:rPr>
          <w:b/>
          <w:w w:val="110"/>
          <w:sz w:val="24"/>
          <w:szCs w:val="24"/>
        </w:rPr>
        <w:t>Майская</w:t>
      </w:r>
      <w:r w:rsidRPr="00AE5431">
        <w:rPr>
          <w:b/>
          <w:spacing w:val="-4"/>
          <w:w w:val="110"/>
          <w:sz w:val="24"/>
          <w:szCs w:val="24"/>
        </w:rPr>
        <w:t xml:space="preserve"> </w:t>
      </w:r>
      <w:r w:rsidRPr="00AE5431">
        <w:rPr>
          <w:b/>
          <w:w w:val="110"/>
          <w:sz w:val="24"/>
          <w:szCs w:val="24"/>
        </w:rPr>
        <w:t>школа»</w:t>
      </w:r>
      <w:r w:rsidRPr="00AE5431">
        <w:rPr>
          <w:b/>
          <w:spacing w:val="-1"/>
          <w:w w:val="110"/>
          <w:sz w:val="24"/>
          <w:szCs w:val="24"/>
        </w:rPr>
        <w:t xml:space="preserve"> </w:t>
      </w:r>
      <w:r w:rsidRPr="00AE5431">
        <w:rPr>
          <w:b/>
          <w:w w:val="110"/>
          <w:sz w:val="24"/>
          <w:szCs w:val="24"/>
        </w:rPr>
        <w:t>по</w:t>
      </w:r>
      <w:r w:rsidRPr="00AE5431">
        <w:rPr>
          <w:b/>
          <w:spacing w:val="-2"/>
          <w:w w:val="110"/>
          <w:sz w:val="24"/>
          <w:szCs w:val="24"/>
        </w:rPr>
        <w:t xml:space="preserve"> </w:t>
      </w:r>
      <w:r w:rsidRPr="00AE5431">
        <w:rPr>
          <w:b/>
          <w:w w:val="110"/>
          <w:sz w:val="24"/>
          <w:szCs w:val="24"/>
        </w:rPr>
        <w:t>ФГОС</w:t>
      </w:r>
      <w:r w:rsidRPr="00AE5431">
        <w:rPr>
          <w:b/>
          <w:spacing w:val="-4"/>
          <w:w w:val="110"/>
          <w:sz w:val="24"/>
          <w:szCs w:val="24"/>
        </w:rPr>
        <w:t xml:space="preserve"> </w:t>
      </w:r>
      <w:r w:rsidRPr="00AE5431">
        <w:rPr>
          <w:b/>
          <w:w w:val="110"/>
          <w:sz w:val="24"/>
          <w:szCs w:val="24"/>
        </w:rPr>
        <w:t>ООО,</w:t>
      </w:r>
      <w:r w:rsidRPr="00AE5431">
        <w:rPr>
          <w:b/>
          <w:spacing w:val="-4"/>
          <w:w w:val="110"/>
          <w:sz w:val="24"/>
          <w:szCs w:val="24"/>
        </w:rPr>
        <w:t xml:space="preserve"> </w:t>
      </w:r>
      <w:r w:rsidRPr="00AE5431">
        <w:rPr>
          <w:b/>
          <w:w w:val="110"/>
          <w:sz w:val="24"/>
          <w:szCs w:val="24"/>
        </w:rPr>
        <w:t>ФОП</w:t>
      </w:r>
      <w:r w:rsidRPr="00AE5431">
        <w:rPr>
          <w:b/>
          <w:spacing w:val="-3"/>
          <w:w w:val="110"/>
          <w:sz w:val="24"/>
          <w:szCs w:val="24"/>
        </w:rPr>
        <w:t xml:space="preserve"> </w:t>
      </w:r>
      <w:r w:rsidRPr="00AE5431">
        <w:rPr>
          <w:b/>
          <w:w w:val="110"/>
          <w:sz w:val="24"/>
          <w:szCs w:val="24"/>
        </w:rPr>
        <w:t>ООО</w:t>
      </w:r>
    </w:p>
    <w:p w14:paraId="0C25FDD2" w14:textId="77777777" w:rsidR="00AE5431" w:rsidRPr="00AE5431" w:rsidRDefault="00AE5431" w:rsidP="00AE5431">
      <w:pPr>
        <w:spacing w:line="276" w:lineRule="auto"/>
        <w:ind w:right="408" w:firstLine="567"/>
        <w:jc w:val="both"/>
        <w:rPr>
          <w:b/>
          <w:sz w:val="24"/>
          <w:szCs w:val="24"/>
        </w:rPr>
      </w:pPr>
    </w:p>
    <w:p w14:paraId="740182C5" w14:textId="24DBFB74" w:rsidR="00C265B3" w:rsidRPr="00AE5431" w:rsidRDefault="00F92D72" w:rsidP="00AE5431">
      <w:pPr>
        <w:pStyle w:val="a5"/>
        <w:spacing w:line="276" w:lineRule="auto"/>
        <w:ind w:firstLine="567"/>
        <w:jc w:val="both"/>
        <w:rPr>
          <w:sz w:val="24"/>
          <w:szCs w:val="24"/>
        </w:rPr>
      </w:pPr>
      <w:r w:rsidRPr="00AE5431">
        <w:rPr>
          <w:sz w:val="24"/>
          <w:szCs w:val="24"/>
        </w:rPr>
        <w:t xml:space="preserve">Основная образовательная программа основного общего образования </w:t>
      </w:r>
      <w:r w:rsidR="00DC0EE3" w:rsidRPr="00AE5431">
        <w:rPr>
          <w:sz w:val="24"/>
          <w:szCs w:val="24"/>
        </w:rPr>
        <w:t>МОУ «Майская школа»</w:t>
      </w:r>
      <w:r w:rsidRPr="00AE5431">
        <w:rPr>
          <w:sz w:val="24"/>
          <w:szCs w:val="24"/>
        </w:rPr>
        <w:t xml:space="preserve"> разработана в соответствии со следующими нормативно</w:t>
      </w:r>
      <w:r w:rsid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- правовыми документами:</w:t>
      </w:r>
    </w:p>
    <w:p w14:paraId="7902B14E" w14:textId="77777777" w:rsidR="00C265B3" w:rsidRPr="00AE5431" w:rsidRDefault="00F92D72" w:rsidP="00AE5431">
      <w:pPr>
        <w:pStyle w:val="a5"/>
        <w:spacing w:line="276" w:lineRule="auto"/>
        <w:ind w:firstLine="567"/>
        <w:jc w:val="both"/>
        <w:rPr>
          <w:sz w:val="24"/>
          <w:szCs w:val="24"/>
        </w:rPr>
      </w:pPr>
      <w:r w:rsidRPr="00AE5431">
        <w:rPr>
          <w:sz w:val="24"/>
          <w:szCs w:val="24"/>
        </w:rPr>
        <w:t>Федеральным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законом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№273-ФЗ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от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29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декабря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2012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года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«Об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образовании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в Российской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Федерации»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(с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изменениями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и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дополнениями);</w:t>
      </w:r>
    </w:p>
    <w:p w14:paraId="7758F358" w14:textId="77777777" w:rsidR="00C265B3" w:rsidRPr="00AE5431" w:rsidRDefault="00F92D72" w:rsidP="00AE5431">
      <w:pPr>
        <w:pStyle w:val="a5"/>
        <w:spacing w:line="276" w:lineRule="auto"/>
        <w:ind w:firstLine="567"/>
        <w:jc w:val="both"/>
        <w:rPr>
          <w:sz w:val="24"/>
          <w:szCs w:val="24"/>
        </w:rPr>
      </w:pPr>
      <w:r w:rsidRPr="00AE5431">
        <w:rPr>
          <w:sz w:val="24"/>
          <w:szCs w:val="24"/>
        </w:rPr>
        <w:t>ФГОС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ООО,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утвержденным приказом Министерства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просвещения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Российской Федерации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от 31.05.2021 №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287 (с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изменениями);</w:t>
      </w:r>
    </w:p>
    <w:p w14:paraId="2A7C7A78" w14:textId="77777777" w:rsidR="00C265B3" w:rsidRPr="00AE5431" w:rsidRDefault="00F92D72" w:rsidP="00AE5431">
      <w:pPr>
        <w:pStyle w:val="a5"/>
        <w:spacing w:line="276" w:lineRule="auto"/>
        <w:ind w:firstLine="567"/>
        <w:jc w:val="both"/>
        <w:rPr>
          <w:sz w:val="24"/>
          <w:szCs w:val="24"/>
        </w:rPr>
      </w:pPr>
      <w:r w:rsidRPr="00AE5431">
        <w:rPr>
          <w:sz w:val="24"/>
          <w:szCs w:val="24"/>
        </w:rPr>
        <w:t>ФОП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ООО,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утвержденной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приказом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Министерства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просвещения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Российск</w:t>
      </w:r>
      <w:r w:rsidRPr="00AE5431">
        <w:rPr>
          <w:sz w:val="24"/>
          <w:szCs w:val="24"/>
        </w:rPr>
        <w:t>ой Федерации от 18.05.2023 № 370.</w:t>
      </w:r>
    </w:p>
    <w:p w14:paraId="0AB2CD83" w14:textId="77777777" w:rsidR="00AE5431" w:rsidRDefault="00F92D72" w:rsidP="00AE5431">
      <w:pPr>
        <w:pStyle w:val="a5"/>
        <w:spacing w:line="276" w:lineRule="auto"/>
        <w:ind w:firstLine="567"/>
        <w:jc w:val="both"/>
        <w:rPr>
          <w:sz w:val="24"/>
          <w:szCs w:val="24"/>
        </w:rPr>
      </w:pPr>
      <w:r w:rsidRPr="00AE5431">
        <w:rPr>
          <w:sz w:val="24"/>
          <w:szCs w:val="24"/>
        </w:rPr>
        <w:t>Основная образовательная программа основного общего образования в соответствии с требованиями ФГОС ООО содержит три раздела: целевой, содержательный и организационный. Основная образовательная программа основного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общего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об</w:t>
      </w:r>
      <w:r w:rsidRPr="00AE5431">
        <w:rPr>
          <w:sz w:val="24"/>
          <w:szCs w:val="24"/>
        </w:rPr>
        <w:t>разования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разработана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с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учетом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особенностей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основной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школы на основе преемственности с основной образовательной программой начального общего образования, опираясь на возрастные особенности подросткового возраста, который включает в себя</w:t>
      </w:r>
      <w:r w:rsidRPr="00AE5431">
        <w:rPr>
          <w:sz w:val="24"/>
          <w:szCs w:val="24"/>
        </w:rPr>
        <w:t xml:space="preserve"> возрастной период с 11 до 15 лет. Для реализации ООП ООО определяется нормативный срок – 5 лет, который связан с двумя этапами возрастного развития: первый этап - 5-6 классы; второй этап – 7-9 классы.</w:t>
      </w:r>
    </w:p>
    <w:p w14:paraId="1456128F" w14:textId="77777777" w:rsidR="00AE5431" w:rsidRDefault="00F92D72" w:rsidP="00AE5431">
      <w:pPr>
        <w:pStyle w:val="a5"/>
        <w:spacing w:line="276" w:lineRule="auto"/>
        <w:ind w:firstLine="567"/>
        <w:jc w:val="both"/>
        <w:rPr>
          <w:sz w:val="24"/>
          <w:szCs w:val="24"/>
        </w:rPr>
      </w:pPr>
      <w:r w:rsidRPr="00AE5431">
        <w:rPr>
          <w:sz w:val="24"/>
          <w:szCs w:val="24"/>
        </w:rPr>
        <w:t>В соответствии с ФГОС ООО в основе создания и реализац</w:t>
      </w:r>
      <w:r w:rsidRPr="00AE5431">
        <w:rPr>
          <w:sz w:val="24"/>
          <w:szCs w:val="24"/>
        </w:rPr>
        <w:t xml:space="preserve">ии ООП лежит системно- деятельностный подход. Данная основная образовательная программа описывает методологические, психологические, педагогические, финансово-экономические условия для эффективной реализации образовательного процесса в школе; представляет </w:t>
      </w:r>
      <w:r w:rsidRPr="00AE5431">
        <w:rPr>
          <w:sz w:val="24"/>
          <w:szCs w:val="24"/>
        </w:rPr>
        <w:t xml:space="preserve">и обосновывает общую структуру ООП, позволяющую учесть все </w:t>
      </w:r>
      <w:r w:rsidRPr="00AE5431">
        <w:rPr>
          <w:sz w:val="24"/>
          <w:szCs w:val="24"/>
        </w:rPr>
        <w:t>аспекты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деятельности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школы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и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добиться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эффективных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образовательных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 xml:space="preserve">результатов </w:t>
      </w:r>
      <w:r w:rsidRPr="00AE5431">
        <w:rPr>
          <w:sz w:val="24"/>
          <w:szCs w:val="24"/>
        </w:rPr>
        <w:t xml:space="preserve">на уровне основного общего образования. </w:t>
      </w:r>
    </w:p>
    <w:p w14:paraId="43F1C6CC" w14:textId="77777777" w:rsidR="00AE5431" w:rsidRDefault="00F92D72" w:rsidP="00AE5431">
      <w:pPr>
        <w:pStyle w:val="a5"/>
        <w:spacing w:line="276" w:lineRule="auto"/>
        <w:ind w:firstLine="567"/>
        <w:jc w:val="both"/>
        <w:rPr>
          <w:sz w:val="24"/>
          <w:szCs w:val="24"/>
        </w:rPr>
      </w:pPr>
      <w:r w:rsidRPr="00AE5431">
        <w:rPr>
          <w:sz w:val="24"/>
          <w:szCs w:val="24"/>
        </w:rPr>
        <w:t>Планируемые результаты освоения основной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образовательной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программы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представляют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собой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систему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ведущих</w:t>
      </w:r>
      <w:r w:rsidR="00DC0EE3"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 xml:space="preserve">целевых установок и ожидаемых результатов освоения всех компонентов, составляющих содержательную основу образовательной программы. В соответствии с требованиями ФГОС ООО система планируемых результатов </w:t>
      </w:r>
      <w:r w:rsidR="00AE5431">
        <w:rPr>
          <w:sz w:val="24"/>
          <w:szCs w:val="24"/>
        </w:rPr>
        <w:t>-</w:t>
      </w:r>
      <w:r w:rsidRPr="00AE5431">
        <w:rPr>
          <w:sz w:val="24"/>
          <w:szCs w:val="24"/>
        </w:rPr>
        <w:t xml:space="preserve"> личностных, метапредметных и предметных </w:t>
      </w:r>
      <w:r w:rsidR="00AE5431">
        <w:rPr>
          <w:sz w:val="24"/>
          <w:szCs w:val="24"/>
        </w:rPr>
        <w:t>-</w:t>
      </w:r>
      <w:r w:rsidRPr="00AE5431">
        <w:rPr>
          <w:sz w:val="24"/>
          <w:szCs w:val="24"/>
        </w:rPr>
        <w:t xml:space="preserve"> устанавлив</w:t>
      </w:r>
      <w:r w:rsidRPr="00AE5431">
        <w:rPr>
          <w:sz w:val="24"/>
          <w:szCs w:val="24"/>
        </w:rPr>
        <w:t>ает и описывает классы учебно- познавательных и учебно-практических задач, осваиваемых учащимися в ходе обучения, особо выделяя среди них те, которые выносятся на итоговую оценку, в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том числе государственную итоговую аттестацию выпускников. Успешное выполн</w:t>
      </w:r>
      <w:r w:rsidRPr="00AE5431">
        <w:rPr>
          <w:sz w:val="24"/>
          <w:szCs w:val="24"/>
        </w:rPr>
        <w:t>ение этих задач требует от обучающихся овладения системой учебных действий (универсальных и специфических для данного учебного предмета: личностных, регулятивных, коммуникативных, познавательных) с учебным материалом и, прежде всего, с опорным учебным мате</w:t>
      </w:r>
      <w:r w:rsidRPr="00AE5431">
        <w:rPr>
          <w:sz w:val="24"/>
          <w:szCs w:val="24"/>
        </w:rPr>
        <w:t xml:space="preserve">риалом, служащим основой для последующего обучения. </w:t>
      </w:r>
    </w:p>
    <w:p w14:paraId="43D79AF3" w14:textId="77777777" w:rsidR="00AE5431" w:rsidRDefault="00F92D72" w:rsidP="00AE5431">
      <w:pPr>
        <w:pStyle w:val="a5"/>
        <w:spacing w:line="276" w:lineRule="auto"/>
        <w:ind w:firstLine="567"/>
        <w:jc w:val="both"/>
        <w:rPr>
          <w:sz w:val="24"/>
          <w:szCs w:val="24"/>
        </w:rPr>
      </w:pPr>
      <w:r w:rsidRPr="00AE5431">
        <w:rPr>
          <w:sz w:val="24"/>
          <w:szCs w:val="24"/>
        </w:rPr>
        <w:t>Основная образовательная программа основного общего образования МОУ «</w:t>
      </w:r>
      <w:r w:rsidR="00AE5431">
        <w:rPr>
          <w:sz w:val="24"/>
          <w:szCs w:val="24"/>
        </w:rPr>
        <w:t>Майская школа</w:t>
      </w:r>
      <w:r w:rsidRPr="00AE5431">
        <w:rPr>
          <w:sz w:val="24"/>
          <w:szCs w:val="24"/>
        </w:rPr>
        <w:t>» прежде всего обеспечивает базовые (общие) требования к результатам освоения ООП основного общего образования. В О</w:t>
      </w:r>
      <w:r w:rsidRPr="00AE5431">
        <w:rPr>
          <w:sz w:val="24"/>
          <w:szCs w:val="24"/>
        </w:rPr>
        <w:t>ОП ООО детально разработана система оценки достижения планируемых результатов освоения образовательной программы основного общего образования. Система оценки достижения планируемых результатов ООП представляет собой один из инструментов реализации требован</w:t>
      </w:r>
      <w:r w:rsidRPr="00AE5431">
        <w:rPr>
          <w:sz w:val="24"/>
          <w:szCs w:val="24"/>
        </w:rPr>
        <w:t xml:space="preserve">ий ФГОС к результатам освоения основной образовательной программы основного общего образования, </w:t>
      </w:r>
      <w:r w:rsidRPr="00AE5431">
        <w:rPr>
          <w:sz w:val="24"/>
          <w:szCs w:val="24"/>
        </w:rPr>
        <w:lastRenderedPageBreak/>
        <w:t xml:space="preserve">направленной на обеспечение качества образования и предполагает вовлеченность в оценочную деятельность, как педагогов, так и обучающихся. </w:t>
      </w:r>
    </w:p>
    <w:p w14:paraId="37332B33" w14:textId="77777777" w:rsidR="00AE5431" w:rsidRDefault="00F92D72" w:rsidP="00AE5431">
      <w:pPr>
        <w:pStyle w:val="a5"/>
        <w:spacing w:line="276" w:lineRule="auto"/>
        <w:ind w:firstLine="567"/>
        <w:jc w:val="both"/>
        <w:rPr>
          <w:sz w:val="24"/>
          <w:szCs w:val="24"/>
        </w:rPr>
      </w:pPr>
      <w:r w:rsidRPr="00AE5431">
        <w:rPr>
          <w:sz w:val="24"/>
          <w:szCs w:val="24"/>
        </w:rPr>
        <w:t>Основная образовательн</w:t>
      </w:r>
      <w:r w:rsidRPr="00AE5431">
        <w:rPr>
          <w:sz w:val="24"/>
          <w:szCs w:val="24"/>
        </w:rPr>
        <w:t>ая программа основного общего образования содержит обязательную часть и часть, формируемую участниками образовательных отношений, представленных во всех трех разделах основной образовательной программы: целевом, содержательном и организационном. Обязательн</w:t>
      </w:r>
      <w:r w:rsidRPr="00AE5431">
        <w:rPr>
          <w:sz w:val="24"/>
          <w:szCs w:val="24"/>
        </w:rPr>
        <w:t>ая часть основной образовательной программы основного общего образования составляет 70%, а часть, формируемая участниками образовательных отношений, - 30% от общего объема основной образовательной программы основного общего образования. В целях обеспечения</w:t>
      </w:r>
      <w:r w:rsidRPr="00AE5431">
        <w:rPr>
          <w:sz w:val="24"/>
          <w:szCs w:val="24"/>
        </w:rPr>
        <w:t xml:space="preserve"> индивидуальных потребностей обучающихся в основной образовательной программе основного общего образования </w:t>
      </w:r>
      <w:r w:rsidR="00AE5431" w:rsidRPr="00AE5431">
        <w:rPr>
          <w:sz w:val="24"/>
          <w:szCs w:val="24"/>
        </w:rPr>
        <w:t>предусматриваются: учебные курсы, обеспечивающие различные интересы</w:t>
      </w:r>
      <w:r w:rsidR="00DC0EE3"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учащихся, внеурочная деятельность. 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учреждений, реализующих основную образовательную програм</w:t>
      </w:r>
      <w:r w:rsidRPr="00AE5431">
        <w:rPr>
          <w:sz w:val="24"/>
          <w:szCs w:val="24"/>
        </w:rPr>
        <w:t xml:space="preserve">му основного общего образования, и учебное время, отводимое на их изучение по классам (годам) обучения. </w:t>
      </w:r>
    </w:p>
    <w:p w14:paraId="5CA1B53E" w14:textId="18A3F872" w:rsidR="00C265B3" w:rsidRPr="00AE5431" w:rsidRDefault="00F92D72" w:rsidP="00AE5431">
      <w:pPr>
        <w:pStyle w:val="a5"/>
        <w:spacing w:line="276" w:lineRule="auto"/>
        <w:ind w:firstLine="567"/>
        <w:jc w:val="both"/>
        <w:rPr>
          <w:sz w:val="24"/>
          <w:szCs w:val="24"/>
        </w:rPr>
      </w:pPr>
      <w:r w:rsidRPr="00AE5431">
        <w:rPr>
          <w:sz w:val="24"/>
          <w:szCs w:val="24"/>
        </w:rPr>
        <w:t xml:space="preserve">Основная </w:t>
      </w:r>
      <w:r w:rsidR="00AE5431" w:rsidRPr="00AE5431">
        <w:rPr>
          <w:sz w:val="24"/>
          <w:szCs w:val="24"/>
        </w:rPr>
        <w:t>образовательная программа основного общего образования реализуется МОУ</w:t>
      </w:r>
      <w:r w:rsid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«</w:t>
      </w:r>
      <w:r w:rsidR="00AE5431">
        <w:rPr>
          <w:sz w:val="24"/>
          <w:szCs w:val="24"/>
        </w:rPr>
        <w:t>Майская школа</w:t>
      </w:r>
      <w:r w:rsidRPr="00AE5431">
        <w:rPr>
          <w:sz w:val="24"/>
          <w:szCs w:val="24"/>
        </w:rPr>
        <w:t>» через урочную и внеурочную деятельность с с</w:t>
      </w:r>
      <w:r w:rsidRPr="00AE5431">
        <w:rPr>
          <w:sz w:val="24"/>
          <w:szCs w:val="24"/>
        </w:rPr>
        <w:t>облюдением требований государственных санитарно-эпидемиологических правил и нормативов. Часть учебного плана, формируемая участниками воспитательно-образовательной деятельности, определяет содержание образования, обеспечивающего реализацию интересов и потр</w:t>
      </w:r>
      <w:r w:rsidRPr="00AE5431">
        <w:rPr>
          <w:sz w:val="24"/>
          <w:szCs w:val="24"/>
        </w:rPr>
        <w:t>ебностей обучающихся, их родителей (законных представителей), школы. Время, отводимое на данную часть учебного плана, используется на:</w:t>
      </w:r>
    </w:p>
    <w:p w14:paraId="42B300C9" w14:textId="77777777" w:rsidR="00C265B3" w:rsidRPr="00AE5431" w:rsidRDefault="00F92D72" w:rsidP="00AE5431">
      <w:pPr>
        <w:pStyle w:val="a5"/>
        <w:spacing w:line="276" w:lineRule="auto"/>
        <w:jc w:val="both"/>
        <w:rPr>
          <w:sz w:val="24"/>
          <w:szCs w:val="24"/>
        </w:rPr>
      </w:pPr>
      <w:r w:rsidRPr="00AE5431">
        <w:rPr>
          <w:sz w:val="24"/>
          <w:szCs w:val="24"/>
        </w:rPr>
        <w:t xml:space="preserve">-увеличение учебных часов, для изучения отдельных предметов обязательной </w:t>
      </w:r>
      <w:r w:rsidRPr="00AE5431">
        <w:rPr>
          <w:sz w:val="24"/>
          <w:szCs w:val="24"/>
        </w:rPr>
        <w:t>части;</w:t>
      </w:r>
    </w:p>
    <w:p w14:paraId="6832031F" w14:textId="77777777" w:rsidR="00C265B3" w:rsidRPr="00AE5431" w:rsidRDefault="00F92D72" w:rsidP="00AE5431">
      <w:pPr>
        <w:pStyle w:val="a5"/>
        <w:spacing w:line="276" w:lineRule="auto"/>
        <w:jc w:val="both"/>
        <w:rPr>
          <w:sz w:val="24"/>
          <w:szCs w:val="24"/>
        </w:rPr>
      </w:pPr>
      <w:r w:rsidRPr="00AE5431">
        <w:rPr>
          <w:sz w:val="24"/>
          <w:szCs w:val="24"/>
        </w:rPr>
        <w:t>-введение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специально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разработанных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учебных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курсов,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обеспечивающих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интересы и потребности участников образовательного процесса;</w:t>
      </w:r>
    </w:p>
    <w:p w14:paraId="61AEAFE0" w14:textId="77777777" w:rsidR="00C265B3" w:rsidRPr="00AE5431" w:rsidRDefault="00F92D72" w:rsidP="00AE5431">
      <w:pPr>
        <w:pStyle w:val="a5"/>
        <w:spacing w:line="276" w:lineRule="auto"/>
        <w:jc w:val="both"/>
        <w:rPr>
          <w:sz w:val="24"/>
          <w:szCs w:val="24"/>
        </w:rPr>
      </w:pPr>
      <w:r w:rsidRPr="00AE5431">
        <w:rPr>
          <w:sz w:val="24"/>
          <w:szCs w:val="24"/>
        </w:rPr>
        <w:t>-внеурочную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деятельность.</w:t>
      </w:r>
    </w:p>
    <w:p w14:paraId="3A817607" w14:textId="77777777" w:rsidR="00C54642" w:rsidRDefault="00F92D72" w:rsidP="00C54642">
      <w:pPr>
        <w:pStyle w:val="a5"/>
        <w:spacing w:line="276" w:lineRule="auto"/>
        <w:ind w:firstLine="567"/>
        <w:jc w:val="both"/>
        <w:rPr>
          <w:sz w:val="24"/>
          <w:szCs w:val="24"/>
        </w:rPr>
      </w:pPr>
      <w:r w:rsidRPr="00AE5431">
        <w:rPr>
          <w:sz w:val="24"/>
          <w:szCs w:val="24"/>
        </w:rPr>
        <w:t>Внеурочная деятельность</w:t>
      </w:r>
      <w:r w:rsidRPr="00AE5431">
        <w:rPr>
          <w:sz w:val="24"/>
          <w:szCs w:val="24"/>
        </w:rPr>
        <w:t xml:space="preserve"> организуется по направлениям развития личности (духовно-нравственное, физкультурно-спортивное и оздоровительное, социальное, общеинтеллектуальное, общекультурное) в таких формах, как кружки, художественные студии, спортивные клубы и секции, юношеские орга</w:t>
      </w:r>
      <w:r w:rsidRPr="00AE5431">
        <w:rPr>
          <w:sz w:val="24"/>
          <w:szCs w:val="24"/>
        </w:rPr>
        <w:t xml:space="preserve">низации, краеведческая работа,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 д. </w:t>
      </w:r>
    </w:p>
    <w:p w14:paraId="01D43FDD" w14:textId="0EABEBA3" w:rsidR="00C265B3" w:rsidRPr="00AE5431" w:rsidRDefault="00F92D72" w:rsidP="00C54642">
      <w:pPr>
        <w:pStyle w:val="a5"/>
        <w:spacing w:line="276" w:lineRule="auto"/>
        <w:ind w:firstLine="567"/>
        <w:jc w:val="both"/>
        <w:rPr>
          <w:sz w:val="24"/>
          <w:szCs w:val="24"/>
        </w:rPr>
      </w:pPr>
      <w:r w:rsidRPr="00AE5431">
        <w:rPr>
          <w:sz w:val="24"/>
          <w:szCs w:val="24"/>
        </w:rPr>
        <w:t xml:space="preserve">Система условий реализации ООП ООО разработана </w:t>
      </w:r>
      <w:r w:rsidRPr="00AE5431">
        <w:rPr>
          <w:sz w:val="24"/>
          <w:szCs w:val="24"/>
        </w:rPr>
        <w:t xml:space="preserve">в соответствии с результатами анализа имеющихся в школе условий и ресурсов, необходимых для реализации ООП; установление степени их </w:t>
      </w:r>
      <w:r w:rsidRPr="00C54642">
        <w:rPr>
          <w:sz w:val="24"/>
          <w:szCs w:val="24"/>
        </w:rPr>
        <w:t>соответствия требованиям ФГОС ООО, а также целям и задачам ООП, сформированным с учётом потребностей всех участников воспита</w:t>
      </w:r>
      <w:r w:rsidRPr="00C54642">
        <w:rPr>
          <w:sz w:val="24"/>
          <w:szCs w:val="24"/>
        </w:rPr>
        <w:t>тельно</w:t>
      </w:r>
      <w:r w:rsidRPr="00C54642">
        <w:rPr>
          <w:sz w:val="24"/>
          <w:szCs w:val="24"/>
        </w:rPr>
        <w:t>-</w:t>
      </w:r>
      <w:r w:rsidRPr="00C54642">
        <w:rPr>
          <w:sz w:val="24"/>
          <w:szCs w:val="24"/>
        </w:rPr>
        <w:t>образовательной деятельности; выявления проблемных зон и установления необходимых изменений в имеющихся условиях для приведения их в соответствие с требованиями</w:t>
      </w:r>
      <w:r w:rsidRPr="00C54642">
        <w:rPr>
          <w:sz w:val="24"/>
          <w:szCs w:val="24"/>
        </w:rPr>
        <w:t xml:space="preserve">  </w:t>
      </w:r>
      <w:r w:rsidRPr="00C54642">
        <w:rPr>
          <w:sz w:val="24"/>
          <w:szCs w:val="24"/>
        </w:rPr>
        <w:t>ФГОС</w:t>
      </w:r>
      <w:r w:rsidRPr="00C54642">
        <w:rPr>
          <w:sz w:val="24"/>
          <w:szCs w:val="24"/>
        </w:rPr>
        <w:t xml:space="preserve"> </w:t>
      </w:r>
      <w:r w:rsidRPr="00C54642">
        <w:rPr>
          <w:sz w:val="24"/>
          <w:szCs w:val="24"/>
        </w:rPr>
        <w:t>ООО;</w:t>
      </w:r>
      <w:r w:rsidRPr="00C54642">
        <w:rPr>
          <w:sz w:val="24"/>
          <w:szCs w:val="24"/>
        </w:rPr>
        <w:t xml:space="preserve"> </w:t>
      </w:r>
      <w:r w:rsidRPr="00C54642">
        <w:rPr>
          <w:sz w:val="24"/>
          <w:szCs w:val="24"/>
        </w:rPr>
        <w:t>разработку</w:t>
      </w:r>
      <w:r w:rsidRPr="00C54642">
        <w:rPr>
          <w:sz w:val="24"/>
          <w:szCs w:val="24"/>
        </w:rPr>
        <w:t xml:space="preserve">  </w:t>
      </w:r>
      <w:r w:rsidRPr="00C54642">
        <w:rPr>
          <w:sz w:val="24"/>
          <w:szCs w:val="24"/>
        </w:rPr>
        <w:t>с</w:t>
      </w:r>
      <w:r w:rsidRPr="00C54642">
        <w:rPr>
          <w:sz w:val="24"/>
          <w:szCs w:val="24"/>
        </w:rPr>
        <w:t xml:space="preserve">  </w:t>
      </w:r>
      <w:r w:rsidRPr="00C54642">
        <w:rPr>
          <w:sz w:val="24"/>
          <w:szCs w:val="24"/>
        </w:rPr>
        <w:t>привлечением</w:t>
      </w:r>
      <w:r w:rsidRPr="00C54642">
        <w:rPr>
          <w:sz w:val="24"/>
          <w:szCs w:val="24"/>
        </w:rPr>
        <w:t xml:space="preserve">  </w:t>
      </w:r>
      <w:r w:rsidRPr="00C54642">
        <w:rPr>
          <w:sz w:val="24"/>
          <w:szCs w:val="24"/>
        </w:rPr>
        <w:t>всех</w:t>
      </w:r>
      <w:r w:rsidRPr="00C54642">
        <w:rPr>
          <w:sz w:val="24"/>
          <w:szCs w:val="24"/>
        </w:rPr>
        <w:t xml:space="preserve">  </w:t>
      </w:r>
      <w:r w:rsidRPr="00C54642">
        <w:rPr>
          <w:sz w:val="24"/>
          <w:szCs w:val="24"/>
        </w:rPr>
        <w:t>участников</w:t>
      </w:r>
      <w:r w:rsidR="00DC0EE3" w:rsidRPr="00C54642">
        <w:rPr>
          <w:sz w:val="24"/>
          <w:szCs w:val="24"/>
        </w:rPr>
        <w:t xml:space="preserve"> </w:t>
      </w:r>
      <w:r w:rsidRPr="00C54642">
        <w:rPr>
          <w:sz w:val="24"/>
          <w:szCs w:val="24"/>
        </w:rPr>
        <w:t>воспитател</w:t>
      </w:r>
      <w:r w:rsidRPr="00C54642">
        <w:rPr>
          <w:sz w:val="24"/>
          <w:szCs w:val="24"/>
        </w:rPr>
        <w:t>ьно</w:t>
      </w:r>
      <w:r w:rsidR="00C54642">
        <w:rPr>
          <w:sz w:val="24"/>
          <w:szCs w:val="24"/>
        </w:rPr>
        <w:t>-</w:t>
      </w:r>
      <w:r w:rsidRPr="00C54642">
        <w:rPr>
          <w:sz w:val="24"/>
          <w:szCs w:val="24"/>
        </w:rPr>
        <w:t>образовательной деятельности и возможных партнёров механизмов достижения целевых ориентиров в системе условий; разработку сетевого графика (дорожной карты) создания необходимой системы условий; разработку механизмов мониторинга, оценки и коррекции реал</w:t>
      </w:r>
      <w:r w:rsidRPr="00C54642">
        <w:rPr>
          <w:sz w:val="24"/>
          <w:szCs w:val="24"/>
        </w:rPr>
        <w:t>изации промежуточных этапов разработанного</w:t>
      </w:r>
      <w:r w:rsidRPr="00AE5431">
        <w:rPr>
          <w:sz w:val="24"/>
          <w:szCs w:val="24"/>
        </w:rPr>
        <w:t xml:space="preserve"> графика (дорожной карты).</w:t>
      </w:r>
    </w:p>
    <w:p w14:paraId="46A2B6DC" w14:textId="77777777" w:rsidR="00C265B3" w:rsidRPr="00AE5431" w:rsidRDefault="00F92D72" w:rsidP="00C54642">
      <w:pPr>
        <w:pStyle w:val="a5"/>
        <w:spacing w:line="276" w:lineRule="auto"/>
        <w:ind w:firstLine="567"/>
        <w:jc w:val="both"/>
        <w:rPr>
          <w:sz w:val="24"/>
          <w:szCs w:val="24"/>
        </w:rPr>
      </w:pPr>
      <w:r w:rsidRPr="00AE5431">
        <w:rPr>
          <w:sz w:val="24"/>
          <w:szCs w:val="24"/>
        </w:rPr>
        <w:t xml:space="preserve">Основная образовательная программа основного общего образования содержит три </w:t>
      </w:r>
      <w:r w:rsidRPr="00AE5431">
        <w:rPr>
          <w:sz w:val="24"/>
          <w:szCs w:val="24"/>
        </w:rPr>
        <w:lastRenderedPageBreak/>
        <w:t>раздела: целевой, содержательный и организационный.</w:t>
      </w:r>
    </w:p>
    <w:p w14:paraId="4100F96C" w14:textId="77777777" w:rsidR="00C54642" w:rsidRDefault="00F92D72" w:rsidP="00C54642">
      <w:pPr>
        <w:pStyle w:val="a5"/>
        <w:spacing w:line="276" w:lineRule="auto"/>
        <w:ind w:firstLine="567"/>
        <w:jc w:val="both"/>
        <w:rPr>
          <w:sz w:val="24"/>
          <w:szCs w:val="24"/>
        </w:rPr>
      </w:pPr>
      <w:r w:rsidRPr="00AE5431">
        <w:rPr>
          <w:sz w:val="24"/>
          <w:szCs w:val="24"/>
        </w:rPr>
        <w:t xml:space="preserve">Целевой раздел </w:t>
      </w:r>
      <w:r w:rsidRPr="00AE5431">
        <w:rPr>
          <w:sz w:val="24"/>
          <w:szCs w:val="24"/>
        </w:rPr>
        <w:t>определяет общее назначение, цели, задачи и</w:t>
      </w:r>
      <w:r w:rsidRPr="00AE5431">
        <w:rPr>
          <w:sz w:val="24"/>
          <w:szCs w:val="24"/>
        </w:rPr>
        <w:t xml:space="preserve"> планируемые результаты реализации основной образовательной программы основного общего образования, а также способы определения достижения этих целей и результатов. </w:t>
      </w:r>
    </w:p>
    <w:p w14:paraId="43156827" w14:textId="77777777" w:rsidR="00C54642" w:rsidRDefault="00F92D72" w:rsidP="00C54642">
      <w:pPr>
        <w:pStyle w:val="a5"/>
        <w:spacing w:line="276" w:lineRule="auto"/>
        <w:ind w:firstLine="567"/>
        <w:jc w:val="both"/>
        <w:rPr>
          <w:sz w:val="24"/>
          <w:szCs w:val="24"/>
        </w:rPr>
      </w:pPr>
      <w:r w:rsidRPr="00AE5431">
        <w:rPr>
          <w:sz w:val="24"/>
          <w:szCs w:val="24"/>
        </w:rPr>
        <w:t>Целевой раздел включает: пояснительную записку; планируемые результаты освоения обучающимис</w:t>
      </w:r>
      <w:r w:rsidRPr="00AE5431">
        <w:rPr>
          <w:sz w:val="24"/>
          <w:szCs w:val="24"/>
        </w:rPr>
        <w:t xml:space="preserve">я основной образовательной программы основного общего образования; систему оценки достижения планируемых результатов освоения основной образовательной программы основного общего образования. </w:t>
      </w:r>
    </w:p>
    <w:p w14:paraId="499B07BC" w14:textId="77777777" w:rsidR="00C54642" w:rsidRDefault="00F92D72" w:rsidP="00C54642">
      <w:pPr>
        <w:pStyle w:val="a5"/>
        <w:spacing w:line="276" w:lineRule="auto"/>
        <w:ind w:firstLine="567"/>
        <w:jc w:val="both"/>
        <w:rPr>
          <w:sz w:val="24"/>
          <w:szCs w:val="24"/>
        </w:rPr>
      </w:pPr>
      <w:r w:rsidRPr="00AE5431">
        <w:rPr>
          <w:sz w:val="24"/>
          <w:szCs w:val="24"/>
        </w:rPr>
        <w:t xml:space="preserve">Содержательный раздел </w:t>
      </w:r>
      <w:r w:rsidRPr="00AE5431">
        <w:rPr>
          <w:sz w:val="24"/>
          <w:szCs w:val="24"/>
        </w:rPr>
        <w:t>определяет общее содержание основного общег</w:t>
      </w:r>
      <w:r w:rsidRPr="00AE5431">
        <w:rPr>
          <w:sz w:val="24"/>
          <w:szCs w:val="24"/>
        </w:rPr>
        <w:t xml:space="preserve">о образования и включать образовательные программы, ориентированные на достижение личностных, предметных и метапредметных результатов, в том числе: программу развития универсальных учебных действий (программу формирования общеучебных умений и навыков) при </w:t>
      </w:r>
      <w:r w:rsidRPr="00AE5431">
        <w:rPr>
          <w:sz w:val="24"/>
          <w:szCs w:val="24"/>
        </w:rPr>
        <w:t xml:space="preserve">получении основного общего образования, включающую формирование компетенций учащихся в области использования информационно-коммуникационных технологий, учебно-исследовательской и проектной деятельности; программы отдельных учебных предметов, курсов, в том </w:t>
      </w:r>
      <w:r w:rsidRPr="00AE5431">
        <w:rPr>
          <w:sz w:val="24"/>
          <w:szCs w:val="24"/>
        </w:rPr>
        <w:t>числе интегрированных; программу воспитания и социализации обучающихся при получении основного общего образования, включающую такие направления, как духовно-нравственное развитие и воспитание учащихся, их социализация и профессиональная ориентация, формиро</w:t>
      </w:r>
      <w:r w:rsidRPr="00AE5431">
        <w:rPr>
          <w:sz w:val="24"/>
          <w:szCs w:val="24"/>
        </w:rPr>
        <w:t xml:space="preserve">вание экологической культуры, культуры здорового и безопасного образа жизни; программу коррекционной работы. </w:t>
      </w:r>
    </w:p>
    <w:p w14:paraId="79C94C04" w14:textId="068D2B3A" w:rsidR="00DC0EE3" w:rsidRPr="00AE5431" w:rsidRDefault="00F92D72" w:rsidP="00C54642">
      <w:pPr>
        <w:pStyle w:val="a5"/>
        <w:spacing w:line="276" w:lineRule="auto"/>
        <w:ind w:firstLine="567"/>
        <w:jc w:val="both"/>
        <w:rPr>
          <w:sz w:val="24"/>
          <w:szCs w:val="24"/>
        </w:rPr>
      </w:pPr>
      <w:r w:rsidRPr="00AE5431">
        <w:rPr>
          <w:sz w:val="24"/>
          <w:szCs w:val="24"/>
        </w:rPr>
        <w:t xml:space="preserve">Организационный раздел </w:t>
      </w:r>
      <w:r w:rsidRPr="00AE5431">
        <w:rPr>
          <w:sz w:val="24"/>
          <w:szCs w:val="24"/>
        </w:rPr>
        <w:t>определяет общие рамки организации образовательной деятельности, а также механизм реализации компонентов основной образовате</w:t>
      </w:r>
      <w:r w:rsidRPr="00AE5431">
        <w:rPr>
          <w:sz w:val="24"/>
          <w:szCs w:val="24"/>
        </w:rPr>
        <w:t>льной программы. Организационный раздел включает: учебный план основного общего образования,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календарный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учебный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график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и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план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внеурочной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деятельности;</w:t>
      </w:r>
      <w:r w:rsidR="00C54642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 xml:space="preserve">систему условий реализации образовательной программы основного общего образования в соответствии с требованиями федерального государственного образовательного стандарта; оценочные и методические материалы. </w:t>
      </w:r>
    </w:p>
    <w:p w14:paraId="7BCCE1A9" w14:textId="79D6B010" w:rsidR="00C265B3" w:rsidRPr="00AE5431" w:rsidRDefault="00F92D72" w:rsidP="00C54642">
      <w:pPr>
        <w:pStyle w:val="a5"/>
        <w:spacing w:line="276" w:lineRule="auto"/>
        <w:ind w:firstLine="567"/>
        <w:jc w:val="both"/>
        <w:rPr>
          <w:sz w:val="24"/>
          <w:szCs w:val="24"/>
        </w:rPr>
      </w:pPr>
      <w:r w:rsidRPr="00AE5431">
        <w:rPr>
          <w:sz w:val="24"/>
          <w:szCs w:val="24"/>
        </w:rPr>
        <w:t>Также в ООП ООО МОУ «</w:t>
      </w:r>
      <w:r w:rsidR="00C54642">
        <w:rPr>
          <w:sz w:val="24"/>
          <w:szCs w:val="24"/>
        </w:rPr>
        <w:t>Майская</w:t>
      </w:r>
      <w:r w:rsidRPr="00AE5431">
        <w:rPr>
          <w:sz w:val="24"/>
          <w:szCs w:val="24"/>
        </w:rPr>
        <w:t xml:space="preserve"> школа» раздел </w:t>
      </w:r>
      <w:r w:rsidRPr="00AE5431">
        <w:rPr>
          <w:sz w:val="24"/>
          <w:szCs w:val="24"/>
        </w:rPr>
        <w:t>система условий реализации основной образовательной программы, включает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описание кадровых, психолого- педагогических, финансовых, материально-технических, информационно- методических условий и ресурсов;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обоснование необходимых изменений в имеющихся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условия</w:t>
      </w:r>
      <w:r w:rsidRPr="00AE5431">
        <w:rPr>
          <w:sz w:val="24"/>
          <w:szCs w:val="24"/>
        </w:rPr>
        <w:t>х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в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соответствии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с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целями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и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приоритетами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ООП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ООО</w:t>
      </w:r>
      <w:r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МОУ</w:t>
      </w:r>
      <w:r w:rsidR="00DC0EE3" w:rsidRPr="00AE5431">
        <w:rPr>
          <w:sz w:val="24"/>
          <w:szCs w:val="24"/>
        </w:rPr>
        <w:t xml:space="preserve"> </w:t>
      </w:r>
      <w:r w:rsidRPr="00AE5431">
        <w:rPr>
          <w:sz w:val="24"/>
          <w:szCs w:val="24"/>
        </w:rPr>
        <w:t>«</w:t>
      </w:r>
      <w:r w:rsidR="00C54642">
        <w:rPr>
          <w:sz w:val="24"/>
          <w:szCs w:val="24"/>
        </w:rPr>
        <w:t>Майская</w:t>
      </w:r>
      <w:r w:rsidRPr="00AE5431">
        <w:rPr>
          <w:sz w:val="24"/>
          <w:szCs w:val="24"/>
        </w:rPr>
        <w:t xml:space="preserve"> школа» механизмы достижения целевых ориентиров в системе </w:t>
      </w:r>
      <w:r w:rsidRPr="00AE5431">
        <w:rPr>
          <w:sz w:val="24"/>
          <w:szCs w:val="24"/>
        </w:rPr>
        <w:t>условий.</w:t>
      </w:r>
    </w:p>
    <w:sectPr w:rsidR="00C265B3" w:rsidRPr="00AE5431" w:rsidSect="00AE5431">
      <w:footerReference w:type="default" r:id="rId7"/>
      <w:pgSz w:w="11910" w:h="16840"/>
      <w:pgMar w:top="1134" w:right="850" w:bottom="1134" w:left="1701" w:header="0" w:footer="71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9EC49" w14:textId="77777777" w:rsidR="00F92D72" w:rsidRDefault="00F92D72">
      <w:r>
        <w:separator/>
      </w:r>
    </w:p>
  </w:endnote>
  <w:endnote w:type="continuationSeparator" w:id="0">
    <w:p w14:paraId="5697B0B9" w14:textId="77777777" w:rsidR="00F92D72" w:rsidRDefault="00F9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524F5" w14:textId="77777777" w:rsidR="00C265B3" w:rsidRDefault="00F92D72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1B242B98" wp14:editId="55A92C6D">
              <wp:simplePos x="0" y="0"/>
              <wp:positionH relativeFrom="page">
                <wp:posOffset>6906768</wp:posOffset>
              </wp:positionH>
              <wp:positionV relativeFrom="page">
                <wp:posOffset>10089575</wp:posOffset>
              </wp:positionV>
              <wp:extent cx="165100" cy="1828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1A3301" w14:textId="77777777" w:rsidR="00C265B3" w:rsidRDefault="00F92D72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0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242B9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3.85pt;margin-top:794.45pt;width:13pt;height:14.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" filled="f" stroked="f">
              <v:textbox inset="0,0,0,0">
                <w:txbxContent>
                  <w:p w14:paraId="561A3301" w14:textId="77777777" w:rsidR="00C265B3" w:rsidRDefault="00F92D72">
                    <w:pPr>
                      <w:spacing w:before="13"/>
                      <w:ind w:left="60"/>
                    </w:pPr>
                    <w:r>
                      <w:rPr>
                        <w:spacing w:val="-10"/>
                        <w:w w:val="110"/>
                      </w:rPr>
                      <w:fldChar w:fldCharType="begin"/>
                    </w:r>
                    <w:r>
                      <w:rPr>
                        <w:spacing w:val="-10"/>
                        <w:w w:val="110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10"/>
                      </w:rPr>
                      <w:fldChar w:fldCharType="separate"/>
                    </w:r>
                    <w:r>
                      <w:rPr>
                        <w:spacing w:val="-10"/>
                        <w:w w:val="110"/>
                      </w:rPr>
                      <w:t>1</w:t>
                    </w:r>
                    <w:r>
                      <w:rPr>
                        <w:spacing w:val="-10"/>
                        <w:w w:val="1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170B1" w14:textId="77777777" w:rsidR="00F92D72" w:rsidRDefault="00F92D72">
      <w:r>
        <w:separator/>
      </w:r>
    </w:p>
  </w:footnote>
  <w:footnote w:type="continuationSeparator" w:id="0">
    <w:p w14:paraId="11ADF0F8" w14:textId="77777777" w:rsidR="00F92D72" w:rsidRDefault="00F92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40C78"/>
    <w:multiLevelType w:val="hybridMultilevel"/>
    <w:tmpl w:val="0060BCF8"/>
    <w:lvl w:ilvl="0" w:tplc="215E7E4E">
      <w:numFmt w:val="bullet"/>
      <w:lvlText w:val="•"/>
      <w:lvlJc w:val="left"/>
      <w:pPr>
        <w:ind w:left="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26"/>
        <w:szCs w:val="26"/>
        <w:lang w:val="ru-RU" w:eastAsia="en-US" w:bidi="ar-SA"/>
      </w:rPr>
    </w:lvl>
    <w:lvl w:ilvl="1" w:tplc="D29EABAC">
      <w:numFmt w:val="bullet"/>
      <w:lvlText w:val="•"/>
      <w:lvlJc w:val="left"/>
      <w:pPr>
        <w:ind w:left="1052" w:hanging="221"/>
      </w:pPr>
      <w:rPr>
        <w:rFonts w:hint="default"/>
        <w:lang w:val="ru-RU" w:eastAsia="en-US" w:bidi="ar-SA"/>
      </w:rPr>
    </w:lvl>
    <w:lvl w:ilvl="2" w:tplc="6EDA13EE">
      <w:numFmt w:val="bullet"/>
      <w:lvlText w:val="•"/>
      <w:lvlJc w:val="left"/>
      <w:pPr>
        <w:ind w:left="2084" w:hanging="221"/>
      </w:pPr>
      <w:rPr>
        <w:rFonts w:hint="default"/>
        <w:lang w:val="ru-RU" w:eastAsia="en-US" w:bidi="ar-SA"/>
      </w:rPr>
    </w:lvl>
    <w:lvl w:ilvl="3" w:tplc="F4E0F32A">
      <w:numFmt w:val="bullet"/>
      <w:lvlText w:val="•"/>
      <w:lvlJc w:val="left"/>
      <w:pPr>
        <w:ind w:left="3116" w:hanging="221"/>
      </w:pPr>
      <w:rPr>
        <w:rFonts w:hint="default"/>
        <w:lang w:val="ru-RU" w:eastAsia="en-US" w:bidi="ar-SA"/>
      </w:rPr>
    </w:lvl>
    <w:lvl w:ilvl="4" w:tplc="3E5218E2">
      <w:numFmt w:val="bullet"/>
      <w:lvlText w:val="•"/>
      <w:lvlJc w:val="left"/>
      <w:pPr>
        <w:ind w:left="4148" w:hanging="221"/>
      </w:pPr>
      <w:rPr>
        <w:rFonts w:hint="default"/>
        <w:lang w:val="ru-RU" w:eastAsia="en-US" w:bidi="ar-SA"/>
      </w:rPr>
    </w:lvl>
    <w:lvl w:ilvl="5" w:tplc="0FEAC910">
      <w:numFmt w:val="bullet"/>
      <w:lvlText w:val="•"/>
      <w:lvlJc w:val="left"/>
      <w:pPr>
        <w:ind w:left="5181" w:hanging="221"/>
      </w:pPr>
      <w:rPr>
        <w:rFonts w:hint="default"/>
        <w:lang w:val="ru-RU" w:eastAsia="en-US" w:bidi="ar-SA"/>
      </w:rPr>
    </w:lvl>
    <w:lvl w:ilvl="6" w:tplc="2354C6AA">
      <w:numFmt w:val="bullet"/>
      <w:lvlText w:val="•"/>
      <w:lvlJc w:val="left"/>
      <w:pPr>
        <w:ind w:left="6213" w:hanging="221"/>
      </w:pPr>
      <w:rPr>
        <w:rFonts w:hint="default"/>
        <w:lang w:val="ru-RU" w:eastAsia="en-US" w:bidi="ar-SA"/>
      </w:rPr>
    </w:lvl>
    <w:lvl w:ilvl="7" w:tplc="0C50999E">
      <w:numFmt w:val="bullet"/>
      <w:lvlText w:val="•"/>
      <w:lvlJc w:val="left"/>
      <w:pPr>
        <w:ind w:left="7245" w:hanging="221"/>
      </w:pPr>
      <w:rPr>
        <w:rFonts w:hint="default"/>
        <w:lang w:val="ru-RU" w:eastAsia="en-US" w:bidi="ar-SA"/>
      </w:rPr>
    </w:lvl>
    <w:lvl w:ilvl="8" w:tplc="E26E204E">
      <w:numFmt w:val="bullet"/>
      <w:lvlText w:val="•"/>
      <w:lvlJc w:val="left"/>
      <w:pPr>
        <w:ind w:left="8277" w:hanging="221"/>
      </w:pPr>
      <w:rPr>
        <w:rFonts w:hint="default"/>
        <w:lang w:val="ru-RU" w:eastAsia="en-US" w:bidi="ar-SA"/>
      </w:rPr>
    </w:lvl>
  </w:abstractNum>
  <w:abstractNum w:abstractNumId="1" w15:restartNumberingAfterBreak="0">
    <w:nsid w:val="5DF00D6C"/>
    <w:multiLevelType w:val="hybridMultilevel"/>
    <w:tmpl w:val="2EC465E8"/>
    <w:lvl w:ilvl="0" w:tplc="6BDE9344">
      <w:start w:val="1"/>
      <w:numFmt w:val="bullet"/>
      <w:lvlText w:val="-"/>
      <w:lvlJc w:val="left"/>
      <w:pPr>
        <w:ind w:left="28" w:hanging="221"/>
      </w:pPr>
      <w:rPr>
        <w:rFonts w:ascii="Sitka Small" w:hAnsi="Sitka Small" w:hint="default"/>
        <w:b w:val="0"/>
        <w:bCs w:val="0"/>
        <w:i w:val="0"/>
        <w:iCs w:val="0"/>
        <w:spacing w:val="0"/>
        <w:w w:val="108"/>
        <w:sz w:val="26"/>
        <w:szCs w:val="26"/>
        <w:lang w:val="ru-RU" w:eastAsia="en-US" w:bidi="ar-SA"/>
      </w:rPr>
    </w:lvl>
    <w:lvl w:ilvl="1" w:tplc="D29EABAC">
      <w:numFmt w:val="bullet"/>
      <w:lvlText w:val="•"/>
      <w:lvlJc w:val="left"/>
      <w:pPr>
        <w:ind w:left="1052" w:hanging="221"/>
      </w:pPr>
      <w:rPr>
        <w:rFonts w:hint="default"/>
        <w:lang w:val="ru-RU" w:eastAsia="en-US" w:bidi="ar-SA"/>
      </w:rPr>
    </w:lvl>
    <w:lvl w:ilvl="2" w:tplc="6EDA13EE">
      <w:numFmt w:val="bullet"/>
      <w:lvlText w:val="•"/>
      <w:lvlJc w:val="left"/>
      <w:pPr>
        <w:ind w:left="2084" w:hanging="221"/>
      </w:pPr>
      <w:rPr>
        <w:rFonts w:hint="default"/>
        <w:lang w:val="ru-RU" w:eastAsia="en-US" w:bidi="ar-SA"/>
      </w:rPr>
    </w:lvl>
    <w:lvl w:ilvl="3" w:tplc="F4E0F32A">
      <w:numFmt w:val="bullet"/>
      <w:lvlText w:val="•"/>
      <w:lvlJc w:val="left"/>
      <w:pPr>
        <w:ind w:left="3116" w:hanging="221"/>
      </w:pPr>
      <w:rPr>
        <w:rFonts w:hint="default"/>
        <w:lang w:val="ru-RU" w:eastAsia="en-US" w:bidi="ar-SA"/>
      </w:rPr>
    </w:lvl>
    <w:lvl w:ilvl="4" w:tplc="3E5218E2">
      <w:numFmt w:val="bullet"/>
      <w:lvlText w:val="•"/>
      <w:lvlJc w:val="left"/>
      <w:pPr>
        <w:ind w:left="4148" w:hanging="221"/>
      </w:pPr>
      <w:rPr>
        <w:rFonts w:hint="default"/>
        <w:lang w:val="ru-RU" w:eastAsia="en-US" w:bidi="ar-SA"/>
      </w:rPr>
    </w:lvl>
    <w:lvl w:ilvl="5" w:tplc="0FEAC910">
      <w:numFmt w:val="bullet"/>
      <w:lvlText w:val="•"/>
      <w:lvlJc w:val="left"/>
      <w:pPr>
        <w:ind w:left="5181" w:hanging="221"/>
      </w:pPr>
      <w:rPr>
        <w:rFonts w:hint="default"/>
        <w:lang w:val="ru-RU" w:eastAsia="en-US" w:bidi="ar-SA"/>
      </w:rPr>
    </w:lvl>
    <w:lvl w:ilvl="6" w:tplc="2354C6AA">
      <w:numFmt w:val="bullet"/>
      <w:lvlText w:val="•"/>
      <w:lvlJc w:val="left"/>
      <w:pPr>
        <w:ind w:left="6213" w:hanging="221"/>
      </w:pPr>
      <w:rPr>
        <w:rFonts w:hint="default"/>
        <w:lang w:val="ru-RU" w:eastAsia="en-US" w:bidi="ar-SA"/>
      </w:rPr>
    </w:lvl>
    <w:lvl w:ilvl="7" w:tplc="0C50999E">
      <w:numFmt w:val="bullet"/>
      <w:lvlText w:val="•"/>
      <w:lvlJc w:val="left"/>
      <w:pPr>
        <w:ind w:left="7245" w:hanging="221"/>
      </w:pPr>
      <w:rPr>
        <w:rFonts w:hint="default"/>
        <w:lang w:val="ru-RU" w:eastAsia="en-US" w:bidi="ar-SA"/>
      </w:rPr>
    </w:lvl>
    <w:lvl w:ilvl="8" w:tplc="E26E204E">
      <w:numFmt w:val="bullet"/>
      <w:lvlText w:val="•"/>
      <w:lvlJc w:val="left"/>
      <w:pPr>
        <w:ind w:left="8277" w:hanging="22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B3"/>
    <w:rsid w:val="00407CDD"/>
    <w:rsid w:val="00AE5431"/>
    <w:rsid w:val="00C265B3"/>
    <w:rsid w:val="00C54642"/>
    <w:rsid w:val="00DC0EE3"/>
    <w:rsid w:val="00F9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0CD68"/>
  <w15:docId w15:val="{DA5B8AF7-C6CE-4C87-B4DA-802DD621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3"/>
      <w:ind w:left="28" w:right="53" w:firstLine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AE543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2025-09-20T16:26:00Z</dcterms:created>
  <dcterms:modified xsi:type="dcterms:W3CDTF">2025-09-20T16:52:00Z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2025-09-20T00:00:00Z</vt:filetime>
  </property>
  <property fmtid="{D5CDD505-2E9C-101B-9397-08002B2CF9AE}" pid="3" name="LastSaved">
    <vt:filetime>2025-09-20T00:00:00Z</vt:filetime>
  </property>
</Properties>
</file>