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830" w:right="945" w:firstLine="0"/>
        <w:jc w:val="center"/>
        <w:rPr>
          <w:b/>
          <w:sz w:val="24"/>
        </w:rPr>
      </w:pPr>
      <w:r>
        <w:rPr>
          <w:b/>
          <w:color w:val="001F5F"/>
          <w:sz w:val="24"/>
        </w:rPr>
        <w:t>МУНИЦИПАЛЬНОЕ</w:t>
      </w:r>
      <w:r>
        <w:rPr>
          <w:b/>
          <w:color w:val="001F5F"/>
          <w:spacing w:val="-10"/>
          <w:sz w:val="24"/>
        </w:rPr>
        <w:t> </w:t>
      </w:r>
      <w:r>
        <w:rPr>
          <w:b/>
          <w:color w:val="001F5F"/>
          <w:sz w:val="24"/>
        </w:rPr>
        <w:t>ОБЩЕОБРАЗОВАТЕЛЬНОЕ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pacing w:val="-2"/>
          <w:sz w:val="24"/>
        </w:rPr>
        <w:t>УЧРЕЖДЕНИЕ</w:t>
      </w:r>
    </w:p>
    <w:p>
      <w:pPr>
        <w:spacing w:line="242" w:lineRule="auto" w:before="2"/>
        <w:ind w:left="826" w:right="945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1512061</wp:posOffset>
                </wp:positionH>
                <wp:positionV relativeFrom="paragraph">
                  <wp:posOffset>366663</wp:posOffset>
                </wp:positionV>
                <wp:extent cx="8049259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04925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9259" h="18415">
                              <a:moveTo>
                                <a:pt x="804913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8049133" y="18287"/>
                              </a:lnTo>
                              <a:lnTo>
                                <a:pt x="8049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059998pt;margin-top:28.871172pt;width:633.7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001F5F"/>
          <w:sz w:val="24"/>
        </w:rPr>
        <w:t>«СРЕДНЯЯ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ШКОЛА-ДЕТСКИЙ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САД</w:t>
      </w:r>
      <w:r>
        <w:rPr>
          <w:b/>
          <w:color w:val="001F5F"/>
          <w:spacing w:val="-6"/>
          <w:sz w:val="24"/>
        </w:rPr>
        <w:t> </w:t>
      </w:r>
      <w:r>
        <w:rPr>
          <w:b/>
          <w:color w:val="001F5F"/>
          <w:sz w:val="24"/>
        </w:rPr>
        <w:t>№7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ИМЕНИ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ГЕРОЯ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СОВЕТСКОГО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СОЮЗА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МАРИИ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ОКТЯБРЬСКОЙ» ГОРОДА ДЖАНКОЯ РЕСПУБЛИКИ КРЫМ</w:t>
      </w:r>
    </w:p>
    <w:p>
      <w:pPr>
        <w:pStyle w:val="BodyText"/>
        <w:spacing w:before="22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6840" w:h="11910" w:orient="landscape"/>
          <w:pgMar w:top="1060" w:bottom="280" w:left="1275" w:right="566"/>
        </w:sectPr>
      </w:pPr>
    </w:p>
    <w:p>
      <w:pPr>
        <w:pStyle w:val="BodyText"/>
        <w:spacing w:before="20"/>
        <w:ind w:left="0"/>
        <w:rPr>
          <w:b/>
          <w:sz w:val="24"/>
        </w:rPr>
      </w:pPr>
    </w:p>
    <w:p>
      <w:pPr>
        <w:spacing w:line="275" w:lineRule="exact" w:before="0"/>
        <w:ind w:left="113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СОГЛАСОВАНА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z w:val="24"/>
        </w:rPr>
        <w:t>Руководитель отдела инклюзивного</w:t>
      </w:r>
      <w:r>
        <w:rPr>
          <w:spacing w:val="-15"/>
          <w:sz w:val="24"/>
        </w:rPr>
        <w:t> </w:t>
      </w:r>
      <w:r>
        <w:rPr>
          <w:sz w:val="24"/>
        </w:rPr>
        <w:t>образования</w:t>
      </w:r>
    </w:p>
    <w:p>
      <w:pPr>
        <w:tabs>
          <w:tab w:pos="2335" w:val="left" w:leader="none"/>
        </w:tabs>
        <w:spacing w:before="0"/>
        <w:ind w:left="1135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Е.В.Колосова</w:t>
      </w:r>
    </w:p>
    <w:p>
      <w:pPr>
        <w:spacing w:before="90"/>
        <w:ind w:left="0" w:right="233" w:firstLine="0"/>
        <w:jc w:val="center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УТВЕРЖДЕНА</w:t>
      </w:r>
    </w:p>
    <w:p>
      <w:pPr>
        <w:spacing w:before="12"/>
        <w:ind w:left="1312" w:right="0" w:firstLine="0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> </w:t>
      </w:r>
      <w:r>
        <w:rPr>
          <w:sz w:val="24"/>
        </w:rPr>
        <w:t>МОУ</w:t>
      </w:r>
      <w:r>
        <w:rPr>
          <w:spacing w:val="-5"/>
          <w:sz w:val="24"/>
        </w:rPr>
        <w:t> </w:t>
      </w:r>
      <w:r>
        <w:rPr>
          <w:sz w:val="24"/>
        </w:rPr>
        <w:t>«Средняя</w:t>
      </w:r>
      <w:r>
        <w:rPr>
          <w:spacing w:val="-2"/>
          <w:sz w:val="24"/>
        </w:rPr>
        <w:t> школа-</w:t>
      </w:r>
    </w:p>
    <w:p>
      <w:pPr>
        <w:spacing w:before="22"/>
        <w:ind w:left="1312" w:right="0" w:firstLine="0"/>
        <w:jc w:val="left"/>
        <w:rPr>
          <w:sz w:val="24"/>
        </w:rPr>
      </w:pPr>
      <w:r>
        <w:rPr>
          <w:sz w:val="24"/>
        </w:rPr>
        <w:t>детский сад</w:t>
      </w:r>
      <w:r>
        <w:rPr>
          <w:spacing w:val="-3"/>
          <w:sz w:val="24"/>
        </w:rPr>
        <w:t> </w:t>
      </w:r>
      <w:r>
        <w:rPr>
          <w:sz w:val="24"/>
        </w:rPr>
        <w:t>№7</w:t>
      </w:r>
      <w:r>
        <w:rPr>
          <w:spacing w:val="-1"/>
          <w:sz w:val="24"/>
        </w:rPr>
        <w:t> </w:t>
      </w:r>
      <w:r>
        <w:rPr>
          <w:sz w:val="24"/>
        </w:rPr>
        <w:t>им.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Октябрьской»</w:t>
      </w:r>
    </w:p>
    <w:p>
      <w:pPr>
        <w:tabs>
          <w:tab w:pos="2149" w:val="left" w:leader="none"/>
        </w:tabs>
        <w:spacing w:before="17"/>
        <w:ind w:left="1135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Л.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Добренькая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060" w:bottom="280" w:left="1275" w:right="566"/>
          <w:cols w:num="2" w:equalWidth="0">
            <w:col w:w="3986" w:space="3702"/>
            <w:col w:w="7311"/>
          </w:cols>
        </w:sectPr>
      </w:pPr>
    </w:p>
    <w:p>
      <w:pPr>
        <w:pStyle w:val="BodyText"/>
        <w:spacing w:before="326"/>
        <w:ind w:left="0"/>
        <w:rPr>
          <w:sz w:val="48"/>
        </w:rPr>
      </w:pPr>
    </w:p>
    <w:p>
      <w:pPr>
        <w:spacing w:before="0"/>
        <w:ind w:left="835" w:right="945" w:firstLine="0"/>
        <w:jc w:val="center"/>
        <w:rPr>
          <w:b/>
          <w:i/>
          <w:sz w:val="48"/>
        </w:rPr>
      </w:pPr>
      <w:r>
        <w:rPr>
          <w:b/>
          <w:i/>
          <w:color w:val="530000"/>
          <w:spacing w:val="-2"/>
          <w:sz w:val="48"/>
        </w:rPr>
        <w:t>ПРОГРАММА</w:t>
      </w:r>
    </w:p>
    <w:p>
      <w:pPr>
        <w:spacing w:before="0"/>
        <w:ind w:left="829" w:right="945" w:firstLine="0"/>
        <w:jc w:val="center"/>
        <w:rPr>
          <w:b/>
          <w:i/>
          <w:sz w:val="48"/>
        </w:rPr>
      </w:pPr>
      <w:r>
        <w:rPr>
          <w:b/>
          <w:i/>
          <w:color w:val="530000"/>
          <w:sz w:val="48"/>
        </w:rPr>
        <w:t>ЛАГЕРЯ</w:t>
      </w:r>
      <w:r>
        <w:rPr>
          <w:b/>
          <w:i/>
          <w:color w:val="530000"/>
          <w:spacing w:val="-4"/>
          <w:sz w:val="48"/>
        </w:rPr>
        <w:t> </w:t>
      </w:r>
      <w:r>
        <w:rPr>
          <w:b/>
          <w:i/>
          <w:color w:val="530000"/>
          <w:sz w:val="48"/>
        </w:rPr>
        <w:t>С</w:t>
      </w:r>
      <w:r>
        <w:rPr>
          <w:b/>
          <w:i/>
          <w:color w:val="530000"/>
          <w:spacing w:val="-4"/>
          <w:sz w:val="48"/>
        </w:rPr>
        <w:t> </w:t>
      </w:r>
      <w:r>
        <w:rPr>
          <w:b/>
          <w:i/>
          <w:color w:val="530000"/>
          <w:sz w:val="48"/>
        </w:rPr>
        <w:t>ДНЕВНЫМ</w:t>
      </w:r>
      <w:r>
        <w:rPr>
          <w:b/>
          <w:i/>
          <w:color w:val="530000"/>
          <w:spacing w:val="-5"/>
          <w:sz w:val="48"/>
        </w:rPr>
        <w:t> </w:t>
      </w:r>
      <w:r>
        <w:rPr>
          <w:b/>
          <w:i/>
          <w:color w:val="530000"/>
          <w:sz w:val="48"/>
        </w:rPr>
        <w:t>ПРЕБЫВАНИЕМ</w:t>
      </w:r>
      <w:r>
        <w:rPr>
          <w:b/>
          <w:i/>
          <w:color w:val="530000"/>
          <w:spacing w:val="-4"/>
          <w:sz w:val="48"/>
        </w:rPr>
        <w:t> </w:t>
      </w:r>
      <w:r>
        <w:rPr>
          <w:b/>
          <w:i/>
          <w:color w:val="530000"/>
          <w:spacing w:val="-2"/>
          <w:sz w:val="48"/>
        </w:rPr>
        <w:t>ДЕТЕЙ</w:t>
      </w:r>
    </w:p>
    <w:p>
      <w:pPr>
        <w:spacing w:before="0"/>
        <w:ind w:left="836" w:right="945" w:firstLine="0"/>
        <w:jc w:val="center"/>
        <w:rPr>
          <w:b/>
          <w:i/>
          <w:sz w:val="48"/>
        </w:rPr>
      </w:pPr>
      <w:r>
        <w:rPr>
          <w:b/>
          <w:i/>
          <w:color w:val="530000"/>
          <w:spacing w:val="-2"/>
          <w:sz w:val="48"/>
        </w:rPr>
        <w:t>«ФАНТАЗИЯ»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75"/>
        <w:ind w:left="0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2154935</wp:posOffset>
            </wp:positionH>
            <wp:positionV relativeFrom="paragraph">
              <wp:posOffset>209129</wp:posOffset>
            </wp:positionV>
            <wp:extent cx="6107061" cy="162306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061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i/>
          <w:sz w:val="48"/>
        </w:rPr>
      </w:pPr>
    </w:p>
    <w:p>
      <w:pPr>
        <w:pStyle w:val="BodyText"/>
        <w:spacing w:before="11"/>
        <w:ind w:left="0"/>
        <w:rPr>
          <w:b/>
          <w:i/>
          <w:sz w:val="48"/>
        </w:rPr>
      </w:pPr>
    </w:p>
    <w:p>
      <w:pPr>
        <w:pStyle w:val="BodyText"/>
        <w:spacing w:before="1"/>
        <w:ind w:left="448"/>
        <w:jc w:val="center"/>
      </w:pPr>
      <w:r>
        <w:rPr>
          <w:color w:val="530000"/>
          <w:spacing w:val="-2"/>
        </w:rPr>
        <w:t>Джанкой,2025</w:t>
      </w:r>
    </w:p>
    <w:p>
      <w:pPr>
        <w:pStyle w:val="BodyText"/>
        <w:spacing w:after="0"/>
        <w:jc w:val="center"/>
        <w:sectPr>
          <w:type w:val="continuous"/>
          <w:pgSz w:w="16840" w:h="11910" w:orient="landscape"/>
          <w:pgMar w:top="1060" w:bottom="280" w:left="1275" w:right="566"/>
        </w:sectPr>
      </w:pPr>
    </w:p>
    <w:p>
      <w:pPr>
        <w:spacing w:before="261"/>
        <w:ind w:left="836" w:right="945" w:firstLine="0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BodyText"/>
        <w:spacing w:before="1"/>
        <w:ind w:left="0"/>
        <w:rPr>
          <w:b/>
          <w:sz w:val="1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11062"/>
      </w:tblGrid>
      <w:tr>
        <w:trPr>
          <w:trHeight w:val="513" w:hRule="atLeast"/>
        </w:trPr>
        <w:tc>
          <w:tcPr>
            <w:tcW w:w="3687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06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дневным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пребыванием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«Фантазия»</w:t>
            </w:r>
          </w:p>
        </w:tc>
      </w:tr>
      <w:tr>
        <w:trPr>
          <w:trHeight w:val="846" w:hRule="atLeast"/>
        </w:trPr>
        <w:tc>
          <w:tcPr>
            <w:tcW w:w="368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1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учреждение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«Средняя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школа-детский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сад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№7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Героя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Союза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Марии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Октябрьской»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Джанкоя</w:t>
            </w:r>
          </w:p>
          <w:p>
            <w:pPr>
              <w:pStyle w:val="TableParagraph"/>
              <w:spacing w:line="273" w:lineRule="exact" w:before="7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Крым</w:t>
            </w:r>
          </w:p>
        </w:tc>
      </w:tr>
      <w:tr>
        <w:trPr>
          <w:trHeight w:val="375" w:hRule="atLeast"/>
        </w:trPr>
        <w:tc>
          <w:tcPr>
            <w:tcW w:w="3687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> организации</w:t>
            </w:r>
          </w:p>
        </w:tc>
        <w:tc>
          <w:tcPr>
            <w:tcW w:w="1106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296100,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Джанкой,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ул.Октябрьская,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160</w:t>
            </w:r>
          </w:p>
        </w:tc>
      </w:tr>
      <w:tr>
        <w:trPr>
          <w:trHeight w:val="725" w:hRule="atLeast"/>
        </w:trPr>
        <w:tc>
          <w:tcPr>
            <w:tcW w:w="3687" w:type="dxa"/>
          </w:tcPr>
          <w:p>
            <w:pPr>
              <w:pStyle w:val="TableParagraph"/>
              <w:spacing w:line="280" w:lineRule="auto" w:before="25"/>
              <w:ind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руководителя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106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Добренькая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Л.С.</w:t>
            </w:r>
          </w:p>
          <w:p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Колосова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1967" w:hRule="atLeast"/>
        </w:trPr>
        <w:tc>
          <w:tcPr>
            <w:tcW w:w="3687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Концепция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062" w:type="dxa"/>
          </w:tcPr>
          <w:p>
            <w:pPr>
              <w:pStyle w:val="TableParagraph"/>
              <w:tabs>
                <w:tab w:pos="1228" w:val="left" w:leader="none"/>
                <w:tab w:pos="3742" w:val="left" w:leader="none"/>
                <w:tab w:pos="4967" w:val="left" w:leader="none"/>
                <w:tab w:pos="5556" w:val="left" w:leader="none"/>
                <w:tab w:pos="7222" w:val="left" w:leader="none"/>
                <w:tab w:pos="8633" w:val="left" w:leader="none"/>
                <w:tab w:pos="10141" w:val="left" w:leader="none"/>
                <w:tab w:pos="10625" w:val="left" w:leader="none"/>
              </w:tabs>
              <w:spacing w:line="276" w:lineRule="auto" w:before="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 основе концепции лагеря с дневным пребыванием , инклюзивная смена для детей с ограниченными возможностями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«Средняя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школа-детский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№7им.М.Октябрьскрй»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эффективно </w:t>
            </w:r>
            <w:r>
              <w:rPr>
                <w:spacing w:val="-2"/>
                <w:sz w:val="24"/>
              </w:rPr>
              <w:t>построенная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воспитательная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система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его </w:t>
            </w:r>
            <w:r>
              <w:rPr>
                <w:sz w:val="24"/>
              </w:rPr>
              <w:t>в различные виды деятельности с целью формирования личности, развития творческого потенциала и формирования здорового организма.</w:t>
            </w:r>
          </w:p>
        </w:tc>
      </w:tr>
      <w:tr>
        <w:trPr>
          <w:trHeight w:val="1329" w:hRule="atLeast"/>
        </w:trPr>
        <w:tc>
          <w:tcPr>
            <w:tcW w:w="3687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062" w:type="dxa"/>
          </w:tcPr>
          <w:p>
            <w:pPr>
              <w:pStyle w:val="TableParagraph"/>
              <w:spacing w:line="276" w:lineRule="auto" w:before="2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Создать благоприятные условия для, укрепления здоровья и организации досуга учащихся во время летних каникул, развития и коррекцию творческого потенциала личности, ее индивидуальных способностей и дарований, творческой активности с учетом собственных интересов, наклонностей и </w:t>
            </w:r>
            <w:r>
              <w:rPr>
                <w:spacing w:val="-2"/>
                <w:sz w:val="24"/>
              </w:rPr>
              <w:t>возможностей.</w:t>
            </w:r>
          </w:p>
        </w:tc>
      </w:tr>
      <w:tr>
        <w:trPr>
          <w:trHeight w:val="2338" w:hRule="atLeast"/>
        </w:trPr>
        <w:tc>
          <w:tcPr>
            <w:tcW w:w="3687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11062" w:type="dxa"/>
          </w:tcPr>
          <w:p>
            <w:pPr>
              <w:pStyle w:val="TableParagraph"/>
              <w:spacing w:line="276" w:lineRule="auto" w:before="21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Оздоровительно- спортивное: </w:t>
            </w:r>
            <w:r>
              <w:rPr>
                <w:sz w:val="24"/>
              </w:rPr>
              <w:t>весёлые эстафеты, дни здоровья ,беседы о здоровом образе жизни, по гигиеническому воспитанию и профилактике травматизма, подвижные игры на свежем воздухе.</w:t>
            </w:r>
          </w:p>
          <w:p>
            <w:pPr>
              <w:pStyle w:val="TableParagraph"/>
              <w:spacing w:line="280" w:lineRule="auto" w:before="27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Творческое: </w:t>
            </w:r>
            <w:r>
              <w:rPr>
                <w:sz w:val="24"/>
              </w:rPr>
              <w:t>мастер-классы, рисование, музыкально-развлекательные мероприятия, предметно- практическая деятельность.</w:t>
            </w:r>
          </w:p>
          <w:p>
            <w:pPr>
              <w:pStyle w:val="TableParagraph"/>
              <w:spacing w:line="276" w:lineRule="auto" w:before="22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Досуговое: </w:t>
            </w:r>
            <w:r>
              <w:rPr>
                <w:sz w:val="24"/>
              </w:rPr>
              <w:t>массовые – праздники, конкурсы, экскурсии, спортивные соревнования; групповые – спортивно-оздоровительные процедуры, отрядные дела, беседы; индивидуальные: беседы, выполнение творческих работ.</w:t>
            </w:r>
          </w:p>
        </w:tc>
      </w:tr>
      <w:tr>
        <w:trPr>
          <w:trHeight w:val="379" w:hRule="atLeast"/>
        </w:trPr>
        <w:tc>
          <w:tcPr>
            <w:tcW w:w="368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062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Краткосрочная</w:t>
            </w:r>
            <w:r>
              <w:rPr>
                <w:spacing w:val="-2"/>
                <w:sz w:val="24"/>
              </w:rPr>
              <w:t> программа.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6"/>
          <w:pgSz w:w="16840" w:h="11910" w:orient="landscape"/>
          <w:pgMar w:header="0" w:footer="484" w:top="1340" w:bottom="680" w:left="1275" w:right="566"/>
          <w:pgNumType w:start="2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11062"/>
      </w:tblGrid>
      <w:tr>
        <w:trPr>
          <w:trHeight w:val="350" w:hRule="atLeast"/>
        </w:trPr>
        <w:tc>
          <w:tcPr>
            <w:tcW w:w="36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6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 смена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26.05.2025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27.06.2025</w:t>
            </w:r>
            <w:r>
              <w:rPr>
                <w:spacing w:val="-4"/>
                <w:sz w:val="24"/>
              </w:rPr>
              <w:t> года</w:t>
            </w:r>
          </w:p>
        </w:tc>
      </w:tr>
      <w:tr>
        <w:trPr>
          <w:trHeight w:val="696" w:hRule="atLeast"/>
        </w:trPr>
        <w:tc>
          <w:tcPr>
            <w:tcW w:w="3687" w:type="dxa"/>
          </w:tcPr>
          <w:p>
            <w:pPr>
              <w:pStyle w:val="TableParagraph"/>
              <w:spacing w:line="276" w:lineRule="auto" w:before="25"/>
              <w:ind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участников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062" w:type="dxa"/>
          </w:tcPr>
          <w:p>
            <w:pPr>
              <w:pStyle w:val="TableParagraph"/>
              <w:spacing w:line="276" w:lineRule="auto" w:before="20"/>
              <w:rPr>
                <w:sz w:val="24"/>
              </w:rPr>
            </w:pPr>
            <w:r>
              <w:rPr>
                <w:sz w:val="24"/>
              </w:rPr>
              <w:t>Программа универсальна, так как может использоваться для работы с детьми из различных социальных групп,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программы: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7-11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лет.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pgSz w:w="16840" w:h="11910" w:orient="landscape"/>
          <w:pgMar w:header="0" w:footer="484" w:top="1100" w:bottom="680" w:left="1275" w:right="566"/>
        </w:sectPr>
      </w:pPr>
    </w:p>
    <w:p>
      <w:pPr>
        <w:spacing w:before="67"/>
        <w:ind w:left="592" w:right="0" w:firstLine="0"/>
        <w:jc w:val="center"/>
        <w:rPr>
          <w:b/>
          <w:sz w:val="28"/>
        </w:rPr>
      </w:pPr>
      <w:r>
        <w:rPr>
          <w:b/>
          <w:color w:val="001F5F"/>
          <w:spacing w:val="-2"/>
          <w:sz w:val="28"/>
        </w:rPr>
        <w:t>ПОЯСНИТЕЛЬНАЯ</w:t>
      </w:r>
      <w:r>
        <w:rPr>
          <w:b/>
          <w:color w:val="001F5F"/>
          <w:spacing w:val="1"/>
          <w:sz w:val="28"/>
        </w:rPr>
        <w:t> </w:t>
      </w:r>
      <w:r>
        <w:rPr>
          <w:b/>
          <w:color w:val="001F5F"/>
          <w:spacing w:val="-2"/>
          <w:sz w:val="28"/>
        </w:rPr>
        <w:t>ЗАПИСКА</w:t>
      </w:r>
    </w:p>
    <w:p>
      <w:pPr>
        <w:pStyle w:val="BodyText"/>
        <w:spacing w:before="317"/>
        <w:ind w:left="5533" w:right="4617"/>
      </w:pPr>
      <w:r>
        <w:rPr/>
        <w:t>На</w:t>
      </w:r>
      <w:r>
        <w:rPr>
          <w:spacing w:val="-9"/>
        </w:rPr>
        <w:t> </w:t>
      </w:r>
      <w:r>
        <w:rPr/>
        <w:t>свете,</w:t>
      </w:r>
      <w:r>
        <w:rPr>
          <w:spacing w:val="-7"/>
        </w:rPr>
        <w:t> </w:t>
      </w:r>
      <w:r>
        <w:rPr/>
        <w:t>кроме</w:t>
      </w:r>
      <w:r>
        <w:rPr>
          <w:spacing w:val="-9"/>
        </w:rPr>
        <w:t> </w:t>
      </w:r>
      <w:r>
        <w:rPr/>
        <w:t>тебя,</w:t>
      </w:r>
      <w:r>
        <w:rPr>
          <w:spacing w:val="-7"/>
        </w:rPr>
        <w:t> </w:t>
      </w:r>
      <w:r>
        <w:rPr/>
        <w:t>есть</w:t>
      </w:r>
      <w:r>
        <w:rPr>
          <w:spacing w:val="-11"/>
        </w:rPr>
        <w:t> </w:t>
      </w:r>
      <w:r>
        <w:rPr/>
        <w:t>другие</w:t>
      </w:r>
      <w:r>
        <w:rPr>
          <w:spacing w:val="-9"/>
        </w:rPr>
        <w:t> </w:t>
      </w:r>
      <w:r>
        <w:rPr/>
        <w:t>люди, и они нуждаются в твоей доброте,</w:t>
      </w:r>
    </w:p>
    <w:p>
      <w:pPr>
        <w:pStyle w:val="BodyText"/>
        <w:spacing w:line="322" w:lineRule="exact" w:before="4"/>
        <w:ind w:left="5533"/>
      </w:pPr>
      <w:r>
        <w:rPr/>
        <w:t>в</w:t>
      </w:r>
      <w:r>
        <w:rPr>
          <w:spacing w:val="-7"/>
        </w:rPr>
        <w:t> </w:t>
      </w:r>
      <w:r>
        <w:rPr/>
        <w:t>понимании,</w:t>
      </w:r>
      <w:r>
        <w:rPr>
          <w:spacing w:val="-4"/>
        </w:rPr>
        <w:t> </w:t>
      </w:r>
      <w:r>
        <w:rPr/>
        <w:t>мужестве,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твоей</w:t>
      </w:r>
      <w:r>
        <w:rPr>
          <w:spacing w:val="-6"/>
        </w:rPr>
        <w:t> </w:t>
      </w:r>
      <w:r>
        <w:rPr/>
        <w:t>защите и</w:t>
      </w:r>
      <w:r>
        <w:rPr>
          <w:spacing w:val="-6"/>
        </w:rPr>
        <w:t> </w:t>
      </w:r>
      <w:r>
        <w:rPr>
          <w:spacing w:val="-2"/>
        </w:rPr>
        <w:t>помощи.</w:t>
      </w:r>
    </w:p>
    <w:p>
      <w:pPr>
        <w:spacing w:before="0"/>
        <w:ind w:left="10618" w:right="0" w:firstLine="0"/>
        <w:jc w:val="left"/>
        <w:rPr>
          <w:i/>
          <w:sz w:val="28"/>
        </w:rPr>
      </w:pPr>
      <w:r>
        <w:rPr>
          <w:i/>
          <w:sz w:val="28"/>
        </w:rPr>
        <w:t>И.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Суриков,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русский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поэт.</w:t>
      </w:r>
    </w:p>
    <w:p>
      <w:pPr>
        <w:pStyle w:val="BodyText"/>
        <w:spacing w:before="321"/>
        <w:ind w:left="0"/>
        <w:rPr>
          <w:i/>
        </w:rPr>
      </w:pPr>
    </w:p>
    <w:p>
      <w:pPr>
        <w:pStyle w:val="BodyText"/>
        <w:ind w:left="1135" w:right="1254" w:firstLine="711"/>
        <w:jc w:val="both"/>
      </w:pPr>
      <w:r>
        <w:rPr/>
        <w:t>Забота о здоровье детей – одна из важнейших проблем, стоящих перед человечеством. Всемирная организация здравоохранения (ВОЗ), контролирует обеспечение программ, направленных на охрану материнства и детства на государственном уровне.</w:t>
      </w:r>
    </w:p>
    <w:p>
      <w:pPr>
        <w:pStyle w:val="BodyText"/>
        <w:ind w:left="1135" w:right="1246" w:firstLine="711"/>
        <w:jc w:val="both"/>
      </w:pPr>
      <w:r>
        <w:rPr/>
        <w:t>Социально-экономические перемены в жизни страны, в значительной степени обострили социальные проблемы населения, это, в первую очередь, сказалось на самой уязвимой его категории – детях с особыми образовательными процессами.</w:t>
      </w:r>
    </w:p>
    <w:p>
      <w:pPr>
        <w:pStyle w:val="BodyText"/>
        <w:ind w:left="1135" w:right="1247" w:firstLine="711"/>
        <w:jc w:val="both"/>
      </w:pPr>
      <w:r>
        <w:rPr/>
        <w:t>В настоящее время распространение процесса включения (инклюзии) детей с ограниченными возможностями здоровья в образовательный процесс</w:t>
      </w:r>
    </w:p>
    <w:p>
      <w:pPr>
        <w:pStyle w:val="BodyText"/>
        <w:ind w:left="1135" w:right="1243" w:firstLine="711"/>
        <w:jc w:val="both"/>
      </w:pPr>
      <w:r>
        <w:rPr/>
        <w:t>является не только требованием времени, но и представляет собой реализацию прав детей в соответствии с законом об Образовании в РФ. Процессы социализации и интеграции детей с ограниченными возможностями здоровья протекают на протяжении всей их жизни. Социальная адаптация ребёнка с ограниченными возможностями здоровья, включение его в общественно полезную деятельность,</w:t>
      </w:r>
      <w:r>
        <w:rPr>
          <w:spacing w:val="-10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у</w:t>
      </w:r>
      <w:r>
        <w:rPr>
          <w:spacing w:val="-16"/>
        </w:rPr>
        <w:t> </w:t>
      </w:r>
      <w:r>
        <w:rPr/>
        <w:t>него</w:t>
      </w:r>
      <w:r>
        <w:rPr>
          <w:spacing w:val="-7"/>
        </w:rPr>
        <w:t> </w:t>
      </w:r>
      <w:r>
        <w:rPr/>
        <w:t>позитивного</w:t>
      </w:r>
      <w:r>
        <w:rPr>
          <w:spacing w:val="-11"/>
        </w:rPr>
        <w:t> </w:t>
      </w:r>
      <w:r>
        <w:rPr/>
        <w:t>отношения</w:t>
      </w:r>
      <w:r>
        <w:rPr>
          <w:spacing w:val="-7"/>
        </w:rPr>
        <w:t> </w:t>
      </w:r>
      <w:r>
        <w:rPr/>
        <w:t>к</w:t>
      </w:r>
      <w:r>
        <w:rPr>
          <w:spacing w:val="-12"/>
        </w:rPr>
        <w:t> </w:t>
      </w:r>
      <w:r>
        <w:rPr/>
        <w:t>жизни,</w:t>
      </w:r>
      <w:r>
        <w:rPr>
          <w:spacing w:val="-10"/>
        </w:rPr>
        <w:t> </w:t>
      </w:r>
      <w:r>
        <w:rPr/>
        <w:t>обществу,</w:t>
      </w:r>
      <w:r>
        <w:rPr>
          <w:spacing w:val="-10"/>
        </w:rPr>
        <w:t> </w:t>
      </w:r>
      <w:r>
        <w:rPr/>
        <w:t>семье,</w:t>
      </w:r>
      <w:r>
        <w:rPr>
          <w:spacing w:val="-10"/>
        </w:rPr>
        <w:t> </w:t>
      </w:r>
      <w:r>
        <w:rPr/>
        <w:t>труду</w:t>
      </w:r>
      <w:r>
        <w:rPr>
          <w:spacing w:val="-16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одной</w:t>
      </w:r>
      <w:r>
        <w:rPr>
          <w:spacing w:val="-11"/>
        </w:rPr>
        <w:t> </w:t>
      </w:r>
      <w:r>
        <w:rPr/>
        <w:t>из наиболее важных задач общества.</w:t>
      </w:r>
    </w:p>
    <w:p>
      <w:pPr>
        <w:spacing w:before="1"/>
        <w:ind w:left="1135" w:right="1250" w:firstLine="711"/>
        <w:jc w:val="both"/>
        <w:rPr>
          <w:i/>
          <w:sz w:val="28"/>
        </w:rPr>
      </w:pPr>
      <w:r>
        <w:rPr>
          <w:i/>
          <w:sz w:val="28"/>
        </w:rPr>
        <w:t>«Государство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создает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гражданам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ограниченными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возможностями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здоровья,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имеющим недостатки в физическом и (или) психическом развитии (далее - с ограниченными возможностями здоровья), условия для получения ими образования, коррекции нарушений развития и социальной </w:t>
      </w:r>
      <w:r>
        <w:rPr>
          <w:i/>
          <w:spacing w:val="-2"/>
          <w:sz w:val="28"/>
        </w:rPr>
        <w:t>адаптации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на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основе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специальных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педагогических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подходов»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(Закон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РФ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«Об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образовании»,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статья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5,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п.6).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3"/>
        <w:ind w:left="0"/>
        <w:rPr>
          <w:i/>
        </w:rPr>
      </w:pPr>
    </w:p>
    <w:p>
      <w:pPr>
        <w:spacing w:before="0"/>
        <w:ind w:left="5581" w:right="0" w:firstLine="0"/>
        <w:jc w:val="left"/>
        <w:rPr>
          <w:b/>
          <w:sz w:val="28"/>
        </w:rPr>
      </w:pPr>
      <w:r>
        <w:rPr>
          <w:b/>
          <w:color w:val="001F5F"/>
          <w:spacing w:val="-2"/>
          <w:sz w:val="28"/>
        </w:rPr>
        <w:t>АКТУАЛЬНОСТЬ</w:t>
      </w:r>
      <w:r>
        <w:rPr>
          <w:b/>
          <w:color w:val="001F5F"/>
          <w:spacing w:val="5"/>
          <w:sz w:val="28"/>
        </w:rPr>
        <w:t> </w:t>
      </w:r>
      <w:r>
        <w:rPr>
          <w:b/>
          <w:color w:val="001F5F"/>
          <w:spacing w:val="-2"/>
          <w:sz w:val="28"/>
        </w:rPr>
        <w:t>ПРОГРАММЫ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header="0" w:footer="484" w:top="1060" w:bottom="680" w:left="1275" w:right="566"/>
        </w:sectPr>
      </w:pPr>
    </w:p>
    <w:p>
      <w:pPr>
        <w:pStyle w:val="BodyText"/>
        <w:spacing w:before="62"/>
        <w:ind w:left="1135" w:right="1243" w:firstLine="711"/>
        <w:jc w:val="both"/>
      </w:pPr>
      <w:r>
        <w:rPr/>
        <w:t>Лагерь дневного пребывания на базе МОУ «Средняя школа-детский сад №7 им.М.Октябрьской» дает</w:t>
      </w:r>
      <w:r>
        <w:rPr>
          <w:spacing w:val="-2"/>
        </w:rPr>
        <w:t> </w:t>
      </w:r>
      <w:r>
        <w:rPr/>
        <w:t>дополнительные возможности для</w:t>
      </w:r>
      <w:r>
        <w:rPr>
          <w:spacing w:val="-3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идеи создания</w:t>
      </w:r>
      <w:r>
        <w:rPr>
          <w:spacing w:val="-4"/>
        </w:rPr>
        <w:t> </w:t>
      </w:r>
      <w:r>
        <w:rPr/>
        <w:t>доступной</w:t>
      </w:r>
      <w:r>
        <w:rPr>
          <w:spacing w:val="-1"/>
        </w:rPr>
        <w:t> </w:t>
      </w:r>
      <w:r>
        <w:rPr/>
        <w:t>образовательной среды для всех категорий обучающихся. Разнообразная общественно-значимая досуговая деятельность для совершенствования возможностей детей с ОВЗ и детей-инвалидов вовлечения их в новые социальные связи,</w:t>
      </w:r>
      <w:r>
        <w:rPr>
          <w:spacing w:val="-1"/>
        </w:rPr>
        <w:t> </w:t>
      </w:r>
      <w:r>
        <w:rPr/>
        <w:t>удовлетворение</w:t>
      </w:r>
      <w:r>
        <w:rPr>
          <w:spacing w:val="-3"/>
        </w:rPr>
        <w:t> </w:t>
      </w:r>
      <w:r>
        <w:rPr/>
        <w:t>индивидуальных</w:t>
      </w:r>
      <w:r>
        <w:rPr>
          <w:spacing w:val="-8"/>
        </w:rPr>
        <w:t> </w:t>
      </w:r>
      <w:r>
        <w:rPr/>
        <w:t>интересов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потребностей</w:t>
      </w:r>
      <w:r>
        <w:rPr>
          <w:spacing w:val="-4"/>
        </w:rPr>
        <w:t> </w:t>
      </w:r>
      <w:r>
        <w:rPr/>
        <w:t>способствуют</w:t>
      </w:r>
      <w:r>
        <w:rPr>
          <w:spacing w:val="-1"/>
        </w:rPr>
        <w:t> </w:t>
      </w:r>
      <w:r>
        <w:rPr/>
        <w:t>возникновению</w:t>
      </w:r>
      <w:r>
        <w:rPr>
          <w:spacing w:val="-5"/>
        </w:rPr>
        <w:t> </w:t>
      </w:r>
      <w:r>
        <w:rPr/>
        <w:t>особых</w:t>
      </w:r>
    </w:p>
    <w:p>
      <w:pPr>
        <w:spacing w:before="3"/>
        <w:ind w:left="1135" w:right="1238" w:firstLine="0"/>
        <w:jc w:val="both"/>
        <w:rPr>
          <w:i/>
          <w:sz w:val="28"/>
        </w:rPr>
      </w:pPr>
      <w:r>
        <w:rPr>
          <w:sz w:val="28"/>
        </w:rPr>
        <w:t>«воспитывающих отношений». Под «воспитывающими отношениями» мы понимаем такие взаимоотношения, которые создают и реализуют условия для эффективного воспитательного влияния, дающего в сжатые сроки позитивный результат. </w:t>
      </w:r>
      <w:r>
        <w:rPr>
          <w:i/>
          <w:sz w:val="28"/>
        </w:rPr>
        <w:t>(Н. Киселев, кандидат социологических Наук; доцент кафедры педагогики и психологии ИИГСО НГПУ; профессор).</w:t>
      </w:r>
    </w:p>
    <w:p>
      <w:pPr>
        <w:pStyle w:val="BodyText"/>
        <w:ind w:left="1135" w:right="1249" w:firstLine="711"/>
        <w:jc w:val="both"/>
      </w:pPr>
      <w:r>
        <w:rPr>
          <w:i/>
        </w:rPr>
        <w:t>Актуальность программы </w:t>
      </w:r>
      <w:r>
        <w:rPr/>
        <w:t>определяется необходимостью организации летнего каникулярного отдыха, оздоровления и занятости детей в условиях города; повышение спроса родителей и детей на организованный отдых детей; повышением авторитета организации в социальном окружении; обеспечением преемственности в работе лагеря предыдущих лет, модернизацией старых форм работы и введением новых для коллектива и потребителей услуг; необходимостью создания и поддержки временных детских коллективов (отряды, творческие объединения) для реализации интересов и потребностей детей в самосовершенствовании, саморазвитии.</w:t>
      </w:r>
    </w:p>
    <w:p>
      <w:pPr>
        <w:spacing w:line="240" w:lineRule="auto" w:before="0"/>
        <w:ind w:left="1135" w:right="1238" w:firstLine="711"/>
        <w:jc w:val="both"/>
        <w:rPr>
          <w:i/>
          <w:sz w:val="28"/>
        </w:rPr>
      </w:pPr>
      <w:r>
        <w:rPr>
          <w:sz w:val="28"/>
        </w:rPr>
        <w:t>С 2011 года в РФ стартовала широкомасштабная государственная программа </w:t>
      </w:r>
      <w:r>
        <w:rPr>
          <w:i/>
          <w:sz w:val="28"/>
        </w:rPr>
        <w:t>«Доступная среда»(17. 03. 2011 г. № 175 «О государственной программе Российской Федерации «Доступная среда» на 2011 2020 годы»), цель которой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создание безбарьерной среды для людей с ограниченными возможностями здоровья.</w:t>
      </w:r>
    </w:p>
    <w:p>
      <w:pPr>
        <w:spacing w:before="1"/>
        <w:ind w:left="1135" w:right="1242" w:firstLine="711"/>
        <w:jc w:val="both"/>
        <w:rPr>
          <w:i/>
          <w:sz w:val="28"/>
        </w:rPr>
      </w:pPr>
      <w:r>
        <w:rPr>
          <w:i/>
          <w:sz w:val="28"/>
        </w:rPr>
        <w:t>Термин «доступная», «безбарьерная» среда в настоящее время упоминается во многих законодательных актах РФ и субъектов РФ. По определению В.Н. Куницыной (кандидат психологических наук, профессор) в широком смысле безбарьерная и (или) доступная среда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это пространство, которое создает легкие и безопасные условия для большинства людей.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1"/>
      </w:pPr>
      <w:r>
        <w:rPr/>
        <w:t>Участники</w:t>
      </w:r>
      <w:r>
        <w:rPr>
          <w:spacing w:val="-15"/>
        </w:rPr>
        <w:t> </w:t>
      </w:r>
      <w:r>
        <w:rPr>
          <w:spacing w:val="-2"/>
        </w:rPr>
        <w:t>программы</w:t>
      </w:r>
    </w:p>
    <w:p>
      <w:pPr>
        <w:pStyle w:val="BodyText"/>
        <w:ind w:left="1135" w:right="1249" w:firstLine="711"/>
        <w:jc w:val="both"/>
      </w:pPr>
      <w:r>
        <w:rPr/>
        <w:t>Обучающиеся МОУ «Средняя школа-детский сад №7 им.М.Октябрьской» и обучающиеся с ОВЗ. Возраст 7-11 лет.</w:t>
      </w:r>
    </w:p>
    <w:p>
      <w:pPr>
        <w:pStyle w:val="BodyText"/>
        <w:spacing w:after="0"/>
        <w:jc w:val="both"/>
        <w:sectPr>
          <w:pgSz w:w="16840" w:h="11910" w:orient="landscape"/>
          <w:pgMar w:header="0" w:footer="484" w:top="1060" w:bottom="680" w:left="1275" w:right="566"/>
        </w:sectPr>
      </w:pPr>
    </w:p>
    <w:p>
      <w:pPr>
        <w:pStyle w:val="Heading1"/>
        <w:spacing w:before="67"/>
        <w:jc w:val="both"/>
      </w:pPr>
      <w:r>
        <w:rPr/>
        <w:t>Цели</w:t>
      </w:r>
      <w:r>
        <w:rPr>
          <w:spacing w:val="-5"/>
        </w:rPr>
        <w:t> </w:t>
      </w:r>
      <w:r>
        <w:rPr>
          <w:spacing w:val="-2"/>
        </w:rPr>
        <w:t>программы</w:t>
      </w:r>
    </w:p>
    <w:p>
      <w:pPr>
        <w:pStyle w:val="ListParagraph"/>
        <w:numPr>
          <w:ilvl w:val="0"/>
          <w:numId w:val="1"/>
        </w:numPr>
        <w:tabs>
          <w:tab w:pos="2128" w:val="left" w:leader="none"/>
        </w:tabs>
        <w:spacing w:line="319" w:lineRule="exact" w:before="0" w:after="0"/>
        <w:ind w:left="2128" w:right="0" w:hanging="282"/>
        <w:jc w:val="both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оздоровительного,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познавательно-развивающего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отдыха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детей.</w:t>
      </w:r>
    </w:p>
    <w:p>
      <w:pPr>
        <w:pStyle w:val="ListParagraph"/>
        <w:numPr>
          <w:ilvl w:val="0"/>
          <w:numId w:val="1"/>
        </w:numPr>
        <w:tabs>
          <w:tab w:pos="2162" w:val="left" w:leader="none"/>
        </w:tabs>
        <w:spacing w:line="242" w:lineRule="auto" w:before="0" w:after="0"/>
        <w:ind w:left="1135" w:right="1258" w:firstLine="711"/>
        <w:jc w:val="both"/>
        <w:rPr>
          <w:sz w:val="28"/>
        </w:rPr>
      </w:pPr>
      <w:r>
        <w:rPr>
          <w:sz w:val="28"/>
        </w:rPr>
        <w:t>Организация доступной среды для детей с ОВЗ и инвалидов, направленная на социализацию, реабилитацию, развитие творческих способностей через совместную коллективную творческую деятельность с детьми, не имеющих отклонений в развитии.</w:t>
      </w:r>
    </w:p>
    <w:p>
      <w:pPr>
        <w:pStyle w:val="Heading1"/>
        <w:spacing w:before="321"/>
      </w:pPr>
      <w:r>
        <w:rPr/>
        <w:t>Задачи</w:t>
      </w:r>
      <w:r>
        <w:rPr>
          <w:spacing w:val="-10"/>
        </w:rPr>
        <w:t> </w:t>
      </w:r>
      <w:r>
        <w:rPr>
          <w:spacing w:val="-2"/>
        </w:rPr>
        <w:t>программы: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39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включить</w:t>
      </w:r>
      <w:r>
        <w:rPr>
          <w:spacing w:val="-12"/>
          <w:sz w:val="28"/>
        </w:rPr>
        <w:t> </w:t>
      </w:r>
      <w:r>
        <w:rPr>
          <w:sz w:val="28"/>
        </w:rPr>
        <w:t>каждого</w:t>
      </w:r>
      <w:r>
        <w:rPr>
          <w:spacing w:val="-10"/>
          <w:sz w:val="28"/>
        </w:rPr>
        <w:t> </w:t>
      </w:r>
      <w:r>
        <w:rPr>
          <w:sz w:val="28"/>
        </w:rPr>
        <w:t>ребенка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активную</w:t>
      </w:r>
      <w:r>
        <w:rPr>
          <w:spacing w:val="-11"/>
          <w:sz w:val="28"/>
        </w:rPr>
        <w:t> </w:t>
      </w:r>
      <w:r>
        <w:rPr>
          <w:sz w:val="28"/>
        </w:rPr>
        <w:t>познавательную,</w:t>
      </w:r>
      <w:r>
        <w:rPr>
          <w:spacing w:val="-8"/>
          <w:sz w:val="28"/>
        </w:rPr>
        <w:t> </w:t>
      </w:r>
      <w:r>
        <w:rPr>
          <w:sz w:val="28"/>
        </w:rPr>
        <w:t>творческую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деятельность;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41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интериоризация</w:t>
      </w:r>
      <w:r>
        <w:rPr>
          <w:spacing w:val="-14"/>
          <w:sz w:val="28"/>
        </w:rPr>
        <w:t> </w:t>
      </w:r>
      <w:r>
        <w:rPr>
          <w:sz w:val="28"/>
        </w:rPr>
        <w:t>ценностей</w:t>
      </w:r>
      <w:r>
        <w:rPr>
          <w:spacing w:val="-13"/>
          <w:sz w:val="28"/>
        </w:rPr>
        <w:t> </w:t>
      </w:r>
      <w:r>
        <w:rPr>
          <w:sz w:val="28"/>
        </w:rPr>
        <w:t>«Жизнь»,</w:t>
      </w:r>
      <w:r>
        <w:rPr>
          <w:spacing w:val="-12"/>
          <w:sz w:val="28"/>
        </w:rPr>
        <w:t> </w:t>
      </w:r>
      <w:r>
        <w:rPr>
          <w:sz w:val="28"/>
        </w:rPr>
        <w:t>«Добро»,</w:t>
      </w:r>
      <w:r>
        <w:rPr>
          <w:spacing w:val="-8"/>
          <w:sz w:val="28"/>
        </w:rPr>
        <w:t> </w:t>
      </w:r>
      <w:r>
        <w:rPr>
          <w:sz w:val="28"/>
        </w:rPr>
        <w:t>«Здоровье»,</w:t>
      </w:r>
      <w:r>
        <w:rPr>
          <w:spacing w:val="-8"/>
          <w:sz w:val="28"/>
        </w:rPr>
        <w:t> </w:t>
      </w:r>
      <w:r>
        <w:rPr>
          <w:sz w:val="28"/>
        </w:rPr>
        <w:t>«Волонтер»,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«Доброволец»;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2" w:lineRule="auto" w:before="0" w:after="0"/>
        <w:ind w:left="2551" w:right="1659" w:hanging="567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> </w:t>
      </w:r>
      <w:r>
        <w:rPr>
          <w:sz w:val="28"/>
        </w:rPr>
        <w:t>российскую</w:t>
      </w:r>
      <w:r>
        <w:rPr>
          <w:spacing w:val="-7"/>
          <w:sz w:val="28"/>
        </w:rPr>
        <w:t> </w:t>
      </w:r>
      <w:r>
        <w:rPr>
          <w:sz w:val="28"/>
        </w:rPr>
        <w:t>гражданскую</w:t>
      </w:r>
      <w:r>
        <w:rPr>
          <w:spacing w:val="-7"/>
          <w:sz w:val="28"/>
        </w:rPr>
        <w:t> </w:t>
      </w:r>
      <w:r>
        <w:rPr>
          <w:sz w:val="28"/>
        </w:rPr>
        <w:t>идентичность:</w:t>
      </w:r>
      <w:r>
        <w:rPr>
          <w:spacing w:val="-11"/>
          <w:sz w:val="28"/>
        </w:rPr>
        <w:t> </w:t>
      </w:r>
      <w:r>
        <w:rPr>
          <w:sz w:val="28"/>
        </w:rPr>
        <w:t>патриотизм,</w:t>
      </w:r>
      <w:r>
        <w:rPr>
          <w:spacing w:val="-4"/>
          <w:sz w:val="28"/>
        </w:rPr>
        <w:t> </w:t>
      </w:r>
      <w:r>
        <w:rPr>
          <w:sz w:val="28"/>
        </w:rPr>
        <w:t>уважение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Отечеству, знание истории, культуры родного края;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38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> </w:t>
      </w:r>
      <w:r>
        <w:rPr>
          <w:sz w:val="28"/>
        </w:rPr>
        <w:t>культуру</w:t>
      </w:r>
      <w:r>
        <w:rPr>
          <w:spacing w:val="-11"/>
          <w:sz w:val="28"/>
        </w:rPr>
        <w:t> </w:t>
      </w:r>
      <w:r>
        <w:rPr>
          <w:sz w:val="28"/>
        </w:rPr>
        <w:t>здорового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безопасного</w:t>
      </w:r>
      <w:r>
        <w:rPr>
          <w:spacing w:val="-8"/>
          <w:sz w:val="28"/>
        </w:rPr>
        <w:t> </w:t>
      </w:r>
      <w:r>
        <w:rPr>
          <w:sz w:val="28"/>
        </w:rPr>
        <w:t>образа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жизни.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0" w:lineRule="auto" w:before="0" w:after="0"/>
        <w:ind w:left="2551" w:right="2085" w:hanging="56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9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ограниченными</w:t>
      </w:r>
      <w:r>
        <w:rPr>
          <w:spacing w:val="-6"/>
          <w:sz w:val="28"/>
        </w:rPr>
        <w:t> </w:t>
      </w:r>
      <w:r>
        <w:rPr>
          <w:sz w:val="28"/>
        </w:rPr>
        <w:t>возможностями</w:t>
      </w:r>
      <w:r>
        <w:rPr>
          <w:spacing w:val="-6"/>
          <w:sz w:val="28"/>
        </w:rPr>
        <w:t> </w:t>
      </w:r>
      <w:r>
        <w:rPr>
          <w:sz w:val="28"/>
        </w:rPr>
        <w:t>здоровья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детей,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имеющих отклонений в развитии навыков коммуникативного общения;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2" w:lineRule="auto" w:before="0" w:after="0"/>
        <w:ind w:left="2551" w:right="1624" w:hanging="56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> </w:t>
      </w:r>
      <w:r>
        <w:rPr>
          <w:sz w:val="28"/>
        </w:rPr>
        <w:t>творческой</w:t>
      </w:r>
      <w:r>
        <w:rPr>
          <w:spacing w:val="-7"/>
          <w:sz w:val="28"/>
        </w:rPr>
        <w:t> </w:t>
      </w:r>
      <w:r>
        <w:rPr>
          <w:sz w:val="28"/>
        </w:rPr>
        <w:t>активности</w:t>
      </w:r>
      <w:r>
        <w:rPr>
          <w:spacing w:val="-7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индивидуальное</w:t>
      </w:r>
      <w:r>
        <w:rPr>
          <w:spacing w:val="-7"/>
          <w:sz w:val="28"/>
        </w:rPr>
        <w:t> </w:t>
      </w:r>
      <w:r>
        <w:rPr>
          <w:sz w:val="28"/>
        </w:rPr>
        <w:t>раскрытие</w:t>
      </w:r>
      <w:r>
        <w:rPr>
          <w:spacing w:val="-7"/>
          <w:sz w:val="28"/>
        </w:rPr>
        <w:t> </w:t>
      </w:r>
      <w:r>
        <w:rPr>
          <w:sz w:val="28"/>
        </w:rPr>
        <w:t>способностей</w:t>
      </w:r>
      <w:r>
        <w:rPr>
          <w:spacing w:val="-7"/>
          <w:sz w:val="28"/>
        </w:rPr>
        <w:t> </w:t>
      </w:r>
      <w:r>
        <w:rPr>
          <w:sz w:val="28"/>
        </w:rPr>
        <w:t>каждого </w:t>
      </w:r>
      <w:r>
        <w:rPr>
          <w:spacing w:val="-2"/>
          <w:sz w:val="28"/>
        </w:rPr>
        <w:t>ребенка;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38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укреплять</w:t>
      </w:r>
      <w:r>
        <w:rPr>
          <w:spacing w:val="-14"/>
          <w:sz w:val="28"/>
        </w:rPr>
        <w:t> </w:t>
      </w:r>
      <w:r>
        <w:rPr>
          <w:sz w:val="28"/>
        </w:rPr>
        <w:t>здоровье</w:t>
      </w:r>
      <w:r>
        <w:rPr>
          <w:spacing w:val="-12"/>
          <w:sz w:val="28"/>
        </w:rPr>
        <w:t> </w:t>
      </w:r>
      <w:r>
        <w:rPr>
          <w:sz w:val="28"/>
        </w:rPr>
        <w:t>участников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программы;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41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14"/>
          <w:sz w:val="28"/>
        </w:rPr>
        <w:t> </w:t>
      </w:r>
      <w:r>
        <w:rPr>
          <w:sz w:val="28"/>
        </w:rPr>
        <w:t>социальной</w:t>
      </w:r>
      <w:r>
        <w:rPr>
          <w:spacing w:val="-12"/>
          <w:sz w:val="28"/>
        </w:rPr>
        <w:t> </w:t>
      </w:r>
      <w:r>
        <w:rPr>
          <w:sz w:val="28"/>
        </w:rPr>
        <w:t>адаптации</w:t>
      </w:r>
      <w:r>
        <w:rPr>
          <w:spacing w:val="-12"/>
          <w:sz w:val="28"/>
        </w:rPr>
        <w:t> </w:t>
      </w:r>
      <w:r>
        <w:rPr>
          <w:sz w:val="28"/>
        </w:rPr>
        <w:t>всех</w:t>
      </w:r>
      <w:r>
        <w:rPr>
          <w:spacing w:val="-11"/>
          <w:sz w:val="28"/>
        </w:rPr>
        <w:t> </w:t>
      </w:r>
      <w:r>
        <w:rPr>
          <w:sz w:val="28"/>
        </w:rPr>
        <w:t>участников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программы.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0" w:lineRule="auto" w:before="0" w:after="0"/>
        <w:ind w:left="2551" w:right="1471" w:hanging="56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развивать</w:t>
      </w:r>
      <w:r>
        <w:rPr>
          <w:spacing w:val="-8"/>
          <w:sz w:val="28"/>
        </w:rPr>
        <w:t> </w:t>
      </w:r>
      <w:r>
        <w:rPr>
          <w:sz w:val="28"/>
        </w:rPr>
        <w:t>практические</w:t>
      </w:r>
      <w:r>
        <w:rPr>
          <w:spacing w:val="-1"/>
          <w:sz w:val="28"/>
        </w:rPr>
        <w:t> </w:t>
      </w:r>
      <w:r>
        <w:rPr>
          <w:sz w:val="28"/>
        </w:rPr>
        <w:t>умения</w:t>
      </w:r>
      <w:r>
        <w:rPr>
          <w:spacing w:val="-6"/>
          <w:sz w:val="28"/>
        </w:rPr>
        <w:t> </w:t>
      </w:r>
      <w:r>
        <w:rPr>
          <w:sz w:val="28"/>
        </w:rPr>
        <w:t>каждого</w:t>
      </w:r>
      <w:r>
        <w:rPr>
          <w:spacing w:val="-2"/>
          <w:sz w:val="28"/>
        </w:rPr>
        <w:t> </w:t>
      </w:r>
      <w:r>
        <w:rPr>
          <w:sz w:val="28"/>
        </w:rPr>
        <w:t>участника</w:t>
      </w:r>
      <w:r>
        <w:rPr>
          <w:spacing w:val="-6"/>
          <w:sz w:val="28"/>
        </w:rPr>
        <w:t> </w:t>
      </w:r>
      <w:r>
        <w:rPr>
          <w:sz w:val="28"/>
        </w:rPr>
        <w:t>программы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различных видах прикладной деятельности (рисование, лепка, аппликация, бумагопластика);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40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5"/>
          <w:sz w:val="28"/>
        </w:rPr>
        <w:t> </w:t>
      </w:r>
      <w:r>
        <w:rPr>
          <w:sz w:val="28"/>
        </w:rPr>
        <w:t>чувства</w:t>
      </w:r>
      <w:r>
        <w:rPr>
          <w:spacing w:val="-12"/>
          <w:sz w:val="28"/>
        </w:rPr>
        <w:t> </w:t>
      </w:r>
      <w:r>
        <w:rPr>
          <w:sz w:val="28"/>
        </w:rPr>
        <w:t>ответственности,</w:t>
      </w:r>
      <w:r>
        <w:rPr>
          <w:spacing w:val="-11"/>
          <w:sz w:val="28"/>
        </w:rPr>
        <w:t> </w:t>
      </w:r>
      <w:r>
        <w:rPr>
          <w:sz w:val="28"/>
        </w:rPr>
        <w:t>эмпатии,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толерантности.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Ожидаемые</w:t>
      </w:r>
      <w:r>
        <w:rPr>
          <w:spacing w:val="-14"/>
        </w:rPr>
        <w:t> </w:t>
      </w:r>
      <w:r>
        <w:rPr/>
        <w:t>результаты</w:t>
      </w:r>
      <w:r>
        <w:rPr>
          <w:spacing w:val="-15"/>
        </w:rPr>
        <w:t> </w:t>
      </w:r>
      <w:r>
        <w:rPr>
          <w:spacing w:val="-2"/>
        </w:rPr>
        <w:t>программы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0" w:lineRule="auto" w:before="0" w:after="0"/>
        <w:ind w:left="2551" w:right="2685" w:hanging="56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лагеря</w:t>
      </w:r>
      <w:r>
        <w:rPr>
          <w:spacing w:val="-5"/>
          <w:sz w:val="28"/>
        </w:rPr>
        <w:t> </w:t>
      </w:r>
      <w:r>
        <w:rPr>
          <w:sz w:val="28"/>
        </w:rPr>
        <w:t>дневного</w:t>
      </w:r>
      <w:r>
        <w:rPr>
          <w:spacing w:val="-7"/>
          <w:sz w:val="28"/>
        </w:rPr>
        <w:t> </w:t>
      </w:r>
      <w:r>
        <w:rPr>
          <w:sz w:val="28"/>
        </w:rPr>
        <w:t>пребывания</w:t>
      </w:r>
      <w:r>
        <w:rPr>
          <w:spacing w:val="-6"/>
          <w:sz w:val="28"/>
        </w:rPr>
        <w:t> </w:t>
      </w:r>
      <w:r>
        <w:rPr>
          <w:sz w:val="28"/>
        </w:rPr>
        <w:t>«Остров</w:t>
      </w:r>
      <w:r>
        <w:rPr>
          <w:spacing w:val="-8"/>
          <w:sz w:val="28"/>
        </w:rPr>
        <w:t> </w:t>
      </w:r>
      <w:r>
        <w:rPr>
          <w:sz w:val="28"/>
        </w:rPr>
        <w:t>добрых</w:t>
      </w:r>
      <w:r>
        <w:rPr>
          <w:spacing w:val="-10"/>
          <w:sz w:val="28"/>
        </w:rPr>
        <w:t> </w:t>
      </w:r>
      <w:r>
        <w:rPr>
          <w:sz w:val="28"/>
        </w:rPr>
        <w:t>сердец» предусматривает следующие результаты: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2" w:lineRule="auto" w:before="0" w:after="0"/>
        <w:ind w:left="2551" w:right="2612" w:hanging="56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единой</w:t>
      </w:r>
      <w:r>
        <w:rPr>
          <w:spacing w:val="-7"/>
          <w:sz w:val="28"/>
        </w:rPr>
        <w:t> </w:t>
      </w:r>
      <w:r>
        <w:rPr>
          <w:sz w:val="28"/>
        </w:rPr>
        <w:t>воспитательной</w:t>
      </w:r>
      <w:r>
        <w:rPr>
          <w:spacing w:val="-7"/>
          <w:sz w:val="28"/>
        </w:rPr>
        <w:t> </w:t>
      </w:r>
      <w:r>
        <w:rPr>
          <w:sz w:val="28"/>
        </w:rPr>
        <w:t>среды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удовлетворения</w:t>
      </w:r>
      <w:r>
        <w:rPr>
          <w:spacing w:val="-6"/>
          <w:sz w:val="28"/>
        </w:rPr>
        <w:t> </w:t>
      </w:r>
      <w:r>
        <w:rPr>
          <w:sz w:val="28"/>
        </w:rPr>
        <w:t>потребностей</w:t>
      </w:r>
      <w:r>
        <w:rPr>
          <w:spacing w:val="-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в образовательном, познавательно-развивающем отдыхе;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38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осмысление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принятие</w:t>
      </w:r>
      <w:r>
        <w:rPr>
          <w:spacing w:val="-8"/>
          <w:sz w:val="28"/>
        </w:rPr>
        <w:t> </w:t>
      </w:r>
      <w:r>
        <w:rPr>
          <w:sz w:val="28"/>
        </w:rPr>
        <w:t>понятий</w:t>
      </w:r>
      <w:r>
        <w:rPr>
          <w:spacing w:val="-9"/>
          <w:sz w:val="28"/>
        </w:rPr>
        <w:t> </w:t>
      </w:r>
      <w:r>
        <w:rPr>
          <w:sz w:val="28"/>
        </w:rPr>
        <w:t>как</w:t>
      </w:r>
      <w:r>
        <w:rPr>
          <w:spacing w:val="-9"/>
          <w:sz w:val="28"/>
        </w:rPr>
        <w:t> </w:t>
      </w:r>
      <w:r>
        <w:rPr>
          <w:sz w:val="28"/>
        </w:rPr>
        <w:t>ценность:</w:t>
      </w:r>
      <w:r>
        <w:rPr>
          <w:spacing w:val="-9"/>
          <w:sz w:val="28"/>
        </w:rPr>
        <w:t> </w:t>
      </w:r>
      <w:r>
        <w:rPr>
          <w:sz w:val="28"/>
        </w:rPr>
        <w:t>«Жизнь»,</w:t>
      </w:r>
      <w:r>
        <w:rPr>
          <w:spacing w:val="-6"/>
          <w:sz w:val="28"/>
        </w:rPr>
        <w:t> </w:t>
      </w:r>
      <w:r>
        <w:rPr>
          <w:sz w:val="28"/>
        </w:rPr>
        <w:t>«Добро»,</w:t>
      </w:r>
      <w:r>
        <w:rPr>
          <w:spacing w:val="-3"/>
          <w:sz w:val="28"/>
        </w:rPr>
        <w:t> </w:t>
      </w:r>
      <w:r>
        <w:rPr>
          <w:sz w:val="28"/>
        </w:rPr>
        <w:t>«Здоровье»,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«Волонтер»,</w:t>
      </w:r>
    </w:p>
    <w:p>
      <w:pPr>
        <w:pStyle w:val="BodyText"/>
        <w:spacing w:line="322" w:lineRule="exact"/>
      </w:pPr>
      <w:r>
        <w:rPr>
          <w:spacing w:val="-2"/>
        </w:rPr>
        <w:t>«Доброволец»;</w:t>
      </w:r>
    </w:p>
    <w:p>
      <w:pPr>
        <w:pStyle w:val="BodyText"/>
        <w:spacing w:after="0" w:line="322" w:lineRule="exact"/>
        <w:sectPr>
          <w:pgSz w:w="16840" w:h="11910" w:orient="landscape"/>
          <w:pgMar w:header="0" w:footer="484" w:top="1060" w:bottom="680" w:left="1275" w:right="566"/>
        </w:sectPr>
      </w:pP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2" w:lineRule="auto" w:before="81" w:after="0"/>
        <w:ind w:left="2551" w:right="2574" w:hanging="56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> </w:t>
      </w:r>
      <w:r>
        <w:rPr>
          <w:sz w:val="28"/>
        </w:rPr>
        <w:t>культуры</w:t>
      </w:r>
      <w:r>
        <w:rPr>
          <w:spacing w:val="-9"/>
          <w:sz w:val="28"/>
        </w:rPr>
        <w:t> </w:t>
      </w:r>
      <w:r>
        <w:rPr>
          <w:sz w:val="28"/>
        </w:rPr>
        <w:t>общения,</w:t>
      </w:r>
      <w:r>
        <w:rPr>
          <w:spacing w:val="-6"/>
          <w:sz w:val="28"/>
        </w:rPr>
        <w:t> </w:t>
      </w:r>
      <w:r>
        <w:rPr>
          <w:sz w:val="28"/>
        </w:rPr>
        <w:t>чувства</w:t>
      </w:r>
      <w:r>
        <w:rPr>
          <w:spacing w:val="-3"/>
          <w:sz w:val="28"/>
        </w:rPr>
        <w:t> </w:t>
      </w:r>
      <w:r>
        <w:rPr>
          <w:sz w:val="28"/>
        </w:rPr>
        <w:t>патриотизма,</w:t>
      </w:r>
      <w:r>
        <w:rPr>
          <w:spacing w:val="-6"/>
          <w:sz w:val="28"/>
        </w:rPr>
        <w:t> </w:t>
      </w:r>
      <w:r>
        <w:rPr>
          <w:sz w:val="28"/>
        </w:rPr>
        <w:t>расширение</w:t>
      </w:r>
      <w:r>
        <w:rPr>
          <w:spacing w:val="-8"/>
          <w:sz w:val="28"/>
        </w:rPr>
        <w:t> </w:t>
      </w:r>
      <w:r>
        <w:rPr>
          <w:sz w:val="28"/>
        </w:rPr>
        <w:t>кругозора</w:t>
      </w:r>
      <w:r>
        <w:rPr>
          <w:spacing w:val="-7"/>
          <w:sz w:val="28"/>
        </w:rPr>
        <w:t> </w:t>
      </w:r>
      <w:r>
        <w:rPr>
          <w:sz w:val="28"/>
        </w:rPr>
        <w:t>через разнообразие форм организации деятельности детей и методов воспитания;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0" w:lineRule="auto" w:before="0" w:after="0"/>
        <w:ind w:left="2551" w:right="1423" w:hanging="567"/>
        <w:jc w:val="left"/>
        <w:rPr>
          <w:sz w:val="28"/>
        </w:rPr>
      </w:pPr>
      <w:r>
        <w:rPr>
          <w:sz w:val="28"/>
        </w:rPr>
        <w:t>укрепление здоровья детей, формирование навыков здорового образа жизни в результате вовлечения детей в спортивно-оздоровительную деятельность, длительное пребывание на свежем</w:t>
      </w:r>
      <w:r>
        <w:rPr>
          <w:spacing w:val="-4"/>
          <w:sz w:val="28"/>
        </w:rPr>
        <w:t> </w:t>
      </w:r>
      <w:r>
        <w:rPr>
          <w:sz w:val="28"/>
        </w:rPr>
        <w:t>воздухе,</w:t>
      </w:r>
      <w:r>
        <w:rPr>
          <w:spacing w:val="-3"/>
          <w:sz w:val="28"/>
        </w:rPr>
        <w:t> </w:t>
      </w:r>
      <w:r>
        <w:rPr>
          <w:sz w:val="28"/>
        </w:rPr>
        <w:t>оздоровление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результате</w:t>
      </w:r>
      <w:r>
        <w:rPr>
          <w:spacing w:val="-5"/>
          <w:sz w:val="28"/>
        </w:rPr>
        <w:t> </w:t>
      </w:r>
      <w:r>
        <w:rPr>
          <w:sz w:val="28"/>
        </w:rPr>
        <w:t>закаливающих</w:t>
      </w:r>
      <w:r>
        <w:rPr>
          <w:spacing w:val="-9"/>
          <w:sz w:val="28"/>
        </w:rPr>
        <w:t> </w:t>
      </w:r>
      <w:r>
        <w:rPr>
          <w:sz w:val="28"/>
        </w:rPr>
        <w:t>процедур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посещения</w:t>
      </w:r>
      <w:r>
        <w:rPr>
          <w:spacing w:val="-4"/>
          <w:sz w:val="28"/>
        </w:rPr>
        <w:t> </w:t>
      </w:r>
      <w:r>
        <w:rPr>
          <w:sz w:val="28"/>
        </w:rPr>
        <w:t>бассейна;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339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> </w:t>
      </w:r>
      <w:r>
        <w:rPr>
          <w:sz w:val="28"/>
        </w:rPr>
        <w:t>коммуникативных</w:t>
      </w:r>
      <w:r>
        <w:rPr>
          <w:spacing w:val="-12"/>
          <w:sz w:val="28"/>
        </w:rPr>
        <w:t> </w:t>
      </w:r>
      <w:r>
        <w:rPr>
          <w:sz w:val="28"/>
        </w:rPr>
        <w:t>навыков</w:t>
      </w:r>
      <w:r>
        <w:rPr>
          <w:spacing w:val="-9"/>
          <w:sz w:val="28"/>
        </w:rPr>
        <w:t> </w:t>
      </w:r>
      <w:r>
        <w:rPr>
          <w:sz w:val="28"/>
        </w:rPr>
        <w:t>во</w:t>
      </w:r>
      <w:r>
        <w:rPr>
          <w:spacing w:val="-8"/>
          <w:sz w:val="28"/>
        </w:rPr>
        <w:t> </w:t>
      </w:r>
      <w:r>
        <w:rPr>
          <w:sz w:val="28"/>
        </w:rPr>
        <w:t>временном</w:t>
      </w:r>
      <w:r>
        <w:rPr>
          <w:spacing w:val="-8"/>
          <w:sz w:val="28"/>
        </w:rPr>
        <w:t> </w:t>
      </w:r>
      <w:r>
        <w:rPr>
          <w:sz w:val="28"/>
        </w:rPr>
        <w:t>детском</w:t>
      </w:r>
      <w:r>
        <w:rPr>
          <w:spacing w:val="-7"/>
          <w:sz w:val="28"/>
        </w:rPr>
        <w:t> </w:t>
      </w:r>
      <w:r>
        <w:rPr>
          <w:sz w:val="28"/>
        </w:rPr>
        <w:t>коллективе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лагеря;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2" w:lineRule="auto" w:before="0" w:after="0"/>
        <w:ind w:left="2551" w:right="2191" w:hanging="567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творческого</w:t>
      </w:r>
      <w:r>
        <w:rPr>
          <w:spacing w:val="-6"/>
          <w:sz w:val="28"/>
        </w:rPr>
        <w:t> </w:t>
      </w:r>
      <w:r>
        <w:rPr>
          <w:sz w:val="28"/>
        </w:rPr>
        <w:t>потенциала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процессе</w:t>
      </w:r>
      <w:r>
        <w:rPr>
          <w:spacing w:val="-5"/>
          <w:sz w:val="28"/>
        </w:rPr>
        <w:t> </w:t>
      </w:r>
      <w:r>
        <w:rPr>
          <w:sz w:val="28"/>
        </w:rPr>
        <w:t>участия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творческой деятельности, различных конкурсных и концертных мероприятиях;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0" w:lineRule="auto" w:before="0" w:after="0"/>
        <w:ind w:left="2551" w:right="1961" w:hanging="567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> </w:t>
      </w:r>
      <w:r>
        <w:rPr>
          <w:sz w:val="28"/>
        </w:rPr>
        <w:t>положительного</w:t>
      </w:r>
      <w:r>
        <w:rPr>
          <w:spacing w:val="-5"/>
          <w:sz w:val="28"/>
        </w:rPr>
        <w:t> </w:t>
      </w:r>
      <w:r>
        <w:rPr>
          <w:sz w:val="28"/>
        </w:rPr>
        <w:t>опыта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социализации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особой</w:t>
      </w:r>
      <w:r>
        <w:rPr>
          <w:spacing w:val="-5"/>
          <w:sz w:val="28"/>
        </w:rPr>
        <w:t> </w:t>
      </w:r>
      <w:r>
        <w:rPr>
          <w:sz w:val="28"/>
        </w:rPr>
        <w:t>заботы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детьми,</w:t>
      </w:r>
      <w:r>
        <w:rPr>
          <w:spacing w:val="-3"/>
          <w:sz w:val="28"/>
        </w:rPr>
        <w:t> </w:t>
      </w:r>
      <w:r>
        <w:rPr>
          <w:sz w:val="28"/>
        </w:rPr>
        <w:t>не имеющих отклонений в развитии;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0" w:lineRule="auto" w:before="0" w:after="0"/>
        <w:ind w:left="2551" w:right="1965" w:hanging="5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практических</w:t>
      </w:r>
      <w:r>
        <w:rPr>
          <w:spacing w:val="-9"/>
          <w:sz w:val="28"/>
        </w:rPr>
        <w:t> </w:t>
      </w:r>
      <w:r>
        <w:rPr>
          <w:sz w:val="28"/>
        </w:rPr>
        <w:t>умений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навыков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выбранном</w:t>
      </w:r>
      <w:r>
        <w:rPr>
          <w:spacing w:val="-4"/>
          <w:sz w:val="28"/>
        </w:rPr>
        <w:t> </w:t>
      </w:r>
      <w:r>
        <w:rPr>
          <w:sz w:val="28"/>
        </w:rPr>
        <w:t>ребенком</w:t>
      </w:r>
      <w:r>
        <w:rPr>
          <w:spacing w:val="-4"/>
          <w:sz w:val="28"/>
        </w:rPr>
        <w:t> </w:t>
      </w:r>
      <w:r>
        <w:rPr>
          <w:sz w:val="28"/>
        </w:rPr>
        <w:t>виде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42" w:lineRule="auto" w:before="0" w:after="0"/>
        <w:ind w:left="2551" w:right="1924" w:hanging="5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принятие</w:t>
      </w:r>
      <w:r>
        <w:rPr>
          <w:spacing w:val="-6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7"/>
          <w:sz w:val="28"/>
        </w:rPr>
        <w:t> </w:t>
      </w:r>
      <w:r>
        <w:rPr>
          <w:sz w:val="28"/>
        </w:rPr>
        <w:t>качеств,</w:t>
      </w:r>
      <w:r>
        <w:rPr>
          <w:spacing w:val="-4"/>
          <w:sz w:val="28"/>
        </w:rPr>
        <w:t> </w:t>
      </w:r>
      <w:r>
        <w:rPr>
          <w:sz w:val="28"/>
        </w:rPr>
        <w:t>таких</w:t>
      </w:r>
      <w:r>
        <w:rPr>
          <w:spacing w:val="-7"/>
          <w:sz w:val="28"/>
        </w:rPr>
        <w:t> </w:t>
      </w:r>
      <w:r>
        <w:rPr>
          <w:sz w:val="28"/>
        </w:rPr>
        <w:t>как:</w:t>
      </w:r>
      <w:r>
        <w:rPr>
          <w:spacing w:val="-12"/>
          <w:sz w:val="28"/>
        </w:rPr>
        <w:t> </w:t>
      </w:r>
      <w:r>
        <w:rPr>
          <w:sz w:val="28"/>
        </w:rPr>
        <w:t>сочувствие,</w:t>
      </w:r>
      <w:r>
        <w:rPr>
          <w:spacing w:val="-4"/>
          <w:sz w:val="28"/>
        </w:rPr>
        <w:t> </w:t>
      </w:r>
      <w:r>
        <w:rPr>
          <w:sz w:val="28"/>
        </w:rPr>
        <w:t>сопереживание, ответственность, терпимость, забота.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6840" w:h="11910" w:orient="landscape"/>
          <w:pgMar w:header="0" w:footer="484" w:top="1040" w:bottom="680" w:left="1275" w:right="566"/>
        </w:sectPr>
      </w:pPr>
    </w:p>
    <w:p>
      <w:pPr>
        <w:spacing w:line="322" w:lineRule="exact" w:before="67"/>
        <w:ind w:left="832" w:right="945" w:firstLine="0"/>
        <w:jc w:val="center"/>
        <w:rPr>
          <w:b/>
          <w:sz w:val="28"/>
        </w:rPr>
      </w:pPr>
      <w:r>
        <w:rPr>
          <w:b/>
          <w:color w:val="001F5F"/>
          <w:sz w:val="28"/>
        </w:rPr>
        <w:t>ЭТАПЫ</w:t>
      </w:r>
      <w:r>
        <w:rPr>
          <w:b/>
          <w:color w:val="001F5F"/>
          <w:spacing w:val="-11"/>
          <w:sz w:val="28"/>
        </w:rPr>
        <w:t> </w:t>
      </w:r>
      <w:r>
        <w:rPr>
          <w:b/>
          <w:color w:val="001F5F"/>
          <w:sz w:val="28"/>
        </w:rPr>
        <w:t>РЕАЛИЗАЦИИ</w:t>
      </w:r>
      <w:r>
        <w:rPr>
          <w:b/>
          <w:color w:val="001F5F"/>
          <w:spacing w:val="-12"/>
          <w:sz w:val="28"/>
        </w:rPr>
        <w:t> </w:t>
      </w:r>
      <w:r>
        <w:rPr>
          <w:b/>
          <w:color w:val="001F5F"/>
          <w:spacing w:val="-2"/>
          <w:sz w:val="28"/>
        </w:rPr>
        <w:t>ПРОГРАММЫ</w:t>
      </w:r>
    </w:p>
    <w:p>
      <w:pPr>
        <w:pStyle w:val="Heading1"/>
        <w:spacing w:line="320" w:lineRule="exact"/>
        <w:ind w:left="1702"/>
      </w:pPr>
      <w:r>
        <w:rPr/>
        <w:t>I</w:t>
      </w:r>
      <w:r>
        <w:rPr>
          <w:spacing w:val="-4"/>
        </w:rPr>
        <w:t> </w:t>
      </w:r>
      <w:r>
        <w:rPr/>
        <w:t>этап.</w:t>
      </w:r>
      <w:r>
        <w:rPr>
          <w:spacing w:val="60"/>
        </w:rPr>
        <w:t> </w:t>
      </w:r>
      <w:r>
        <w:rPr/>
        <w:t>Подготовительный</w:t>
      </w:r>
      <w:r>
        <w:rPr>
          <w:spacing w:val="-4"/>
        </w:rPr>
        <w:t> </w:t>
      </w:r>
      <w:r>
        <w:rPr/>
        <w:t>–</w:t>
      </w:r>
      <w:r>
        <w:rPr>
          <w:spacing w:val="59"/>
        </w:rPr>
        <w:t> </w:t>
      </w:r>
      <w:r>
        <w:rPr/>
        <w:t>март-</w:t>
      </w:r>
      <w:r>
        <w:rPr>
          <w:spacing w:val="-7"/>
        </w:rPr>
        <w:t> </w:t>
      </w:r>
      <w:r>
        <w:rPr>
          <w:spacing w:val="-5"/>
        </w:rPr>
        <w:t>май</w:t>
      </w:r>
    </w:p>
    <w:p>
      <w:pPr>
        <w:pStyle w:val="BodyText"/>
        <w:ind w:left="1135" w:right="549" w:firstLine="567"/>
      </w:pPr>
      <w:r>
        <w:rPr/>
        <w:t>Этот</w:t>
      </w:r>
      <w:r>
        <w:rPr>
          <w:spacing w:val="-18"/>
        </w:rPr>
        <w:t> </w:t>
      </w:r>
      <w:r>
        <w:rPr/>
        <w:t>этап</w:t>
      </w:r>
      <w:r>
        <w:rPr>
          <w:spacing w:val="-16"/>
        </w:rPr>
        <w:t> </w:t>
      </w:r>
      <w:r>
        <w:rPr/>
        <w:t>характеризуется</w:t>
      </w:r>
      <w:r>
        <w:rPr>
          <w:spacing w:val="-16"/>
        </w:rPr>
        <w:t> </w:t>
      </w:r>
      <w:r>
        <w:rPr/>
        <w:t>тем,</w:t>
      </w:r>
      <w:r>
        <w:rPr>
          <w:spacing w:val="-16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за</w:t>
      </w:r>
      <w:r>
        <w:rPr>
          <w:spacing w:val="-16"/>
        </w:rPr>
        <w:t> </w:t>
      </w:r>
      <w:r>
        <w:rPr/>
        <w:t>2</w:t>
      </w:r>
      <w:r>
        <w:rPr>
          <w:spacing w:val="-18"/>
        </w:rPr>
        <w:t> </w:t>
      </w:r>
      <w:r>
        <w:rPr/>
        <w:t>месяца</w:t>
      </w:r>
      <w:r>
        <w:rPr>
          <w:spacing w:val="-17"/>
        </w:rPr>
        <w:t> </w:t>
      </w:r>
      <w:r>
        <w:rPr/>
        <w:t>до</w:t>
      </w:r>
      <w:r>
        <w:rPr>
          <w:spacing w:val="-18"/>
        </w:rPr>
        <w:t> </w:t>
      </w:r>
      <w:r>
        <w:rPr/>
        <w:t>открытия</w:t>
      </w:r>
      <w:r>
        <w:rPr>
          <w:spacing w:val="-17"/>
        </w:rPr>
        <w:t> </w:t>
      </w:r>
      <w:r>
        <w:rPr/>
        <w:t>пришкольного</w:t>
      </w:r>
      <w:r>
        <w:rPr>
          <w:spacing w:val="-18"/>
        </w:rPr>
        <w:t> </w:t>
      </w:r>
      <w:r>
        <w:rPr/>
        <w:t>летнего</w:t>
      </w:r>
      <w:r>
        <w:rPr>
          <w:spacing w:val="-17"/>
        </w:rPr>
        <w:t> </w:t>
      </w:r>
      <w:r>
        <w:rPr/>
        <w:t>оздоровительного лагеря начинается подготовка к летнему сезону. Деятельностью этого этапа является: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1" w:after="0"/>
        <w:ind w:left="1135" w:right="1258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> </w:t>
      </w:r>
      <w:r>
        <w:rPr>
          <w:sz w:val="28"/>
        </w:rPr>
        <w:t>совещаний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14"/>
          <w:sz w:val="28"/>
        </w:rPr>
        <w:t> </w:t>
      </w:r>
      <w:r>
        <w:rPr>
          <w:sz w:val="28"/>
        </w:rPr>
        <w:t>директоре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заместителе</w:t>
      </w:r>
      <w:r>
        <w:rPr>
          <w:spacing w:val="-13"/>
          <w:sz w:val="28"/>
        </w:rPr>
        <w:t> </w:t>
      </w:r>
      <w:r>
        <w:rPr>
          <w:sz w:val="28"/>
        </w:rPr>
        <w:t>директора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воспитательной</w:t>
      </w:r>
      <w:r>
        <w:rPr>
          <w:spacing w:val="-14"/>
          <w:sz w:val="28"/>
        </w:rPr>
        <w:t> </w:t>
      </w:r>
      <w:r>
        <w:rPr>
          <w:sz w:val="28"/>
        </w:rPr>
        <w:t>работе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подготовке школы к летнему сезону;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321" w:lineRule="exact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издание</w:t>
      </w:r>
      <w:r>
        <w:rPr>
          <w:spacing w:val="-6"/>
          <w:sz w:val="28"/>
        </w:rPr>
        <w:t> </w:t>
      </w:r>
      <w:r>
        <w:rPr>
          <w:sz w:val="28"/>
        </w:rPr>
        <w:t>приказа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школе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проведении</w:t>
      </w:r>
      <w:r>
        <w:rPr>
          <w:spacing w:val="-7"/>
          <w:sz w:val="28"/>
        </w:rPr>
        <w:t> </w:t>
      </w:r>
      <w:r>
        <w:rPr>
          <w:sz w:val="28"/>
        </w:rPr>
        <w:t>летней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кампании;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40" w:lineRule="auto" w:before="0" w:after="0"/>
        <w:ind w:left="1135" w:right="1258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> </w:t>
      </w:r>
      <w:r>
        <w:rPr>
          <w:sz w:val="28"/>
        </w:rPr>
        <w:t>программы</w:t>
      </w:r>
      <w:r>
        <w:rPr>
          <w:spacing w:val="40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летнего</w:t>
      </w:r>
      <w:r>
        <w:rPr>
          <w:spacing w:val="40"/>
          <w:sz w:val="28"/>
        </w:rPr>
        <w:t> </w:t>
      </w:r>
      <w:r>
        <w:rPr>
          <w:sz w:val="28"/>
        </w:rPr>
        <w:t>оздоровительного</w:t>
      </w:r>
      <w:r>
        <w:rPr>
          <w:spacing w:val="40"/>
          <w:sz w:val="28"/>
        </w:rPr>
        <w:t> </w:t>
      </w:r>
      <w:r>
        <w:rPr>
          <w:sz w:val="28"/>
        </w:rPr>
        <w:t>лагеря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дневным</w:t>
      </w:r>
      <w:r>
        <w:rPr>
          <w:spacing w:val="40"/>
          <w:sz w:val="28"/>
        </w:rPr>
        <w:t> </w:t>
      </w:r>
      <w:r>
        <w:rPr>
          <w:sz w:val="28"/>
        </w:rPr>
        <w:t>пребыванием</w:t>
      </w:r>
      <w:r>
        <w:rPr>
          <w:spacing w:val="40"/>
          <w:sz w:val="28"/>
        </w:rPr>
        <w:t> </w:t>
      </w:r>
      <w:r>
        <w:rPr>
          <w:sz w:val="28"/>
        </w:rPr>
        <w:t>для детей с ограниченными возможностями здоровья;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321" w:lineRule="exact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> </w:t>
      </w:r>
      <w:r>
        <w:rPr>
          <w:sz w:val="28"/>
        </w:rPr>
        <w:t>методического</w:t>
      </w:r>
      <w:r>
        <w:rPr>
          <w:spacing w:val="-12"/>
          <w:sz w:val="28"/>
        </w:rPr>
        <w:t> </w:t>
      </w:r>
      <w:r>
        <w:rPr>
          <w:sz w:val="28"/>
        </w:rPr>
        <w:t>материала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работников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лагеря;</w:t>
      </w:r>
    </w:p>
    <w:p>
      <w:pPr>
        <w:pStyle w:val="ListParagraph"/>
        <w:numPr>
          <w:ilvl w:val="0"/>
          <w:numId w:val="2"/>
        </w:numPr>
        <w:tabs>
          <w:tab w:pos="1312" w:val="left" w:leader="none"/>
        </w:tabs>
        <w:spacing w:line="240" w:lineRule="auto" w:before="1" w:after="0"/>
        <w:ind w:left="1135" w:right="1243" w:firstLine="0"/>
        <w:jc w:val="left"/>
        <w:rPr>
          <w:sz w:val="28"/>
        </w:rPr>
      </w:pPr>
      <w:r>
        <w:rPr>
          <w:sz w:val="28"/>
        </w:rPr>
        <w:t>отбор кадров для работы в пришкольном летнем оздоровительном лагере с дневным пребыванием для детей с ограниченными возможностями здоровья;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0" w:after="0"/>
        <w:ind w:left="1135" w:right="1250" w:firstLine="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17"/>
          <w:sz w:val="28"/>
        </w:rPr>
        <w:t> </w:t>
      </w:r>
      <w:r>
        <w:rPr>
          <w:sz w:val="28"/>
        </w:rPr>
        <w:t>необходимой</w:t>
      </w:r>
      <w:r>
        <w:rPr>
          <w:spacing w:val="-16"/>
          <w:sz w:val="28"/>
        </w:rPr>
        <w:t> </w:t>
      </w:r>
      <w:r>
        <w:rPr>
          <w:sz w:val="28"/>
        </w:rPr>
        <w:t>документации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деятельности</w:t>
      </w:r>
      <w:r>
        <w:rPr>
          <w:spacing w:val="-16"/>
          <w:sz w:val="28"/>
        </w:rPr>
        <w:t> </w:t>
      </w:r>
      <w:r>
        <w:rPr>
          <w:sz w:val="28"/>
        </w:rPr>
        <w:t>лагеря</w:t>
      </w:r>
      <w:r>
        <w:rPr>
          <w:spacing w:val="-15"/>
          <w:sz w:val="28"/>
        </w:rPr>
        <w:t> </w:t>
      </w:r>
      <w:r>
        <w:rPr>
          <w:sz w:val="28"/>
        </w:rPr>
        <w:t>(план-сетка,</w:t>
      </w:r>
      <w:r>
        <w:rPr>
          <w:spacing w:val="-14"/>
          <w:sz w:val="28"/>
        </w:rPr>
        <w:t> </w:t>
      </w:r>
      <w:r>
        <w:rPr>
          <w:sz w:val="28"/>
        </w:rPr>
        <w:t>положение,</w:t>
      </w:r>
      <w:r>
        <w:rPr>
          <w:spacing w:val="-14"/>
          <w:sz w:val="28"/>
        </w:rPr>
        <w:t> </w:t>
      </w:r>
      <w:r>
        <w:rPr>
          <w:sz w:val="28"/>
        </w:rPr>
        <w:t>должностные обязанности, инструкции т.д.)</w:t>
      </w:r>
    </w:p>
    <w:p>
      <w:pPr>
        <w:pStyle w:val="Heading1"/>
        <w:spacing w:before="3"/>
        <w:ind w:left="1702"/>
      </w:pPr>
      <w:r>
        <w:rPr/>
        <w:t>II</w:t>
      </w:r>
      <w:r>
        <w:rPr>
          <w:spacing w:val="-6"/>
        </w:rPr>
        <w:t> </w:t>
      </w:r>
      <w:r>
        <w:rPr/>
        <w:t>этап.</w:t>
      </w:r>
      <w:r>
        <w:rPr>
          <w:spacing w:val="-5"/>
        </w:rPr>
        <w:t> </w:t>
      </w:r>
      <w:r>
        <w:rPr/>
        <w:t>Организационный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4"/>
        </w:rPr>
        <w:t>июнь</w:t>
      </w:r>
    </w:p>
    <w:p>
      <w:pPr>
        <w:pStyle w:val="BodyText"/>
        <w:spacing w:line="319" w:lineRule="exact"/>
        <w:ind w:left="2057"/>
      </w:pPr>
      <w:r>
        <w:rPr/>
        <w:t>Этот</w:t>
      </w:r>
      <w:r>
        <w:rPr>
          <w:spacing w:val="-7"/>
        </w:rPr>
        <w:t> </w:t>
      </w:r>
      <w:r>
        <w:rPr/>
        <w:t>период</w:t>
      </w:r>
      <w:r>
        <w:rPr>
          <w:spacing w:val="-4"/>
        </w:rPr>
        <w:t> </w:t>
      </w:r>
      <w:r>
        <w:rPr/>
        <w:t>короткий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количеству</w:t>
      </w:r>
      <w:r>
        <w:rPr>
          <w:spacing w:val="-9"/>
        </w:rPr>
        <w:t> </w:t>
      </w:r>
      <w:r>
        <w:rPr/>
        <w:t>дней,</w:t>
      </w:r>
      <w:r>
        <w:rPr>
          <w:spacing w:val="-4"/>
        </w:rPr>
        <w:t> </w:t>
      </w:r>
      <w:r>
        <w:rPr/>
        <w:t>всего</w:t>
      </w:r>
      <w:r>
        <w:rPr>
          <w:spacing w:val="-6"/>
        </w:rPr>
        <w:t> </w:t>
      </w:r>
      <w:r>
        <w:rPr/>
        <w:t>лишь</w:t>
      </w:r>
      <w:r>
        <w:rPr>
          <w:spacing w:val="-7"/>
        </w:rPr>
        <w:t> </w:t>
      </w:r>
      <w:r>
        <w:rPr/>
        <w:t>2-3</w:t>
      </w:r>
      <w:r>
        <w:rPr>
          <w:spacing w:val="-6"/>
        </w:rPr>
        <w:t> </w:t>
      </w:r>
      <w:r>
        <w:rPr>
          <w:spacing w:val="-4"/>
        </w:rPr>
        <w:t>дня.</w:t>
      </w:r>
    </w:p>
    <w:p>
      <w:pPr>
        <w:pStyle w:val="BodyText"/>
        <w:ind w:left="0" w:right="7657"/>
        <w:jc w:val="right"/>
      </w:pPr>
      <w:r>
        <w:rPr/>
        <w:t>Основной</w:t>
      </w:r>
      <w:r>
        <w:rPr>
          <w:spacing w:val="-11"/>
        </w:rPr>
        <w:t> </w:t>
      </w:r>
      <w:r>
        <w:rPr/>
        <w:t>деятельностью</w:t>
      </w:r>
      <w:r>
        <w:rPr>
          <w:spacing w:val="-11"/>
        </w:rPr>
        <w:t> </w:t>
      </w:r>
      <w:r>
        <w:rPr/>
        <w:t>этого</w:t>
      </w:r>
      <w:r>
        <w:rPr>
          <w:spacing w:val="-10"/>
        </w:rPr>
        <w:t> </w:t>
      </w:r>
      <w:r>
        <w:rPr/>
        <w:t>этапа</w:t>
      </w:r>
      <w:r>
        <w:rPr>
          <w:spacing w:val="-10"/>
        </w:rPr>
        <w:t> </w:t>
      </w:r>
      <w:r>
        <w:rPr>
          <w:spacing w:val="-2"/>
        </w:rPr>
        <w:t>является: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4" w:after="0"/>
        <w:ind w:left="163" w:right="7664" w:hanging="163"/>
        <w:jc w:val="right"/>
        <w:rPr>
          <w:sz w:val="28"/>
        </w:rPr>
      </w:pPr>
      <w:r>
        <w:rPr>
          <w:sz w:val="28"/>
        </w:rPr>
        <w:t>встреча</w:t>
      </w:r>
      <w:r>
        <w:rPr>
          <w:spacing w:val="-11"/>
          <w:sz w:val="28"/>
        </w:rPr>
        <w:t> </w:t>
      </w:r>
      <w:r>
        <w:rPr>
          <w:sz w:val="28"/>
        </w:rPr>
        <w:t>детей,</w:t>
      </w:r>
      <w:r>
        <w:rPr>
          <w:spacing w:val="-9"/>
          <w:sz w:val="28"/>
        </w:rPr>
        <w:t> </w:t>
      </w:r>
      <w:r>
        <w:rPr>
          <w:sz w:val="28"/>
        </w:rPr>
        <w:t>проведение</w:t>
      </w:r>
      <w:r>
        <w:rPr>
          <w:spacing w:val="-11"/>
          <w:sz w:val="28"/>
        </w:rPr>
        <w:t> </w:t>
      </w:r>
      <w:r>
        <w:rPr>
          <w:sz w:val="28"/>
        </w:rPr>
        <w:t>диагностики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учащихся;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322" w:lineRule="exact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запуск</w:t>
      </w:r>
      <w:r>
        <w:rPr>
          <w:spacing w:val="-9"/>
          <w:sz w:val="28"/>
        </w:rPr>
        <w:t> </w:t>
      </w:r>
      <w:r>
        <w:rPr>
          <w:sz w:val="28"/>
        </w:rPr>
        <w:t>программы</w:t>
      </w:r>
      <w:r>
        <w:rPr>
          <w:spacing w:val="58"/>
          <w:sz w:val="28"/>
        </w:rPr>
        <w:t> </w:t>
      </w:r>
      <w:r>
        <w:rPr>
          <w:sz w:val="28"/>
        </w:rPr>
        <w:t>летнего</w:t>
      </w:r>
      <w:r>
        <w:rPr>
          <w:spacing w:val="-8"/>
          <w:sz w:val="28"/>
        </w:rPr>
        <w:t> </w:t>
      </w:r>
      <w:r>
        <w:rPr>
          <w:sz w:val="28"/>
        </w:rPr>
        <w:t>оздоровительного</w:t>
      </w:r>
      <w:r>
        <w:rPr>
          <w:spacing w:val="-8"/>
          <w:sz w:val="28"/>
        </w:rPr>
        <w:t> </w:t>
      </w:r>
      <w:r>
        <w:rPr>
          <w:sz w:val="28"/>
        </w:rPr>
        <w:t>лагеря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дневным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пребыванием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240" w:lineRule="auto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правилами</w:t>
      </w:r>
      <w:r>
        <w:rPr>
          <w:spacing w:val="-1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лагеря.</w:t>
      </w:r>
    </w:p>
    <w:p>
      <w:pPr>
        <w:pStyle w:val="Heading1"/>
        <w:spacing w:line="320" w:lineRule="exact" w:before="5"/>
        <w:ind w:left="1702"/>
      </w:pPr>
      <w:r>
        <w:rPr/>
        <w:t>III</w:t>
      </w:r>
      <w:r>
        <w:rPr>
          <w:spacing w:val="-6"/>
        </w:rPr>
        <w:t> </w:t>
      </w:r>
      <w:r>
        <w:rPr/>
        <w:t>этап.</w:t>
      </w:r>
      <w:r>
        <w:rPr>
          <w:spacing w:val="-4"/>
        </w:rPr>
        <w:t> </w:t>
      </w:r>
      <w:r>
        <w:rPr/>
        <w:t>Практический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4"/>
        </w:rPr>
        <w:t>июнь</w:t>
      </w:r>
    </w:p>
    <w:p>
      <w:pPr>
        <w:pStyle w:val="BodyText"/>
        <w:spacing w:line="320" w:lineRule="exact"/>
        <w:ind w:left="1702"/>
      </w:pPr>
      <w:r>
        <w:rPr/>
        <w:t>Основной</w:t>
      </w:r>
      <w:r>
        <w:rPr>
          <w:spacing w:val="-11"/>
        </w:rPr>
        <w:t> </w:t>
      </w:r>
      <w:r>
        <w:rPr/>
        <w:t>деятельностью</w:t>
      </w:r>
      <w:r>
        <w:rPr>
          <w:spacing w:val="-11"/>
        </w:rPr>
        <w:t> </w:t>
      </w:r>
      <w:r>
        <w:rPr/>
        <w:t>этого</w:t>
      </w:r>
      <w:r>
        <w:rPr>
          <w:spacing w:val="-10"/>
        </w:rPr>
        <w:t> </w:t>
      </w:r>
      <w:r>
        <w:rPr/>
        <w:t>этапа</w:t>
      </w:r>
      <w:r>
        <w:rPr>
          <w:spacing w:val="-10"/>
        </w:rPr>
        <w:t> </w:t>
      </w:r>
      <w:r>
        <w:rPr>
          <w:spacing w:val="-2"/>
        </w:rPr>
        <w:t>является: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322" w:lineRule="exact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> </w:t>
      </w:r>
      <w:r>
        <w:rPr>
          <w:sz w:val="28"/>
        </w:rPr>
        <w:t>основной</w:t>
      </w:r>
      <w:r>
        <w:rPr>
          <w:spacing w:val="-8"/>
          <w:sz w:val="28"/>
        </w:rPr>
        <w:t> </w:t>
      </w:r>
      <w:r>
        <w:rPr>
          <w:sz w:val="28"/>
        </w:rPr>
        <w:t>идеи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смены;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322" w:lineRule="exact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> </w:t>
      </w:r>
      <w:r>
        <w:rPr>
          <w:sz w:val="28"/>
        </w:rPr>
        <w:t>детей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различные</w:t>
      </w:r>
      <w:r>
        <w:rPr>
          <w:spacing w:val="-6"/>
          <w:sz w:val="28"/>
        </w:rPr>
        <w:t> </w:t>
      </w:r>
      <w:r>
        <w:rPr>
          <w:sz w:val="28"/>
        </w:rPr>
        <w:t>виды</w:t>
      </w:r>
      <w:r>
        <w:rPr>
          <w:spacing w:val="-7"/>
          <w:sz w:val="28"/>
        </w:rPr>
        <w:t> </w:t>
      </w:r>
      <w:r>
        <w:rPr>
          <w:sz w:val="28"/>
        </w:rPr>
        <w:t>коллективно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творческих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дел;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240" w:lineRule="auto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> </w:t>
      </w:r>
      <w:r>
        <w:rPr>
          <w:sz w:val="28"/>
        </w:rPr>
        <w:t>творческих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мастерских.</w:t>
      </w:r>
    </w:p>
    <w:p>
      <w:pPr>
        <w:pStyle w:val="Heading1"/>
        <w:spacing w:before="4"/>
        <w:ind w:left="1702"/>
      </w:pPr>
      <w:r>
        <w:rPr/>
        <w:t>IV</w:t>
      </w:r>
      <w:r>
        <w:rPr>
          <w:spacing w:val="-7"/>
        </w:rPr>
        <w:t> </w:t>
      </w:r>
      <w:r>
        <w:rPr/>
        <w:t>этап.</w:t>
      </w:r>
      <w:r>
        <w:rPr>
          <w:spacing w:val="-5"/>
        </w:rPr>
        <w:t> </w:t>
      </w:r>
      <w:r>
        <w:rPr/>
        <w:t>Аналитический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4"/>
        </w:rPr>
        <w:t>июнь</w:t>
      </w:r>
    </w:p>
    <w:p>
      <w:pPr>
        <w:pStyle w:val="BodyText"/>
        <w:spacing w:line="319" w:lineRule="exact"/>
        <w:ind w:left="1702"/>
      </w:pPr>
      <w:r>
        <w:rPr/>
        <w:t>Основной</w:t>
      </w:r>
      <w:r>
        <w:rPr>
          <w:spacing w:val="-8"/>
        </w:rPr>
        <w:t> </w:t>
      </w:r>
      <w:r>
        <w:rPr/>
        <w:t>идеей</w:t>
      </w:r>
      <w:r>
        <w:rPr>
          <w:spacing w:val="-7"/>
        </w:rPr>
        <w:t> </w:t>
      </w:r>
      <w:r>
        <w:rPr/>
        <w:t>этого</w:t>
      </w:r>
      <w:r>
        <w:rPr>
          <w:spacing w:val="-8"/>
        </w:rPr>
        <w:t> </w:t>
      </w:r>
      <w:r>
        <w:rPr/>
        <w:t>этапа</w:t>
      </w:r>
      <w:r>
        <w:rPr>
          <w:spacing w:val="-6"/>
        </w:rPr>
        <w:t> </w:t>
      </w:r>
      <w:r>
        <w:rPr>
          <w:spacing w:val="-2"/>
        </w:rPr>
        <w:t>является: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322" w:lineRule="exact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> </w:t>
      </w:r>
      <w:r>
        <w:rPr>
          <w:sz w:val="28"/>
        </w:rPr>
        <w:t>итогов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смены;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240" w:lineRule="auto" w:before="0" w:after="0"/>
        <w:ind w:left="1298" w:right="0" w:hanging="163"/>
        <w:jc w:val="left"/>
        <w:rPr>
          <w:sz w:val="28"/>
        </w:rPr>
      </w:pPr>
      <w:r>
        <w:rPr>
          <w:sz w:val="28"/>
        </w:rPr>
        <w:t>выработка</w:t>
      </w:r>
      <w:r>
        <w:rPr>
          <w:spacing w:val="-11"/>
          <w:sz w:val="28"/>
        </w:rPr>
        <w:t> </w:t>
      </w:r>
      <w:r>
        <w:rPr>
          <w:sz w:val="28"/>
        </w:rPr>
        <w:t>перспектив</w:t>
      </w:r>
      <w:r>
        <w:rPr>
          <w:spacing w:val="-11"/>
          <w:sz w:val="28"/>
        </w:rPr>
        <w:t> </w:t>
      </w:r>
      <w:r>
        <w:rPr>
          <w:sz w:val="28"/>
        </w:rPr>
        <w:t>деятельности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организации;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6840" w:h="11910" w:orient="landscape"/>
          <w:pgMar w:header="0" w:footer="484" w:top="1060" w:bottom="680" w:left="1275" w:right="566"/>
        </w:sectPr>
      </w:pPr>
    </w:p>
    <w:p>
      <w:pPr>
        <w:pStyle w:val="ListParagraph"/>
        <w:numPr>
          <w:ilvl w:val="0"/>
          <w:numId w:val="2"/>
        </w:numPr>
        <w:tabs>
          <w:tab w:pos="1442" w:val="left" w:leader="none"/>
          <w:tab w:pos="2454" w:val="left" w:leader="none"/>
          <w:tab w:pos="4340" w:val="left" w:leader="none"/>
          <w:tab w:pos="5832" w:val="left" w:leader="none"/>
          <w:tab w:pos="6958" w:val="left" w:leader="none"/>
          <w:tab w:pos="8656" w:val="left" w:leader="none"/>
          <w:tab w:pos="10516" w:val="left" w:leader="none"/>
          <w:tab w:pos="11019" w:val="left" w:leader="none"/>
          <w:tab w:pos="12823" w:val="left" w:leader="none"/>
        </w:tabs>
        <w:spacing w:line="240" w:lineRule="auto" w:before="62" w:after="0"/>
        <w:ind w:left="1135" w:right="1260" w:firstLine="0"/>
        <w:jc w:val="left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предложений,</w:t>
      </w:r>
      <w:r>
        <w:rPr>
          <w:sz w:val="28"/>
        </w:rPr>
        <w:tab/>
      </w:r>
      <w:r>
        <w:rPr>
          <w:spacing w:val="-2"/>
          <w:sz w:val="28"/>
        </w:rPr>
        <w:t>внесенных</w:t>
      </w:r>
      <w:r>
        <w:rPr>
          <w:sz w:val="28"/>
        </w:rPr>
        <w:tab/>
      </w:r>
      <w:r>
        <w:rPr>
          <w:spacing w:val="-2"/>
          <w:sz w:val="28"/>
        </w:rPr>
        <w:t>детьми,</w:t>
      </w:r>
      <w:r>
        <w:rPr>
          <w:sz w:val="28"/>
        </w:rPr>
        <w:tab/>
      </w:r>
      <w:r>
        <w:rPr>
          <w:spacing w:val="-2"/>
          <w:sz w:val="28"/>
        </w:rPr>
        <w:t>родителями,</w:t>
      </w:r>
      <w:r>
        <w:rPr>
          <w:sz w:val="28"/>
        </w:rPr>
        <w:tab/>
      </w:r>
      <w:r>
        <w:rPr>
          <w:spacing w:val="-2"/>
          <w:sz w:val="28"/>
        </w:rPr>
        <w:t>педагогами,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летнего </w:t>
      </w:r>
      <w:r>
        <w:rPr>
          <w:sz w:val="28"/>
        </w:rPr>
        <w:t>оздоровительного лагеря в будущем.</w:t>
      </w:r>
    </w:p>
    <w:p>
      <w:pPr>
        <w:pStyle w:val="BodyText"/>
        <w:spacing w:before="4"/>
        <w:ind w:left="0"/>
      </w:pPr>
    </w:p>
    <w:p>
      <w:pPr>
        <w:pStyle w:val="Heading1"/>
        <w:spacing w:line="322" w:lineRule="exact"/>
        <w:jc w:val="both"/>
      </w:pPr>
      <w:r>
        <w:rPr>
          <w:spacing w:val="-2"/>
        </w:rPr>
        <w:t>Образовательная</w:t>
      </w:r>
      <w:r>
        <w:rPr>
          <w:spacing w:val="8"/>
        </w:rPr>
        <w:t> </w:t>
      </w:r>
      <w:r>
        <w:rPr>
          <w:spacing w:val="-2"/>
        </w:rPr>
        <w:t>деятельность</w:t>
      </w:r>
      <w:r>
        <w:rPr>
          <w:spacing w:val="7"/>
        </w:rPr>
        <w:t> </w:t>
      </w:r>
      <w:r>
        <w:rPr>
          <w:spacing w:val="-2"/>
        </w:rPr>
        <w:t>программы:</w:t>
      </w:r>
    </w:p>
    <w:p>
      <w:pPr>
        <w:pStyle w:val="BodyText"/>
        <w:ind w:left="1135" w:right="1246" w:firstLine="711"/>
        <w:jc w:val="both"/>
      </w:pPr>
      <w:r>
        <w:rPr/>
        <w:t>Особенностью образовательного процесса во временных объединениях является реализация программ кружков в рамках режима в течение смены (21 день). В короткий срок педагоги</w:t>
      </w:r>
      <w:r>
        <w:rPr>
          <w:spacing w:val="40"/>
        </w:rPr>
        <w:t> </w:t>
      </w:r>
      <w:r>
        <w:rPr/>
        <w:t>формируют умения и навыки, учат работать творчески, самостоятельно, способствуют развитию интереса к той или иной творческой деятельности объединении.</w:t>
      </w:r>
    </w:p>
    <w:p>
      <w:pPr>
        <w:pStyle w:val="BodyText"/>
        <w:spacing w:line="320" w:lineRule="exact"/>
        <w:ind w:left="1846"/>
        <w:jc w:val="both"/>
      </w:pPr>
      <w:r>
        <w:rPr/>
        <w:t>Особенности</w:t>
      </w:r>
      <w:r>
        <w:rPr>
          <w:spacing w:val="-10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временных</w:t>
      </w:r>
      <w:r>
        <w:rPr>
          <w:spacing w:val="-13"/>
        </w:rPr>
        <w:t> </w:t>
      </w:r>
      <w:r>
        <w:rPr>
          <w:spacing w:val="-2"/>
        </w:rPr>
        <w:t>объединений: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342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свободное</w:t>
      </w:r>
      <w:r>
        <w:rPr>
          <w:spacing w:val="-9"/>
          <w:sz w:val="28"/>
        </w:rPr>
        <w:t> </w:t>
      </w:r>
      <w:r>
        <w:rPr>
          <w:sz w:val="28"/>
        </w:rPr>
        <w:t>образование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основе</w:t>
      </w:r>
      <w:r>
        <w:rPr>
          <w:spacing w:val="-9"/>
          <w:sz w:val="28"/>
        </w:rPr>
        <w:t> </w:t>
      </w:r>
      <w:r>
        <w:rPr>
          <w:sz w:val="28"/>
        </w:rPr>
        <w:t>принципа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добровольности;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341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кратковременность</w:t>
      </w:r>
      <w:r>
        <w:rPr>
          <w:spacing w:val="-17"/>
          <w:sz w:val="28"/>
        </w:rPr>
        <w:t> </w:t>
      </w:r>
      <w:r>
        <w:rPr>
          <w:sz w:val="28"/>
        </w:rPr>
        <w:t>обучающего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курса;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342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разновозрастный</w:t>
      </w:r>
      <w:r>
        <w:rPr>
          <w:spacing w:val="-11"/>
          <w:sz w:val="28"/>
        </w:rPr>
        <w:t> </w:t>
      </w:r>
      <w:r>
        <w:rPr>
          <w:sz w:val="28"/>
        </w:rPr>
        <w:t>состав,</w:t>
      </w:r>
      <w:r>
        <w:rPr>
          <w:spacing w:val="-8"/>
          <w:sz w:val="28"/>
        </w:rPr>
        <w:t> </w:t>
      </w:r>
      <w:r>
        <w:rPr>
          <w:sz w:val="28"/>
        </w:rPr>
        <w:t>различный</w:t>
      </w:r>
      <w:r>
        <w:rPr>
          <w:spacing w:val="-7"/>
          <w:sz w:val="28"/>
        </w:rPr>
        <w:t> </w:t>
      </w:r>
      <w:r>
        <w:rPr>
          <w:sz w:val="28"/>
        </w:rPr>
        <w:t>уровень</w:t>
      </w:r>
      <w:r>
        <w:rPr>
          <w:spacing w:val="-11"/>
          <w:sz w:val="28"/>
        </w:rPr>
        <w:t> </w:t>
      </w:r>
      <w:r>
        <w:rPr>
          <w:sz w:val="28"/>
        </w:rPr>
        <w:t>знаний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умений</w:t>
      </w:r>
      <w:r>
        <w:rPr>
          <w:spacing w:val="-10"/>
          <w:sz w:val="28"/>
        </w:rPr>
        <w:t> </w:t>
      </w:r>
      <w:r>
        <w:rPr>
          <w:sz w:val="28"/>
        </w:rPr>
        <w:t>творческих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объединений;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342" w:lineRule="exact" w:before="3" w:after="0"/>
        <w:ind w:left="2551" w:right="0" w:hanging="566"/>
        <w:jc w:val="left"/>
        <w:rPr>
          <w:sz w:val="28"/>
        </w:rPr>
      </w:pPr>
      <w:r>
        <w:rPr>
          <w:sz w:val="28"/>
        </w:rPr>
        <w:t>тесное</w:t>
      </w:r>
      <w:r>
        <w:rPr>
          <w:spacing w:val="-8"/>
          <w:sz w:val="28"/>
        </w:rPr>
        <w:t> </w:t>
      </w:r>
      <w:r>
        <w:rPr>
          <w:sz w:val="28"/>
        </w:rPr>
        <w:t>сотрудничество</w:t>
      </w:r>
      <w:r>
        <w:rPr>
          <w:spacing w:val="-8"/>
          <w:sz w:val="28"/>
        </w:rPr>
        <w:t> </w:t>
      </w:r>
      <w:r>
        <w:rPr>
          <w:sz w:val="28"/>
        </w:rPr>
        <w:t>взрослых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341" w:lineRule="exact" w:before="0" w:after="0"/>
        <w:ind w:left="2551" w:right="0" w:hanging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условий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выявления</w:t>
      </w:r>
      <w:r>
        <w:rPr>
          <w:spacing w:val="-6"/>
          <w:sz w:val="28"/>
        </w:rPr>
        <w:t> </w:t>
      </w:r>
      <w:r>
        <w:rPr>
          <w:sz w:val="28"/>
        </w:rPr>
        <w:t>способностей</w:t>
      </w:r>
      <w:r>
        <w:rPr>
          <w:spacing w:val="-7"/>
          <w:sz w:val="28"/>
        </w:rPr>
        <w:t> </w:t>
      </w:r>
      <w:r>
        <w:rPr>
          <w:sz w:val="28"/>
        </w:rPr>
        <w:t>ребят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реализация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процессе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творчества;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242" w:lineRule="auto" w:before="0" w:after="0"/>
        <w:ind w:left="2551" w:right="2539" w:hanging="567"/>
        <w:jc w:val="left"/>
        <w:rPr>
          <w:sz w:val="28"/>
        </w:rPr>
      </w:pPr>
      <w:r>
        <w:rPr>
          <w:sz w:val="28"/>
        </w:rPr>
        <w:t>сотрудничество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привлечение</w:t>
      </w:r>
      <w:r>
        <w:rPr>
          <w:spacing w:val="-7"/>
          <w:sz w:val="28"/>
        </w:rPr>
        <w:t> </w:t>
      </w:r>
      <w:r>
        <w:rPr>
          <w:sz w:val="28"/>
        </w:rPr>
        <w:t>специалистов</w:t>
      </w:r>
      <w:r>
        <w:rPr>
          <w:spacing w:val="-9"/>
          <w:sz w:val="28"/>
        </w:rPr>
        <w:t> </w:t>
      </w:r>
      <w:r>
        <w:rPr>
          <w:sz w:val="28"/>
        </w:rPr>
        <w:t>областных</w:t>
      </w:r>
      <w:r>
        <w:rPr>
          <w:spacing w:val="-12"/>
          <w:sz w:val="28"/>
        </w:rPr>
        <w:t> </w:t>
      </w:r>
      <w:r>
        <w:rPr>
          <w:sz w:val="28"/>
        </w:rPr>
        <w:t>центров</w:t>
      </w:r>
      <w:r>
        <w:rPr>
          <w:spacing w:val="-9"/>
          <w:sz w:val="28"/>
        </w:rPr>
        <w:t> </w:t>
      </w:r>
      <w:r>
        <w:rPr>
          <w:sz w:val="28"/>
        </w:rPr>
        <w:t>дополнительного образования детей.</w:t>
      </w:r>
    </w:p>
    <w:p>
      <w:pPr>
        <w:pStyle w:val="BodyText"/>
        <w:spacing w:before="321"/>
        <w:ind w:left="0"/>
      </w:pPr>
    </w:p>
    <w:p>
      <w:pPr>
        <w:pStyle w:val="Heading1"/>
        <w:spacing w:line="240" w:lineRule="auto" w:after="2"/>
        <w:ind w:left="591"/>
        <w:jc w:val="center"/>
      </w:pPr>
      <w:r>
        <w:rPr/>
        <w:t>Факторы</w:t>
      </w:r>
      <w:r>
        <w:rPr>
          <w:spacing w:val="-8"/>
        </w:rPr>
        <w:t> </w:t>
      </w:r>
      <w:r>
        <w:rPr/>
        <w:t>риска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меры</w:t>
      </w:r>
      <w:r>
        <w:rPr>
          <w:spacing w:val="-7"/>
        </w:rPr>
        <w:t> </w:t>
      </w:r>
      <w:r>
        <w:rPr>
          <w:spacing w:val="-2"/>
        </w:rPr>
        <w:t>профилактики</w:t>
      </w: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10497"/>
      </w:tblGrid>
      <w:tr>
        <w:trPr>
          <w:trHeight w:val="321" w:hRule="atLeast"/>
        </w:trPr>
        <w:tc>
          <w:tcPr>
            <w:tcW w:w="3227" w:type="dxa"/>
          </w:tcPr>
          <w:p>
            <w:pPr>
              <w:pStyle w:val="TableParagraph"/>
              <w:spacing w:line="301" w:lineRule="exact"/>
              <w:ind w:left="753"/>
              <w:rPr>
                <w:b/>
                <w:sz w:val="28"/>
              </w:rPr>
            </w:pPr>
            <w:r>
              <w:rPr>
                <w:b/>
                <w:sz w:val="28"/>
              </w:rPr>
              <w:t>Факторы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риска</w:t>
            </w:r>
          </w:p>
        </w:tc>
        <w:tc>
          <w:tcPr>
            <w:tcW w:w="10497" w:type="dxa"/>
          </w:tcPr>
          <w:p>
            <w:pPr>
              <w:pStyle w:val="TableParagraph"/>
              <w:spacing w:line="301" w:lineRule="exact"/>
              <w:ind w:left="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Меры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профилактики</w:t>
            </w:r>
          </w:p>
        </w:tc>
      </w:tr>
      <w:tr>
        <w:trPr>
          <w:trHeight w:val="965" w:hRule="atLeast"/>
        </w:trPr>
        <w:tc>
          <w:tcPr>
            <w:tcW w:w="3227" w:type="dxa"/>
          </w:tcPr>
          <w:p>
            <w:pPr>
              <w:pStyle w:val="TableParagraph"/>
              <w:spacing w:line="315" w:lineRule="exact"/>
              <w:ind w:firstLine="283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sz w:val="28"/>
              </w:rPr>
              <w:t>Плохая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погода,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не</w:t>
            </w:r>
          </w:p>
          <w:p>
            <w:pPr>
              <w:pStyle w:val="TableParagraph"/>
              <w:spacing w:line="322" w:lineRule="exact"/>
              <w:ind w:right="461"/>
              <w:rPr>
                <w:sz w:val="28"/>
              </w:rPr>
            </w:pPr>
            <w:r>
              <w:rPr>
                <w:sz w:val="28"/>
              </w:rPr>
              <w:t>позволяющая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активно </w:t>
            </w:r>
            <w:r>
              <w:rPr>
                <w:spacing w:val="-2"/>
                <w:sz w:val="28"/>
              </w:rPr>
              <w:t>отдыхать.</w:t>
            </w:r>
          </w:p>
        </w:tc>
        <w:tc>
          <w:tcPr>
            <w:tcW w:w="10497" w:type="dxa"/>
          </w:tcPr>
          <w:p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режима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отношению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запланированным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видам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деятельности.</w:t>
            </w:r>
          </w:p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>Запасные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адаптированные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> </w:t>
            </w:r>
            <w:r>
              <w:rPr>
                <w:spacing w:val="-2"/>
                <w:sz w:val="28"/>
              </w:rPr>
              <w:t>помещении</w:t>
            </w:r>
            <w:r>
              <w:rPr>
                <w:b/>
                <w:spacing w:val="-2"/>
                <w:sz w:val="28"/>
              </w:rPr>
              <w:t>.</w:t>
            </w:r>
          </w:p>
        </w:tc>
      </w:tr>
      <w:tr>
        <w:trPr>
          <w:trHeight w:val="647" w:hRule="atLeast"/>
        </w:trPr>
        <w:tc>
          <w:tcPr>
            <w:tcW w:w="3227" w:type="dxa"/>
          </w:tcPr>
          <w:p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>Низкая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активность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0497" w:type="dxa"/>
          </w:tcPr>
          <w:p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эффективных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методов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повышения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активности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участников</w:t>
            </w:r>
          </w:p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программы: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стимулирование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мотивации.</w:t>
            </w:r>
          </w:p>
        </w:tc>
      </w:tr>
      <w:tr>
        <w:trPr>
          <w:trHeight w:val="964" w:hRule="atLeast"/>
        </w:trPr>
        <w:tc>
          <w:tcPr>
            <w:tcW w:w="3227" w:type="dxa"/>
          </w:tcPr>
          <w:p>
            <w:pPr>
              <w:pStyle w:val="TableParagraph"/>
              <w:ind w:right="461" w:firstLine="28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3.</w:t>
            </w:r>
            <w:r>
              <w:rPr>
                <w:spacing w:val="-2"/>
                <w:sz w:val="28"/>
              </w:rPr>
              <w:t>Утомляемость детей:</w:t>
            </w:r>
          </w:p>
        </w:tc>
        <w:tc>
          <w:tcPr>
            <w:tcW w:w="10497" w:type="dxa"/>
          </w:tcPr>
          <w:p>
            <w:pPr>
              <w:pStyle w:val="TableParagraph"/>
              <w:ind w:left="109" w:firstLine="283"/>
              <w:rPr>
                <w:sz w:val="28"/>
              </w:rPr>
            </w:pPr>
            <w:r>
              <w:rPr>
                <w:sz w:val="28"/>
              </w:rPr>
              <w:t>Хорошая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мероприятий,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чередование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игровой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 творческой, интеллектуальной, спортивной и др.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484" w:top="1060" w:bottom="680" w:left="1275" w:right="566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10497"/>
      </w:tblGrid>
      <w:tr>
        <w:trPr>
          <w:trHeight w:val="969" w:hRule="atLeast"/>
        </w:trPr>
        <w:tc>
          <w:tcPr>
            <w:tcW w:w="3227" w:type="dxa"/>
          </w:tcPr>
          <w:p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4.</w:t>
            </w:r>
            <w:r>
              <w:rPr>
                <w:spacing w:val="-2"/>
                <w:sz w:val="28"/>
              </w:rPr>
              <w:t>Усталость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педагогического коллектива</w:t>
            </w:r>
          </w:p>
        </w:tc>
        <w:tc>
          <w:tcPr>
            <w:tcW w:w="10497" w:type="dxa"/>
          </w:tcPr>
          <w:p>
            <w:pPr>
              <w:pStyle w:val="TableParagraph"/>
              <w:ind w:left="109" w:right="179" w:firstLine="283"/>
              <w:rPr>
                <w:sz w:val="28"/>
              </w:rPr>
            </w:pPr>
            <w:r>
              <w:rPr>
                <w:sz w:val="28"/>
              </w:rPr>
              <w:t>Четкое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распределение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обязанностей,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объединение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коллективных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усилий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 сложных ситуациях. Профилактика профессионального выгорания.</w:t>
            </w:r>
          </w:p>
        </w:tc>
      </w:tr>
      <w:tr>
        <w:trPr>
          <w:trHeight w:val="964" w:hRule="atLeast"/>
        </w:trPr>
        <w:tc>
          <w:tcPr>
            <w:tcW w:w="3227" w:type="dxa"/>
          </w:tcPr>
          <w:p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5.</w:t>
            </w:r>
            <w:r>
              <w:rPr>
                <w:spacing w:val="-2"/>
                <w:sz w:val="28"/>
              </w:rPr>
              <w:t>Травматизм</w:t>
            </w:r>
          </w:p>
        </w:tc>
        <w:tc>
          <w:tcPr>
            <w:tcW w:w="10497" w:type="dxa"/>
          </w:tcPr>
          <w:p>
            <w:pPr>
              <w:pStyle w:val="TableParagraph"/>
              <w:spacing w:line="315" w:lineRule="exact"/>
              <w:ind w:left="109" w:firstLine="283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Исключение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травмоопасных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ситуаций,</w:t>
            </w:r>
          </w:p>
          <w:p>
            <w:pPr>
              <w:pStyle w:val="TableParagraph"/>
              <w:spacing w:line="322" w:lineRule="exact"/>
              <w:ind w:left="109" w:right="179"/>
              <w:rPr>
                <w:sz w:val="28"/>
              </w:rPr>
            </w:pPr>
            <w:r>
              <w:rPr>
                <w:sz w:val="28"/>
              </w:rPr>
              <w:t>бдительность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ответственность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здоровье, 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жизнь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детей.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Профилактическая работа: беседы, практические занятия, мероприятия.</w:t>
            </w:r>
          </w:p>
        </w:tc>
      </w:tr>
    </w:tbl>
    <w:p>
      <w:pPr>
        <w:spacing w:line="319" w:lineRule="exact" w:before="320"/>
        <w:ind w:left="1846" w:right="0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Спортивно–оздоровительное</w:t>
      </w:r>
      <w:r>
        <w:rPr>
          <w:b/>
          <w:spacing w:val="18"/>
          <w:sz w:val="28"/>
        </w:rPr>
        <w:t> </w:t>
      </w:r>
      <w:r>
        <w:rPr>
          <w:b/>
          <w:spacing w:val="-2"/>
          <w:sz w:val="28"/>
        </w:rPr>
        <w:t>направление</w:t>
      </w:r>
    </w:p>
    <w:p>
      <w:pPr>
        <w:pStyle w:val="BodyText"/>
        <w:ind w:left="1135" w:right="1253" w:firstLine="711"/>
        <w:jc w:val="both"/>
      </w:pPr>
      <w:r>
        <w:rPr/>
        <w:t>Ориентация на приобретение навыков здорового образа жизни, овладение приемами саморегуляции, здоровьесберегающих технологий</w:t>
      </w:r>
    </w:p>
    <w:p>
      <w:pPr>
        <w:pStyle w:val="BodyText"/>
        <w:ind w:left="1135" w:right="1245" w:firstLine="711"/>
        <w:jc w:val="both"/>
      </w:pPr>
      <w:r>
        <w:rPr>
          <w:i/>
        </w:rPr>
        <w:t>Формы деятельности:</w:t>
      </w:r>
      <w:r>
        <w:rPr/>
        <w:t>утренняя зарядка; спортивные игры на спортивной площадке (футбол, волейбол, теннис, бадминтон, ручной мяч); подвижные игры на свежем воздухе; эстафеты; посещение бассейна; закаливающие процедуры, солнечные ванны (ежедневно); воздушные ванны (ежедневно), спортивные праздники:«Малые Олимпийские игры».</w:t>
      </w:r>
    </w:p>
    <w:p>
      <w:pPr>
        <w:pStyle w:val="BodyText"/>
        <w:spacing w:before="1"/>
        <w:ind w:left="1135" w:right="1250" w:firstLine="711"/>
        <w:jc w:val="both"/>
      </w:pPr>
      <w:r>
        <w:rPr/>
        <w:t>Спортивные соревнования, веселые эстафеты, дни здоровья, различные беседы о здоровом образе жизни, беседы с врачом, спортивные праздники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</w:t>
      </w:r>
    </w:p>
    <w:p>
      <w:pPr>
        <w:pStyle w:val="Heading1"/>
        <w:spacing w:before="4"/>
        <w:jc w:val="both"/>
      </w:pPr>
      <w:r>
        <w:rPr>
          <w:spacing w:val="-2"/>
        </w:rPr>
        <w:t>Гражданско-патриотическое</w:t>
      </w:r>
      <w:r>
        <w:rPr>
          <w:spacing w:val="17"/>
        </w:rPr>
        <w:t> </w:t>
      </w:r>
      <w:r>
        <w:rPr>
          <w:spacing w:val="-2"/>
        </w:rPr>
        <w:t>направление</w:t>
      </w:r>
    </w:p>
    <w:p>
      <w:pPr>
        <w:pStyle w:val="BodyText"/>
        <w:ind w:left="1135" w:right="1252" w:firstLine="711"/>
        <w:jc w:val="both"/>
      </w:pPr>
      <w:r>
        <w:rPr/>
        <w:t>Это направление включает в себя все мероприятия, носящие патриотический, исторический и культурный характер.</w:t>
      </w:r>
      <w:r>
        <w:rPr>
          <w:spacing w:val="-1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этого</w:t>
      </w:r>
      <w:r>
        <w:rPr>
          <w:spacing w:val="-4"/>
        </w:rPr>
        <w:t> </w:t>
      </w:r>
      <w:r>
        <w:rPr/>
        <w:t>направления</w:t>
      </w:r>
      <w:r>
        <w:rPr>
          <w:spacing w:val="-3"/>
        </w:rPr>
        <w:t> </w:t>
      </w:r>
      <w:r>
        <w:rPr/>
        <w:t>воспитывают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детях</w:t>
      </w:r>
      <w:r>
        <w:rPr>
          <w:spacing w:val="-8"/>
        </w:rPr>
        <w:t> </w:t>
      </w:r>
      <w:r>
        <w:rPr/>
        <w:t>патриотизм,</w:t>
      </w:r>
      <w:r>
        <w:rPr>
          <w:spacing w:val="-1"/>
        </w:rPr>
        <w:t> </w:t>
      </w:r>
      <w:r>
        <w:rPr/>
        <w:t>толерантность, любовь к родному краю, чувство гордости за свою страну, за ее историю и культуру.</w:t>
      </w:r>
    </w:p>
    <w:p>
      <w:pPr>
        <w:pStyle w:val="BodyText"/>
        <w:ind w:left="1135" w:right="1253" w:firstLine="711"/>
        <w:jc w:val="both"/>
      </w:pPr>
      <w:r>
        <w:rPr>
          <w:i/>
        </w:rPr>
        <w:t>Формы деятельности:</w:t>
      </w:r>
      <w:r>
        <w:rPr/>
        <w:t>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традициям; участие в мероприятии «Никто не забыт, ничто не забыто», Дне России (конкурсной программе «Россия</w:t>
      </w:r>
      <w:r>
        <w:rPr>
          <w:spacing w:val="40"/>
        </w:rPr>
        <w:t> </w:t>
      </w:r>
      <w:r>
        <w:rPr/>
        <w:t>Родина моя»).</w:t>
      </w:r>
    </w:p>
    <w:p>
      <w:pPr>
        <w:pStyle w:val="Heading1"/>
        <w:spacing w:line="240" w:lineRule="auto" w:before="5"/>
        <w:jc w:val="both"/>
      </w:pPr>
      <w:r>
        <w:rPr/>
        <w:t>Досуговое</w:t>
      </w:r>
      <w:r>
        <w:rPr>
          <w:spacing w:val="-11"/>
        </w:rPr>
        <w:t> </w:t>
      </w:r>
      <w:r>
        <w:rPr>
          <w:spacing w:val="-2"/>
        </w:rPr>
        <w:t>направление</w:t>
      </w:r>
    </w:p>
    <w:p>
      <w:pPr>
        <w:pStyle w:val="Heading1"/>
        <w:spacing w:after="0" w:line="240" w:lineRule="auto"/>
        <w:jc w:val="both"/>
        <w:sectPr>
          <w:pgSz w:w="16840" w:h="11910" w:orient="landscape"/>
          <w:pgMar w:header="0" w:footer="484" w:top="1100" w:bottom="680" w:left="1275" w:right="566"/>
        </w:sectPr>
      </w:pPr>
    </w:p>
    <w:p>
      <w:pPr>
        <w:pStyle w:val="BodyText"/>
        <w:spacing w:before="62"/>
        <w:ind w:left="1135" w:right="1256" w:firstLine="711"/>
        <w:jc w:val="both"/>
      </w:pPr>
      <w:r>
        <w:rPr/>
        <w:t>Овладение навыками культуры общения; развитие лидерских качеств, творческих способностей, артистизма;</w:t>
      </w:r>
      <w:r>
        <w:rPr>
          <w:spacing w:val="-18"/>
        </w:rPr>
        <w:t> </w:t>
      </w:r>
      <w:r>
        <w:rPr/>
        <w:t>приобретение</w:t>
      </w:r>
      <w:r>
        <w:rPr>
          <w:spacing w:val="-17"/>
        </w:rPr>
        <w:t> </w:t>
      </w:r>
      <w:r>
        <w:rPr/>
        <w:t>навыков</w:t>
      </w:r>
      <w:r>
        <w:rPr>
          <w:spacing w:val="-18"/>
        </w:rPr>
        <w:t> </w:t>
      </w:r>
      <w:r>
        <w:rPr/>
        <w:t>взаимопонимания,</w:t>
      </w:r>
      <w:r>
        <w:rPr>
          <w:spacing w:val="-17"/>
        </w:rPr>
        <w:t> </w:t>
      </w:r>
      <w:r>
        <w:rPr/>
        <w:t>взаимоподдержки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условиях</w:t>
      </w:r>
      <w:r>
        <w:rPr>
          <w:spacing w:val="-17"/>
        </w:rPr>
        <w:t> </w:t>
      </w:r>
      <w:r>
        <w:rPr/>
        <w:t>детского</w:t>
      </w:r>
      <w:r>
        <w:rPr>
          <w:spacing w:val="-17"/>
        </w:rPr>
        <w:t> </w:t>
      </w:r>
      <w:r>
        <w:rPr/>
        <w:t>коллектива, приобретение знаний об организаторской деятельности; максимальное раскрытие детского творческого потенциала, массовое участие детей в развлекательных программах.</w:t>
      </w:r>
    </w:p>
    <w:p>
      <w:pPr>
        <w:pStyle w:val="BodyText"/>
        <w:spacing w:before="4"/>
        <w:ind w:left="1135" w:right="1249" w:firstLine="711"/>
        <w:jc w:val="both"/>
      </w:pPr>
      <w:r>
        <w:rPr>
          <w:i/>
        </w:rPr>
        <w:t>Формы деятельности:</w:t>
      </w:r>
      <w:r>
        <w:rPr/>
        <w:t>торжественное открытие смены «Здравствуй, лето!», Эрудит-шоу, развлекательное мероприятие «Вместе весло шагать» и т.д.</w:t>
      </w:r>
    </w:p>
    <w:p>
      <w:pPr>
        <w:pStyle w:val="Heading1"/>
        <w:spacing w:before="4"/>
        <w:jc w:val="both"/>
      </w:pPr>
      <w:r>
        <w:rPr>
          <w:spacing w:val="-2"/>
        </w:rPr>
        <w:t>Художественно-эстетическая</w:t>
      </w:r>
      <w:r>
        <w:rPr>
          <w:spacing w:val="20"/>
        </w:rPr>
        <w:t> </w:t>
      </w:r>
      <w:r>
        <w:rPr>
          <w:spacing w:val="-2"/>
        </w:rPr>
        <w:t>направление</w:t>
      </w:r>
    </w:p>
    <w:p>
      <w:pPr>
        <w:pStyle w:val="BodyText"/>
        <w:ind w:left="1135" w:right="1245" w:firstLine="711"/>
        <w:jc w:val="both"/>
      </w:pPr>
      <w:r>
        <w:rPr/>
        <w:t>Организация содержательной досуговой деятельности детей; развитие художественно- эстетического вкуса, творческой активности и коммуникативной культуры.Направление досуговой деятельности осуществляется через танцевально-игровое и песенное творчество, театрализацию и инсценировку, декоративно-прикладное творчество, изобразительную деятельность (рисование, лепка, аппликация, конструирование).</w:t>
      </w:r>
    </w:p>
    <w:p>
      <w:pPr>
        <w:pStyle w:val="BodyText"/>
        <w:ind w:left="1135" w:right="1248" w:firstLine="711"/>
        <w:jc w:val="both"/>
      </w:pPr>
      <w:r>
        <w:rPr>
          <w:i/>
        </w:rPr>
        <w:t>Формы</w:t>
      </w:r>
      <w:r>
        <w:rPr>
          <w:i/>
          <w:spacing w:val="-18"/>
        </w:rPr>
        <w:t> </w:t>
      </w:r>
      <w:r>
        <w:rPr>
          <w:i/>
        </w:rPr>
        <w:t>деятельности:</w:t>
      </w:r>
      <w:r>
        <w:rPr/>
        <w:t>конкурсы,</w:t>
      </w:r>
      <w:r>
        <w:rPr>
          <w:spacing w:val="-17"/>
        </w:rPr>
        <w:t> </w:t>
      </w:r>
      <w:r>
        <w:rPr/>
        <w:t>выставки</w:t>
      </w:r>
      <w:r>
        <w:rPr>
          <w:spacing w:val="-18"/>
        </w:rPr>
        <w:t> </w:t>
      </w:r>
      <w:r>
        <w:rPr/>
        <w:t>рисунков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поделок;</w:t>
      </w:r>
      <w:r>
        <w:rPr>
          <w:spacing w:val="-17"/>
        </w:rPr>
        <w:t> </w:t>
      </w:r>
      <w:r>
        <w:rPr/>
        <w:t>викторины,</w:t>
      </w:r>
      <w:r>
        <w:rPr>
          <w:spacing w:val="-18"/>
        </w:rPr>
        <w:t> </w:t>
      </w:r>
      <w:r>
        <w:rPr/>
        <w:t>творческие</w:t>
      </w:r>
      <w:r>
        <w:rPr>
          <w:spacing w:val="-17"/>
        </w:rPr>
        <w:t> </w:t>
      </w:r>
      <w:r>
        <w:rPr/>
        <w:t>мастерские, сюжетно-ролевые игры, инсценировка сказок. Посещение музеев, кинотеатров.</w:t>
      </w:r>
    </w:p>
    <w:p>
      <w:pPr>
        <w:pStyle w:val="BodyText"/>
        <w:spacing w:after="0"/>
        <w:jc w:val="both"/>
        <w:sectPr>
          <w:pgSz w:w="16840" w:h="11910" w:orient="landscape"/>
          <w:pgMar w:header="0" w:footer="484" w:top="1060" w:bottom="680" w:left="1275" w:right="566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6840" w:h="11910" w:orient="landscape"/>
      <w:pgMar w:header="0" w:footer="484" w:top="1340" w:bottom="6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9390126</wp:posOffset>
              </wp:positionH>
              <wp:positionV relativeFrom="page">
                <wp:posOffset>7111695</wp:posOffset>
              </wp:positionV>
              <wp:extent cx="20383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9.380005pt;margin-top:559.976013pt;width:16.05pt;height:13.05pt;mso-position-horizontal-relative:page;mso-position-vertical-relative:page;z-index:-1588428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"/>
      <w:lvlJc w:val="left"/>
      <w:pPr>
        <w:ind w:left="2551" w:hanging="5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03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47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29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534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778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22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6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09" w:hanging="5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5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25" w:hanging="1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11" w:hanging="1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97" w:hanging="1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82" w:hanging="1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68" w:hanging="1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454" w:hanging="1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40" w:hanging="1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25" w:hanging="15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2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2551" w:hanging="5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23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05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87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46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51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33" w:hanging="567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55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184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551" w:hanging="5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2025-05-16T09:17:42Z</dcterms:created>
  <dcterms:modified xsi:type="dcterms:W3CDTF">2025-05-16T09:17:42Z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Pdftools SDK</vt:lpwstr>
  </property>
</Properties>
</file>