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BC8" w:rsidRPr="000D3BC8" w:rsidRDefault="000D3BC8" w:rsidP="000D3BC8">
      <w:pPr>
        <w:pStyle w:val="10"/>
        <w:spacing w:before="0"/>
        <w:rPr>
          <w:rFonts w:ascii="Times New Roman" w:hAnsi="Times New Roman"/>
          <w:color w:val="auto"/>
          <w:sz w:val="28"/>
          <w:szCs w:val="28"/>
        </w:rPr>
      </w:pPr>
      <w:r w:rsidRPr="000D3BC8">
        <w:rPr>
          <w:rFonts w:ascii="Times New Roman" w:hAnsi="Times New Roman"/>
          <w:color w:val="auto"/>
          <w:sz w:val="28"/>
          <w:szCs w:val="28"/>
        </w:rPr>
        <w:t>Муниципальное бюджетное общеобразовательное учреждение</w:t>
      </w:r>
    </w:p>
    <w:p w:rsidR="000D3BC8" w:rsidRPr="000D3BC8" w:rsidRDefault="000D3BC8" w:rsidP="000D3BC8">
      <w:pPr>
        <w:pStyle w:val="10"/>
        <w:spacing w:before="0"/>
        <w:rPr>
          <w:rFonts w:ascii="Times New Roman" w:hAnsi="Times New Roman"/>
          <w:color w:val="auto"/>
          <w:sz w:val="28"/>
          <w:szCs w:val="28"/>
        </w:rPr>
      </w:pPr>
      <w:r w:rsidRPr="000D3BC8">
        <w:rPr>
          <w:rFonts w:ascii="Times New Roman" w:hAnsi="Times New Roman"/>
          <w:color w:val="auto"/>
          <w:sz w:val="28"/>
          <w:szCs w:val="28"/>
        </w:rPr>
        <w:t>«</w:t>
      </w:r>
      <w:proofErr w:type="spellStart"/>
      <w:r w:rsidRPr="000D3BC8">
        <w:rPr>
          <w:rFonts w:ascii="Times New Roman" w:hAnsi="Times New Roman"/>
          <w:color w:val="auto"/>
          <w:sz w:val="28"/>
          <w:szCs w:val="28"/>
        </w:rPr>
        <w:t>Почтовская</w:t>
      </w:r>
      <w:proofErr w:type="spellEnd"/>
      <w:r w:rsidRPr="000D3BC8">
        <w:rPr>
          <w:rFonts w:ascii="Times New Roman" w:hAnsi="Times New Roman"/>
          <w:color w:val="auto"/>
          <w:sz w:val="28"/>
          <w:szCs w:val="28"/>
        </w:rPr>
        <w:t xml:space="preserve"> средняя общеобразовательная школа»</w:t>
      </w:r>
    </w:p>
    <w:p w:rsidR="000D3BC8" w:rsidRPr="000D3BC8" w:rsidRDefault="000D3BC8" w:rsidP="000D3BC8">
      <w:pPr>
        <w:pStyle w:val="10"/>
        <w:spacing w:before="0"/>
        <w:rPr>
          <w:rFonts w:ascii="Times New Roman" w:hAnsi="Times New Roman"/>
          <w:color w:val="auto"/>
          <w:sz w:val="28"/>
          <w:szCs w:val="28"/>
        </w:rPr>
      </w:pPr>
      <w:r w:rsidRPr="000D3BC8">
        <w:rPr>
          <w:rFonts w:ascii="Times New Roman" w:hAnsi="Times New Roman"/>
          <w:color w:val="auto"/>
          <w:sz w:val="28"/>
          <w:szCs w:val="28"/>
        </w:rPr>
        <w:t>Бахчисарайского района Республики Крым</w:t>
      </w:r>
    </w:p>
    <w:p w:rsidR="000D3BC8" w:rsidRPr="000D3BC8" w:rsidRDefault="000D3BC8" w:rsidP="000D3BC8">
      <w:pPr>
        <w:pStyle w:val="10"/>
        <w:spacing w:before="0"/>
        <w:rPr>
          <w:rFonts w:ascii="Times New Roman" w:hAnsi="Times New Roman"/>
          <w:color w:val="auto"/>
          <w:sz w:val="28"/>
          <w:szCs w:val="28"/>
        </w:rPr>
      </w:pPr>
      <w:r w:rsidRPr="000D3BC8">
        <w:rPr>
          <w:rFonts w:ascii="Times New Roman" w:hAnsi="Times New Roman"/>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0pt;height:7.5pt" o:hrpct="0" o:hralign="center" o:hr="t">
            <v:imagedata r:id="rId6" o:title=""/>
          </v:shape>
        </w:pict>
      </w:r>
    </w:p>
    <w:p w:rsidR="000D3BC8" w:rsidRPr="000D3BC8" w:rsidRDefault="000D3BC8" w:rsidP="000D3BC8">
      <w:pPr>
        <w:pStyle w:val="10"/>
        <w:spacing w:before="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spacing w:before="0"/>
        <w:rPr>
          <w:rFonts w:ascii="Times New Roman" w:hAnsi="Times New Roman" w:cs="Times New Roman"/>
          <w:color w:val="auto"/>
          <w:sz w:val="40"/>
          <w:szCs w:val="40"/>
        </w:rPr>
      </w:pPr>
      <w:r w:rsidRPr="000D3BC8">
        <w:rPr>
          <w:rFonts w:ascii="Times New Roman" w:hAnsi="Times New Roman" w:cs="Times New Roman"/>
          <w:color w:val="auto"/>
          <w:sz w:val="40"/>
          <w:szCs w:val="40"/>
        </w:rPr>
        <w:t xml:space="preserve">ПОЛОЖЕНИЕ </w:t>
      </w:r>
    </w:p>
    <w:p w:rsidR="000D3BC8" w:rsidRPr="000D3BC8" w:rsidRDefault="000D3BC8" w:rsidP="000D3BC8">
      <w:pPr>
        <w:pStyle w:val="10"/>
        <w:spacing w:before="0"/>
        <w:rPr>
          <w:rFonts w:ascii="Times New Roman" w:hAnsi="Times New Roman" w:cs="Times New Roman"/>
          <w:color w:val="auto"/>
          <w:sz w:val="28"/>
          <w:szCs w:val="28"/>
        </w:rPr>
      </w:pPr>
      <w:r w:rsidRPr="000D3BC8">
        <w:rPr>
          <w:rFonts w:ascii="Times New Roman" w:hAnsi="Times New Roman" w:cs="Times New Roman"/>
          <w:color w:val="auto"/>
          <w:sz w:val="40"/>
          <w:szCs w:val="40"/>
        </w:rPr>
        <w:t>О СИСТЕМЕ ОЦЕНКИ КАЧЕСТВА ОБРАЗОВАНИЯ</w:t>
      </w:r>
      <w:r w:rsidRPr="000D3BC8">
        <w:rPr>
          <w:rFonts w:ascii="Times New Roman" w:hAnsi="Times New Roman" w:cs="Times New Roman"/>
          <w:color w:val="auto"/>
          <w:sz w:val="40"/>
          <w:szCs w:val="40"/>
        </w:rPr>
        <w:br/>
        <w:t>в МБОУ «</w:t>
      </w:r>
      <w:proofErr w:type="spellStart"/>
      <w:r w:rsidRPr="000D3BC8">
        <w:rPr>
          <w:rFonts w:ascii="Times New Roman" w:hAnsi="Times New Roman" w:cs="Times New Roman"/>
          <w:color w:val="auto"/>
          <w:sz w:val="40"/>
          <w:szCs w:val="40"/>
        </w:rPr>
        <w:t>Почтовская</w:t>
      </w:r>
      <w:proofErr w:type="spellEnd"/>
      <w:r w:rsidRPr="000D3BC8">
        <w:rPr>
          <w:rFonts w:ascii="Times New Roman" w:hAnsi="Times New Roman" w:cs="Times New Roman"/>
          <w:color w:val="auto"/>
          <w:sz w:val="40"/>
          <w:szCs w:val="40"/>
        </w:rPr>
        <w:t xml:space="preserve"> СОШ»</w:t>
      </w:r>
      <w:r w:rsidRPr="000D3BC8">
        <w:rPr>
          <w:rFonts w:ascii="Times New Roman" w:hAnsi="Times New Roman" w:cs="Times New Roman"/>
          <w:color w:val="auto"/>
          <w:sz w:val="28"/>
          <w:szCs w:val="28"/>
        </w:rPr>
        <w:br/>
      </w: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p>
    <w:p w:rsidR="000D3BC8" w:rsidRPr="000D3BC8" w:rsidRDefault="000D3BC8" w:rsidP="000D3BC8">
      <w:pPr>
        <w:pStyle w:val="10"/>
        <w:jc w:val="left"/>
        <w:rPr>
          <w:rFonts w:ascii="Times New Roman" w:hAnsi="Times New Roman"/>
          <w:color w:val="auto"/>
          <w:sz w:val="28"/>
          <w:szCs w:val="28"/>
        </w:rPr>
      </w:pPr>
    </w:p>
    <w:p w:rsidR="000D3BC8" w:rsidRPr="000D3BC8" w:rsidRDefault="000D3BC8" w:rsidP="000D3BC8">
      <w:pPr>
        <w:pStyle w:val="10"/>
        <w:jc w:val="left"/>
        <w:rPr>
          <w:rFonts w:ascii="Times New Roman" w:hAnsi="Times New Roman"/>
          <w:color w:val="auto"/>
          <w:sz w:val="28"/>
          <w:szCs w:val="28"/>
        </w:rPr>
      </w:pPr>
    </w:p>
    <w:p w:rsidR="000D3BC8" w:rsidRPr="000D3BC8" w:rsidRDefault="000D3BC8" w:rsidP="0060167C">
      <w:pPr>
        <w:pStyle w:val="10"/>
        <w:jc w:val="left"/>
        <w:rPr>
          <w:rFonts w:ascii="Times New Roman" w:hAnsi="Times New Roman"/>
          <w:color w:val="auto"/>
          <w:sz w:val="28"/>
          <w:szCs w:val="28"/>
        </w:rPr>
      </w:pPr>
    </w:p>
    <w:p w:rsidR="000D3BC8" w:rsidRPr="000D3BC8" w:rsidRDefault="000D3BC8" w:rsidP="000D3BC8">
      <w:pPr>
        <w:pStyle w:val="10"/>
        <w:rPr>
          <w:rFonts w:ascii="Times New Roman" w:hAnsi="Times New Roman"/>
          <w:color w:val="auto"/>
          <w:sz w:val="28"/>
          <w:szCs w:val="28"/>
        </w:rPr>
      </w:pPr>
      <w:r w:rsidRPr="000D3BC8">
        <w:rPr>
          <w:rFonts w:ascii="Times New Roman" w:hAnsi="Times New Roman"/>
          <w:color w:val="auto"/>
          <w:sz w:val="28"/>
          <w:szCs w:val="28"/>
        </w:rPr>
        <w:t>2022 г.</w:t>
      </w:r>
    </w:p>
    <w:p w:rsidR="000D3BC8" w:rsidRPr="000D3BC8" w:rsidRDefault="000D3BC8" w:rsidP="000D3BC8">
      <w:pPr>
        <w:pStyle w:val="10"/>
        <w:rPr>
          <w:rFonts w:ascii="Times New Roman" w:hAnsi="Times New Roman"/>
          <w:color w:val="auto"/>
          <w:sz w:val="28"/>
          <w:szCs w:val="28"/>
        </w:rPr>
      </w:pPr>
      <w:r w:rsidRPr="000D3BC8">
        <w:rPr>
          <w:rFonts w:ascii="Times New Roman" w:hAnsi="Times New Roman"/>
          <w:color w:val="auto"/>
          <w:sz w:val="28"/>
          <w:szCs w:val="28"/>
        </w:rPr>
        <w:lastRenderedPageBreak/>
        <w:t xml:space="preserve">  </w:t>
      </w:r>
    </w:p>
    <w:p w:rsidR="000D3BC8" w:rsidRPr="000D3BC8" w:rsidRDefault="000D3BC8" w:rsidP="000D3BC8">
      <w:pPr>
        <w:pStyle w:val="10"/>
        <w:jc w:val="left"/>
        <w:rPr>
          <w:rFonts w:ascii="Times New Roman" w:hAnsi="Times New Roman"/>
          <w:color w:val="auto"/>
          <w:sz w:val="28"/>
          <w:szCs w:val="28"/>
        </w:rPr>
      </w:pPr>
      <w:r w:rsidRPr="000D3BC8">
        <w:rPr>
          <w:rFonts w:ascii="Times New Roman" w:hAnsi="Times New Roman"/>
          <w:color w:val="auto"/>
          <w:sz w:val="28"/>
          <w:szCs w:val="28"/>
        </w:rPr>
        <w:t>СОГЛАСОВАНО:</w:t>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t>УТВЕРЖДАЮ:</w:t>
      </w:r>
    </w:p>
    <w:p w:rsidR="000D3BC8" w:rsidRPr="000D3BC8" w:rsidRDefault="000D3BC8" w:rsidP="000D3BC8">
      <w:pPr>
        <w:pStyle w:val="10"/>
        <w:jc w:val="left"/>
        <w:rPr>
          <w:rFonts w:ascii="Times New Roman" w:hAnsi="Times New Roman"/>
          <w:color w:val="auto"/>
          <w:sz w:val="28"/>
          <w:szCs w:val="28"/>
        </w:rPr>
      </w:pPr>
      <w:r w:rsidRPr="000D3BC8">
        <w:rPr>
          <w:rFonts w:ascii="Times New Roman" w:hAnsi="Times New Roman"/>
          <w:color w:val="auto"/>
          <w:sz w:val="28"/>
          <w:szCs w:val="28"/>
        </w:rPr>
        <w:t>Председатель ПК</w:t>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t xml:space="preserve">Директор </w:t>
      </w:r>
    </w:p>
    <w:p w:rsidR="000D3BC8" w:rsidRPr="000D3BC8" w:rsidRDefault="000D3BC8" w:rsidP="000D3BC8">
      <w:pPr>
        <w:pStyle w:val="10"/>
        <w:jc w:val="left"/>
        <w:rPr>
          <w:rFonts w:ascii="Times New Roman" w:hAnsi="Times New Roman"/>
          <w:color w:val="auto"/>
          <w:sz w:val="28"/>
          <w:szCs w:val="28"/>
          <w:lang w:val="x-none"/>
        </w:rPr>
      </w:pPr>
      <w:r w:rsidRPr="000D3BC8">
        <w:rPr>
          <w:rFonts w:ascii="Times New Roman" w:hAnsi="Times New Roman"/>
          <w:color w:val="auto"/>
          <w:sz w:val="28"/>
          <w:szCs w:val="28"/>
          <w:lang w:val="x-none"/>
        </w:rPr>
        <w:t>____________</w:t>
      </w:r>
      <w:proofErr w:type="spellStart"/>
      <w:r w:rsidRPr="000D3BC8">
        <w:rPr>
          <w:rFonts w:ascii="Times New Roman" w:hAnsi="Times New Roman"/>
          <w:color w:val="auto"/>
          <w:sz w:val="28"/>
          <w:szCs w:val="28"/>
        </w:rPr>
        <w:t>Л.Р.Муратова</w:t>
      </w:r>
      <w:proofErr w:type="spellEnd"/>
      <w:r w:rsidRPr="000D3BC8">
        <w:rPr>
          <w:rFonts w:ascii="Times New Roman" w:hAnsi="Times New Roman"/>
          <w:color w:val="auto"/>
          <w:sz w:val="28"/>
          <w:szCs w:val="28"/>
          <w:lang w:val="x-none"/>
        </w:rPr>
        <w:tab/>
      </w:r>
      <w:r w:rsidRPr="000D3BC8">
        <w:rPr>
          <w:rFonts w:ascii="Times New Roman" w:hAnsi="Times New Roman"/>
          <w:color w:val="auto"/>
          <w:sz w:val="28"/>
          <w:szCs w:val="28"/>
          <w:lang w:val="x-none"/>
        </w:rPr>
        <w:tab/>
      </w:r>
      <w:r w:rsidRPr="000D3BC8">
        <w:rPr>
          <w:rFonts w:ascii="Times New Roman" w:hAnsi="Times New Roman"/>
          <w:color w:val="auto"/>
          <w:sz w:val="28"/>
          <w:szCs w:val="28"/>
          <w:lang w:val="x-none"/>
        </w:rPr>
        <w:tab/>
      </w:r>
      <w:r w:rsidRPr="000D3BC8">
        <w:rPr>
          <w:rFonts w:ascii="Times New Roman" w:hAnsi="Times New Roman"/>
          <w:color w:val="auto"/>
          <w:sz w:val="28"/>
          <w:szCs w:val="28"/>
          <w:lang w:val="x-none"/>
        </w:rPr>
        <w:tab/>
        <w:t>МБОУ</w:t>
      </w:r>
      <w:r w:rsidRPr="000D3BC8">
        <w:rPr>
          <w:rFonts w:ascii="Times New Roman" w:hAnsi="Times New Roman"/>
          <w:color w:val="auto"/>
          <w:sz w:val="28"/>
          <w:szCs w:val="28"/>
        </w:rPr>
        <w:t xml:space="preserve"> </w:t>
      </w:r>
      <w:r w:rsidRPr="000D3BC8">
        <w:rPr>
          <w:rFonts w:ascii="Times New Roman" w:hAnsi="Times New Roman"/>
          <w:color w:val="auto"/>
          <w:sz w:val="28"/>
          <w:szCs w:val="28"/>
          <w:lang w:val="x-none"/>
        </w:rPr>
        <w:t>«</w:t>
      </w:r>
      <w:proofErr w:type="spellStart"/>
      <w:r w:rsidRPr="000D3BC8">
        <w:rPr>
          <w:rFonts w:ascii="Times New Roman" w:hAnsi="Times New Roman"/>
          <w:color w:val="auto"/>
          <w:sz w:val="28"/>
          <w:szCs w:val="28"/>
          <w:lang w:val="x-none"/>
        </w:rPr>
        <w:t>Почтовская</w:t>
      </w:r>
      <w:proofErr w:type="spellEnd"/>
      <w:r w:rsidRPr="000D3BC8">
        <w:rPr>
          <w:rFonts w:ascii="Times New Roman" w:hAnsi="Times New Roman"/>
          <w:color w:val="auto"/>
          <w:sz w:val="28"/>
          <w:szCs w:val="28"/>
          <w:lang w:val="x-none"/>
        </w:rPr>
        <w:t xml:space="preserve"> СОШ»</w:t>
      </w:r>
    </w:p>
    <w:p w:rsidR="000D3BC8" w:rsidRPr="000D3BC8" w:rsidRDefault="000D3BC8" w:rsidP="000D3BC8">
      <w:pPr>
        <w:pStyle w:val="10"/>
        <w:rPr>
          <w:rFonts w:ascii="Times New Roman" w:hAnsi="Times New Roman"/>
          <w:color w:val="auto"/>
          <w:sz w:val="28"/>
          <w:szCs w:val="28"/>
        </w:rPr>
      </w:pP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t xml:space="preserve">    </w:t>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r>
      <w:r w:rsidRPr="000D3BC8">
        <w:rPr>
          <w:rFonts w:ascii="Times New Roman" w:hAnsi="Times New Roman"/>
          <w:color w:val="auto"/>
          <w:sz w:val="28"/>
          <w:szCs w:val="28"/>
        </w:rPr>
        <w:tab/>
        <w:t>_________</w:t>
      </w:r>
      <w:proofErr w:type="spellStart"/>
      <w:r w:rsidRPr="000D3BC8">
        <w:rPr>
          <w:rFonts w:ascii="Times New Roman" w:hAnsi="Times New Roman"/>
          <w:color w:val="auto"/>
          <w:sz w:val="28"/>
          <w:szCs w:val="28"/>
        </w:rPr>
        <w:t>Л.А.Гончар</w:t>
      </w:r>
      <w:proofErr w:type="spellEnd"/>
    </w:p>
    <w:p w:rsidR="006E3C8E" w:rsidRPr="000D3BC8" w:rsidRDefault="006E3C8E" w:rsidP="006E3C8E">
      <w:pPr>
        <w:pStyle w:val="10"/>
        <w:spacing w:before="0"/>
        <w:rPr>
          <w:rFonts w:ascii="Times New Roman" w:hAnsi="Times New Roman" w:cs="Times New Roman"/>
          <w:color w:val="auto"/>
          <w:sz w:val="28"/>
          <w:szCs w:val="28"/>
        </w:rPr>
      </w:pPr>
    </w:p>
    <w:p w:rsidR="006E3C8E" w:rsidRPr="000D3BC8" w:rsidRDefault="006E3C8E" w:rsidP="006E3C8E">
      <w:pPr>
        <w:pStyle w:val="10"/>
        <w:spacing w:before="0"/>
        <w:rPr>
          <w:rFonts w:ascii="Times New Roman" w:hAnsi="Times New Roman" w:cs="Times New Roman"/>
          <w:color w:val="auto"/>
          <w:sz w:val="28"/>
          <w:szCs w:val="28"/>
        </w:rPr>
      </w:pPr>
      <w:r w:rsidRPr="000D3BC8">
        <w:rPr>
          <w:rFonts w:ascii="Times New Roman" w:hAnsi="Times New Roman" w:cs="Times New Roman"/>
          <w:color w:val="auto"/>
          <w:sz w:val="28"/>
          <w:szCs w:val="28"/>
        </w:rPr>
        <w:t xml:space="preserve">ПОЛОЖЕНИЕ </w:t>
      </w:r>
    </w:p>
    <w:p w:rsidR="006E3C8E" w:rsidRPr="000D3BC8" w:rsidRDefault="006E3C8E" w:rsidP="006E3C8E">
      <w:pPr>
        <w:pStyle w:val="10"/>
        <w:spacing w:before="0"/>
        <w:rPr>
          <w:rFonts w:ascii="Times New Roman" w:hAnsi="Times New Roman" w:cs="Times New Roman"/>
          <w:color w:val="auto"/>
          <w:sz w:val="28"/>
          <w:szCs w:val="28"/>
        </w:rPr>
      </w:pPr>
      <w:r w:rsidRPr="000D3BC8">
        <w:rPr>
          <w:rFonts w:ascii="Times New Roman" w:hAnsi="Times New Roman" w:cs="Times New Roman"/>
          <w:color w:val="auto"/>
          <w:sz w:val="28"/>
          <w:szCs w:val="28"/>
        </w:rPr>
        <w:t>О СИСТЕМЕ ОЦЕНКИ КАЧЕСТВА ОБРАЗОВАНИЯ</w:t>
      </w:r>
      <w:r w:rsidRPr="000D3BC8">
        <w:rPr>
          <w:rFonts w:ascii="Times New Roman" w:hAnsi="Times New Roman" w:cs="Times New Roman"/>
          <w:color w:val="auto"/>
          <w:sz w:val="28"/>
          <w:szCs w:val="28"/>
        </w:rPr>
        <w:br/>
        <w:t xml:space="preserve">в </w:t>
      </w:r>
      <w:r w:rsidR="000D3BC8" w:rsidRPr="000D3BC8">
        <w:rPr>
          <w:rFonts w:ascii="Times New Roman" w:hAnsi="Times New Roman" w:cs="Times New Roman"/>
          <w:color w:val="auto"/>
          <w:sz w:val="28"/>
          <w:szCs w:val="28"/>
        </w:rPr>
        <w:t>МБОУ «</w:t>
      </w:r>
      <w:proofErr w:type="spellStart"/>
      <w:r w:rsidR="000D3BC8" w:rsidRPr="000D3BC8">
        <w:rPr>
          <w:rFonts w:ascii="Times New Roman" w:hAnsi="Times New Roman" w:cs="Times New Roman"/>
          <w:color w:val="auto"/>
          <w:sz w:val="28"/>
          <w:szCs w:val="28"/>
        </w:rPr>
        <w:t>Почтовская</w:t>
      </w:r>
      <w:proofErr w:type="spellEnd"/>
      <w:r w:rsidR="000D3BC8" w:rsidRPr="000D3BC8">
        <w:rPr>
          <w:rFonts w:ascii="Times New Roman" w:hAnsi="Times New Roman" w:cs="Times New Roman"/>
          <w:color w:val="auto"/>
          <w:sz w:val="28"/>
          <w:szCs w:val="28"/>
        </w:rPr>
        <w:t xml:space="preserve"> СОШ»</w:t>
      </w:r>
      <w:r w:rsidRPr="000D3BC8">
        <w:rPr>
          <w:rFonts w:ascii="Times New Roman" w:hAnsi="Times New Roman" w:cs="Times New Roman"/>
          <w:color w:val="auto"/>
          <w:sz w:val="28"/>
          <w:szCs w:val="28"/>
        </w:rPr>
        <w:br/>
      </w:r>
    </w:p>
    <w:p w:rsidR="006468D0" w:rsidRPr="000D3BC8" w:rsidRDefault="006468D0" w:rsidP="006468D0">
      <w:pPr>
        <w:spacing w:after="0" w:line="240" w:lineRule="auto"/>
        <w:ind w:firstLine="709"/>
        <w:jc w:val="both"/>
        <w:rPr>
          <w:rFonts w:ascii="Times New Roman" w:hAnsi="Times New Roman"/>
          <w:iCs/>
          <w:sz w:val="28"/>
          <w:szCs w:val="28"/>
        </w:rPr>
      </w:pPr>
    </w:p>
    <w:p w:rsidR="006468D0" w:rsidRPr="0060167C" w:rsidRDefault="006468D0" w:rsidP="006468D0">
      <w:pPr>
        <w:spacing w:after="0" w:line="240" w:lineRule="auto"/>
        <w:ind w:firstLine="709"/>
        <w:jc w:val="both"/>
        <w:rPr>
          <w:rFonts w:ascii="Times New Roman" w:hAnsi="Times New Roman"/>
          <w:b/>
          <w:iCs/>
          <w:sz w:val="24"/>
          <w:szCs w:val="28"/>
        </w:rPr>
      </w:pPr>
      <w:r w:rsidRPr="0060167C">
        <w:rPr>
          <w:rFonts w:ascii="Times New Roman" w:hAnsi="Times New Roman"/>
          <w:b/>
          <w:iCs/>
          <w:sz w:val="24"/>
          <w:szCs w:val="28"/>
        </w:rPr>
        <w:t>1. Общие положения</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1.1. Положение о системе оценки качества образования (далее – Положение) устанавливает единые требования к реализации внутренней системы оценки качества образования в</w:t>
      </w:r>
      <w:r w:rsidR="0060167C" w:rsidRPr="0060167C">
        <w:rPr>
          <w:rFonts w:ascii="Times New Roman" w:hAnsi="Times New Roman"/>
          <w:iCs/>
          <w:sz w:val="24"/>
          <w:szCs w:val="28"/>
        </w:rPr>
        <w:t xml:space="preserve"> МБОУ </w:t>
      </w:r>
      <w:r w:rsidRPr="0060167C">
        <w:rPr>
          <w:rFonts w:ascii="Times New Roman" w:hAnsi="Times New Roman"/>
          <w:iCs/>
          <w:sz w:val="24"/>
          <w:szCs w:val="28"/>
        </w:rPr>
        <w:t>«</w:t>
      </w:r>
      <w:proofErr w:type="spellStart"/>
      <w:r w:rsidR="0060167C" w:rsidRPr="0060167C">
        <w:rPr>
          <w:rFonts w:ascii="Times New Roman" w:hAnsi="Times New Roman"/>
          <w:iCs/>
          <w:sz w:val="24"/>
          <w:szCs w:val="28"/>
        </w:rPr>
        <w:t>Почтовская</w:t>
      </w:r>
      <w:proofErr w:type="spellEnd"/>
      <w:r w:rsidR="0060167C" w:rsidRPr="0060167C">
        <w:rPr>
          <w:rFonts w:ascii="Times New Roman" w:hAnsi="Times New Roman"/>
          <w:iCs/>
          <w:sz w:val="24"/>
          <w:szCs w:val="28"/>
        </w:rPr>
        <w:t xml:space="preserve"> СОШ</w:t>
      </w:r>
      <w:r w:rsidRPr="0060167C">
        <w:rPr>
          <w:rFonts w:ascii="Times New Roman" w:hAnsi="Times New Roman"/>
          <w:iCs/>
          <w:sz w:val="24"/>
          <w:szCs w:val="28"/>
        </w:rPr>
        <w:t>»</w:t>
      </w:r>
      <w:r w:rsidR="0060167C" w:rsidRPr="0060167C">
        <w:rPr>
          <w:rFonts w:ascii="Times New Roman" w:hAnsi="Times New Roman"/>
          <w:iCs/>
          <w:sz w:val="24"/>
          <w:szCs w:val="28"/>
        </w:rPr>
        <w:t xml:space="preserve"> </w:t>
      </w:r>
      <w:r w:rsidRPr="0060167C">
        <w:rPr>
          <w:rFonts w:ascii="Times New Roman" w:hAnsi="Times New Roman"/>
          <w:iCs/>
          <w:sz w:val="24"/>
          <w:szCs w:val="28"/>
        </w:rPr>
        <w:t>(далее – Школа).</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1.2. Система оценки качества образования строится в соответствии с Федеральным законом от 29.12.2012 № 273-ФЗ "Об образовании в Российской Федерации", нормативными актами Правительства РФ, Министерства образования и науки РФ.</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ab/>
        <w:t>Положение представляет собой локальный нормативный документ, разработанный в соответствии с Федеральным законом от 29.12.2012 № 273-ФЗ "Об образовании в Российской Федерации", Уставом школы.</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1.3. 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 ч. на педагогических работников, работающих по совместительству.</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1.4. В настоящем Положении используются следующие термины:</w:t>
      </w:r>
    </w:p>
    <w:p w:rsidR="006468D0" w:rsidRPr="0060167C" w:rsidRDefault="006468D0" w:rsidP="006468D0">
      <w:pPr>
        <w:spacing w:after="0" w:line="240" w:lineRule="auto"/>
        <w:ind w:firstLine="426"/>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качество образования – интегральная характеристика системы образования, отражающая степень соответствия реальных достигаемых образовательных результатов, условий образовательного процесса нормативным требованиям, социальным и личностным ожиданиям;</w:t>
      </w:r>
    </w:p>
    <w:p w:rsidR="006468D0" w:rsidRPr="0060167C" w:rsidRDefault="006468D0" w:rsidP="006468D0">
      <w:pPr>
        <w:spacing w:after="0" w:line="240" w:lineRule="auto"/>
        <w:ind w:firstLine="426"/>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оценка качества образования (далее - ОКО) –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6468D0" w:rsidRPr="0060167C" w:rsidRDefault="006468D0" w:rsidP="006468D0">
      <w:pPr>
        <w:spacing w:after="0" w:line="240" w:lineRule="auto"/>
        <w:ind w:firstLine="426"/>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внутренняя система оценки качества образования (далее - ВСОКО) – целостная система диагностических и оценочных процедур, реализуемых различными субъектами государственно-общественного управления школой, 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 в школе;</w:t>
      </w:r>
    </w:p>
    <w:p w:rsidR="006468D0" w:rsidRPr="0060167C" w:rsidRDefault="006468D0" w:rsidP="006468D0">
      <w:pPr>
        <w:spacing w:after="0" w:line="240" w:lineRule="auto"/>
        <w:ind w:firstLine="426"/>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экспертиза – всестороннее изучение состояния образовательных процессов, условий и результатов образовательной деятельности;</w:t>
      </w:r>
    </w:p>
    <w:p w:rsidR="006468D0" w:rsidRPr="0060167C" w:rsidRDefault="006468D0" w:rsidP="006468D0">
      <w:pPr>
        <w:spacing w:after="0" w:line="240" w:lineRule="auto"/>
        <w:ind w:firstLine="426"/>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измерения – оценка уровня образовательных достижений с помощью контрольных измерительных материалов (далее – КИМ) (контрольных работ, тестов, анкет и др.), имеющих стандартизированную форму, и содержание которых соответствует реализуемым образовательным программам и требованиям федеральных государственных образовательных стандартов общего образования (далее – ФГОС).</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lastRenderedPageBreak/>
        <w:t>1.5. Положение, а также дополнения и изменения к нему утверждаются приказом директора школы после обсуждения с педагогами, родителями школьников, педагогическим советом и иными заинтересованными организациями.</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1.6. Оценка качества образования в школе проводится в соответствии с планом работы.</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1.7. Основными принципами функционирования ВСОКО являются: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согласование и утверждение единых критериев оценивания, преимущественное использование объективных оценочных методов и процедур;</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proofErr w:type="gramStart"/>
      <w:r w:rsidRPr="0060167C">
        <w:rPr>
          <w:rFonts w:ascii="Times New Roman" w:hAnsi="Times New Roman"/>
          <w:iCs/>
          <w:sz w:val="24"/>
          <w:szCs w:val="28"/>
        </w:rPr>
        <w:tab/>
        <w:t xml:space="preserve">  включение</w:t>
      </w:r>
      <w:proofErr w:type="gramEnd"/>
      <w:r w:rsidRPr="0060167C">
        <w:rPr>
          <w:rFonts w:ascii="Times New Roman" w:hAnsi="Times New Roman"/>
          <w:iCs/>
          <w:sz w:val="24"/>
          <w:szCs w:val="28"/>
        </w:rPr>
        <w:t xml:space="preserve"> педагогических работников в </w:t>
      </w:r>
      <w:proofErr w:type="spellStart"/>
      <w:r w:rsidRPr="0060167C">
        <w:rPr>
          <w:rFonts w:ascii="Times New Roman" w:hAnsi="Times New Roman"/>
          <w:iCs/>
          <w:sz w:val="24"/>
          <w:szCs w:val="28"/>
        </w:rPr>
        <w:t>критериальный</w:t>
      </w:r>
      <w:proofErr w:type="spellEnd"/>
      <w:r w:rsidRPr="0060167C">
        <w:rPr>
          <w:rFonts w:ascii="Times New Roman" w:hAnsi="Times New Roman"/>
          <w:iCs/>
          <w:sz w:val="24"/>
          <w:szCs w:val="28"/>
        </w:rPr>
        <w:t xml:space="preserve"> самоанализ и самооценку деятельности;</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proofErr w:type="gramStart"/>
      <w:r w:rsidRPr="0060167C">
        <w:rPr>
          <w:rFonts w:ascii="Times New Roman" w:hAnsi="Times New Roman"/>
          <w:iCs/>
          <w:sz w:val="24"/>
          <w:szCs w:val="28"/>
        </w:rPr>
        <w:tab/>
        <w:t xml:space="preserve">  соизмерение</w:t>
      </w:r>
      <w:proofErr w:type="gramEnd"/>
      <w:r w:rsidRPr="0060167C">
        <w:rPr>
          <w:rFonts w:ascii="Times New Roman" w:hAnsi="Times New Roman"/>
          <w:iCs/>
          <w:sz w:val="24"/>
          <w:szCs w:val="28"/>
        </w:rPr>
        <w:t xml:space="preserve"> размеров оплаты труда педагогических работников с его результатами и условиями, дифференциация этих размеров в зависимости от конкретных результатов.</w:t>
      </w:r>
    </w:p>
    <w:p w:rsidR="006468D0" w:rsidRPr="0060167C" w:rsidRDefault="006468D0" w:rsidP="006468D0">
      <w:pPr>
        <w:spacing w:after="0" w:line="240" w:lineRule="auto"/>
        <w:ind w:firstLine="709"/>
        <w:jc w:val="both"/>
        <w:rPr>
          <w:rFonts w:ascii="Times New Roman" w:hAnsi="Times New Roman"/>
          <w:b/>
          <w:iCs/>
          <w:sz w:val="24"/>
          <w:szCs w:val="28"/>
        </w:rPr>
      </w:pPr>
    </w:p>
    <w:p w:rsidR="006468D0" w:rsidRPr="0060167C" w:rsidRDefault="006468D0" w:rsidP="006468D0">
      <w:pPr>
        <w:spacing w:after="0" w:line="240" w:lineRule="auto"/>
        <w:ind w:firstLine="709"/>
        <w:jc w:val="both"/>
        <w:rPr>
          <w:rFonts w:ascii="Times New Roman" w:hAnsi="Times New Roman"/>
          <w:b/>
          <w:iCs/>
          <w:sz w:val="24"/>
          <w:szCs w:val="28"/>
        </w:rPr>
      </w:pPr>
      <w:r w:rsidRPr="0060167C">
        <w:rPr>
          <w:rFonts w:ascii="Times New Roman" w:hAnsi="Times New Roman"/>
          <w:b/>
          <w:iCs/>
          <w:sz w:val="24"/>
          <w:szCs w:val="28"/>
        </w:rPr>
        <w:t xml:space="preserve">2. Цели, задачи и функции </w:t>
      </w:r>
      <w:r w:rsidRPr="0060167C">
        <w:rPr>
          <w:rFonts w:ascii="Times New Roman" w:hAnsi="Times New Roman"/>
          <w:iCs/>
          <w:sz w:val="24"/>
          <w:szCs w:val="28"/>
        </w:rPr>
        <w:t>ОКО</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2.1. Целью оценки качества образования является получение объективной информации о состоянии качества образования, тенденциях, его изменениях и причинах, влияющих на его уровень.</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2.2. Основными задачами ОКО являются: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формирование единого понимания критериев качества образования и подходов к его измерению;</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информационное, аналитическое и экспертное обеспечение мониторинга школьной системы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разработка единой информационно-технологической базы системы оценки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изучение и самооценка состояния развития образования в школе с прогностической целью определения возможного рейтинга школы по результатам государственной аккредитации;</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формирование ресурсной базы и обеспечение функционирования школьной образовательной статистики и оценки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выявление факторов, влияющих на образовательные результаты;</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повышение квалификации педагогических работников по вопросам, касающимся требований аттестации педагогов, оценки индивидуальных достижений обучающихся;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определение рейтинга педагогов и участие в решении о стимулирующей надбавке к заработной плате за высокое качество обучения и воспитания;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стимулирование инновационных процессов к поддержанию и постоянному повышению качества и конкурентоспособности.</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2.</w:t>
      </w:r>
      <w:proofErr w:type="gramStart"/>
      <w:r w:rsidRPr="0060167C">
        <w:rPr>
          <w:rFonts w:ascii="Times New Roman" w:hAnsi="Times New Roman"/>
          <w:iCs/>
          <w:sz w:val="24"/>
          <w:szCs w:val="28"/>
        </w:rPr>
        <w:t>3.Основные</w:t>
      </w:r>
      <w:proofErr w:type="gramEnd"/>
      <w:r w:rsidRPr="0060167C">
        <w:rPr>
          <w:rFonts w:ascii="Times New Roman" w:hAnsi="Times New Roman"/>
          <w:iCs/>
          <w:sz w:val="24"/>
          <w:szCs w:val="28"/>
        </w:rPr>
        <w:t xml:space="preserve"> функции ОКО:</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обеспечение введения ФГОС и удовлетворение потребности в получении качественного образования со стороны всех субъектов школьного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аналитическое сопровождение управления качеством обучения и воспитания школьников;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экспертиза, диагностика, оценка и прогноз основных тенденций развития школы;</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информационное обеспечение управленческих решений по проблемам повышения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обеспечение внешних пользователей информацией о развитии образования в школе.</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2.4. Объектами оценки качества образования являются: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lastRenderedPageBreak/>
        <w:t>•</w:t>
      </w:r>
      <w:r w:rsidRPr="0060167C">
        <w:rPr>
          <w:rFonts w:ascii="Times New Roman" w:hAnsi="Times New Roman"/>
          <w:iCs/>
          <w:sz w:val="24"/>
          <w:szCs w:val="28"/>
        </w:rPr>
        <w:tab/>
        <w:t xml:space="preserve"> учебные и внеучебные достижения учащихся;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продуктивность, профессионализм и квалификация педагогических работников.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результаты деятельности школы.</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2.5. Предмет оценки:</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качество образовательных результатов;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качество реализации образовательного процесса;</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качество условий, обеспечивающих образовательный процесс.</w:t>
      </w:r>
    </w:p>
    <w:p w:rsidR="006468D0" w:rsidRPr="000D3BC8" w:rsidRDefault="006468D0" w:rsidP="006468D0">
      <w:pPr>
        <w:spacing w:after="0" w:line="240" w:lineRule="auto"/>
        <w:ind w:firstLine="567"/>
        <w:jc w:val="both"/>
        <w:rPr>
          <w:rFonts w:ascii="Times New Roman" w:hAnsi="Times New Roman"/>
          <w:b/>
          <w:iCs/>
          <w:sz w:val="28"/>
          <w:szCs w:val="28"/>
        </w:rPr>
      </w:pPr>
    </w:p>
    <w:p w:rsidR="006468D0" w:rsidRPr="0060167C" w:rsidRDefault="006468D0" w:rsidP="006468D0">
      <w:pPr>
        <w:spacing w:after="0" w:line="240" w:lineRule="auto"/>
        <w:ind w:firstLine="567"/>
        <w:jc w:val="both"/>
        <w:rPr>
          <w:rFonts w:ascii="Times New Roman" w:hAnsi="Times New Roman"/>
          <w:b/>
          <w:iCs/>
          <w:sz w:val="24"/>
          <w:szCs w:val="28"/>
        </w:rPr>
      </w:pPr>
      <w:r w:rsidRPr="0060167C">
        <w:rPr>
          <w:rFonts w:ascii="Times New Roman" w:hAnsi="Times New Roman"/>
          <w:b/>
          <w:iCs/>
          <w:sz w:val="24"/>
          <w:szCs w:val="28"/>
        </w:rPr>
        <w:t>3. Направления деятельности ОКО</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3.1. Оценка качества образования осуществляется посредством:</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системы внутренней оценки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общественной экспертизы качества образования, которая организуется силами общественных организаций и объединений, родителей учащихся (оценка удовлетворенности качеством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профессиональной экспертизы качества образования, организуемой профессиональным образовательным сообществом (внешний аудит);</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xml:space="preserve">3.2. Организационная структура ОКО включает администрацию школы, педагогический совет, методические объединения учителей, школьный управляющий </w:t>
      </w:r>
      <w:proofErr w:type="gramStart"/>
      <w:r w:rsidRPr="0060167C">
        <w:rPr>
          <w:rFonts w:ascii="Times New Roman" w:hAnsi="Times New Roman"/>
          <w:iCs/>
          <w:sz w:val="24"/>
          <w:szCs w:val="28"/>
        </w:rPr>
        <w:t>совет  и</w:t>
      </w:r>
      <w:proofErr w:type="gramEnd"/>
      <w:r w:rsidRPr="0060167C">
        <w:rPr>
          <w:rFonts w:ascii="Times New Roman" w:hAnsi="Times New Roman"/>
          <w:iCs/>
          <w:sz w:val="24"/>
          <w:szCs w:val="28"/>
        </w:rPr>
        <w:t xml:space="preserve"> др.</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3.3. Согласованная работа всех организационных структур позволяет обеспечить достоверную внутреннюю оценку качества образования.</w:t>
      </w:r>
    </w:p>
    <w:p w:rsidR="006468D0" w:rsidRPr="0060167C" w:rsidRDefault="006468D0" w:rsidP="006468D0">
      <w:pPr>
        <w:spacing w:after="0" w:line="240" w:lineRule="auto"/>
        <w:ind w:firstLine="709"/>
        <w:jc w:val="both"/>
        <w:rPr>
          <w:rFonts w:ascii="Times New Roman" w:hAnsi="Times New Roman"/>
          <w:b/>
          <w:iCs/>
          <w:sz w:val="24"/>
          <w:szCs w:val="28"/>
        </w:rPr>
      </w:pPr>
    </w:p>
    <w:p w:rsidR="006468D0" w:rsidRPr="0060167C" w:rsidRDefault="006468D0" w:rsidP="006468D0">
      <w:pPr>
        <w:spacing w:after="0" w:line="240" w:lineRule="auto"/>
        <w:ind w:firstLine="709"/>
        <w:jc w:val="both"/>
        <w:rPr>
          <w:rFonts w:ascii="Times New Roman" w:hAnsi="Times New Roman"/>
          <w:b/>
          <w:iCs/>
          <w:sz w:val="24"/>
          <w:szCs w:val="28"/>
        </w:rPr>
      </w:pPr>
      <w:r w:rsidRPr="0060167C">
        <w:rPr>
          <w:rFonts w:ascii="Times New Roman" w:hAnsi="Times New Roman"/>
          <w:b/>
          <w:iCs/>
          <w:sz w:val="24"/>
          <w:szCs w:val="28"/>
        </w:rPr>
        <w:t xml:space="preserve">4. Организация и </w:t>
      </w:r>
      <w:proofErr w:type="gramStart"/>
      <w:r w:rsidRPr="0060167C">
        <w:rPr>
          <w:rFonts w:ascii="Times New Roman" w:hAnsi="Times New Roman"/>
          <w:b/>
          <w:iCs/>
          <w:sz w:val="24"/>
          <w:szCs w:val="28"/>
        </w:rPr>
        <w:t xml:space="preserve">технология </w:t>
      </w:r>
      <w:r w:rsidRPr="0060167C">
        <w:rPr>
          <w:rFonts w:ascii="Times New Roman" w:hAnsi="Times New Roman"/>
          <w:iCs/>
          <w:sz w:val="24"/>
          <w:szCs w:val="28"/>
        </w:rPr>
        <w:t xml:space="preserve"> </w:t>
      </w:r>
      <w:r w:rsidRPr="0060167C">
        <w:rPr>
          <w:rFonts w:ascii="Times New Roman" w:hAnsi="Times New Roman"/>
          <w:b/>
          <w:iCs/>
          <w:sz w:val="24"/>
          <w:szCs w:val="28"/>
        </w:rPr>
        <w:t>оценки</w:t>
      </w:r>
      <w:proofErr w:type="gramEnd"/>
      <w:r w:rsidRPr="0060167C">
        <w:rPr>
          <w:rFonts w:ascii="Times New Roman" w:hAnsi="Times New Roman"/>
          <w:b/>
          <w:iCs/>
          <w:sz w:val="24"/>
          <w:szCs w:val="28"/>
        </w:rPr>
        <w:t xml:space="preserve"> качества образования</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4.1. Оценка качества образования включает систему сбора и первичной обработки данных, систему анализа и оценки качества образования, систему обеспечения статистической и аналитической информацией всех субъектов школьного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4.2. Работа осуществляется посредством существующих процедур оценки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мониторинг образовательных достижений обучающихся на разных ступенях обучения (внутренняя и внешняя диагностика);</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анализ творческих достижений школьников, результатов аттестации педагогических и руководящих работников;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результаты паспортизации учебных кабинетов школы;</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результаты самообследования;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система внутренней оценки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система исследований здоровья школьников, проводимых по инициативе школьной медицинской службы и администрации школы;</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система внутришкольного скрининга психологического комфорта;</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другие психолого-педагогические, медицинские и социологические исследования, проводимые по инициативе субъектов образовательного процесса.</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4.3. Периодичность проведения оценки качества образования, субъекты оценочной деятельности, формы представления результатов оценивания, а также номенклатура показателей и параметров качества и их эталонные значения устанавливаются в регламенте оценки качества образования.</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4.4. Внутренняя оценка качества образования осуществляется на основе существующей системы показателей и параметров, характеризующих основные аспекты качества образования (качество результата, качество условий и качество процесса):</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4.4.1. Качество образовательных результатов: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предметные результаты обучения (включая сравнение данных внутренней и внешней диагностики, в т. ч. ГИА-9 и ГИА-11);</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метапредметные результаты обучения (включая сравнение данных внутренней и внешней диагностики);</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lastRenderedPageBreak/>
        <w:t>•  личностные результаты (включая показатели социализации учащихся);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результаты освоения воспитанниками основной общеобразовательной программы дошкольного образования (при наличии дошкольного отделения);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здоровье учащихся (динамика);</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достижения учащихся на конкурсах, соревнованиях, олимпиадах;</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удовлетворенность родителей качеством образовательных результатов.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4.4.2. Качество реализации образовательного процесса:</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основные образовательные программы (соответствие требованиям ФГОС и контингенту учащихся);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дополнительные образовательные программы (соответствие запросам родителей);</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реализация учебных планов и рабочих программ (соответствие требованиям ФГОС);</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качество уроков и индивидуальной работы с учащимися;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качество внеурочной деятельности (включая классное руководство);</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удовлетворенность учеников и родителей уроками и условиями в школе.</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4.4.3. Качество условий, обеспечивающих образовательный процесс:</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  материально-техническое обеспечение;</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информационно-развивающая среда (включая средства ИКТ и учебно-методическое обеспечение);</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санитарно-гигиенические и эстетические условия;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медицинское сопровождение и общественное питание;</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психологический климат в школе;</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использование социальной сферы;</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кадровое обеспечение (включая повышение квалификации, инновационную и научно-методическую деятельность педагогов);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общественно-государственное управление (совет школы, педагогический совет, родительские комитеты, ученическое самоуправление) и стимулирование качества образования;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 xml:space="preserve"> документооборот и нормативно-правовое обеспечение (включая программу развития школы).</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4.5. Основными методами установления фактических значений показателей являются экспертиза и измерение.</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4.6. Технологии измерения определяются видом избранных КИМ, способом их применения. Содержание КИМ, направленных на оценку уровня обученности школьников, должно соответствовать содержанию ФГОС.</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4.7. Итоги оценки качества образования ежегодно оглашаются на итоговой конференции. Доступ к данной информации является свободным для всех заинтересованных лиц.</w:t>
      </w:r>
    </w:p>
    <w:p w:rsidR="006468D0" w:rsidRPr="0060167C" w:rsidRDefault="006468D0" w:rsidP="006468D0">
      <w:pPr>
        <w:spacing w:after="0" w:line="240" w:lineRule="auto"/>
        <w:ind w:firstLine="709"/>
        <w:jc w:val="both"/>
        <w:rPr>
          <w:rFonts w:ascii="Times New Roman" w:hAnsi="Times New Roman"/>
          <w:b/>
          <w:iCs/>
          <w:sz w:val="24"/>
          <w:szCs w:val="28"/>
        </w:rPr>
      </w:pPr>
    </w:p>
    <w:p w:rsidR="006468D0" w:rsidRPr="0060167C" w:rsidRDefault="006468D0" w:rsidP="006468D0">
      <w:pPr>
        <w:spacing w:after="0" w:line="240" w:lineRule="auto"/>
        <w:ind w:firstLine="709"/>
        <w:jc w:val="both"/>
        <w:rPr>
          <w:rFonts w:ascii="Times New Roman" w:hAnsi="Times New Roman"/>
          <w:b/>
          <w:iCs/>
          <w:sz w:val="24"/>
          <w:szCs w:val="28"/>
        </w:rPr>
      </w:pPr>
      <w:r w:rsidRPr="0060167C">
        <w:rPr>
          <w:rFonts w:ascii="Times New Roman" w:hAnsi="Times New Roman"/>
          <w:b/>
          <w:iCs/>
          <w:sz w:val="24"/>
          <w:szCs w:val="28"/>
        </w:rPr>
        <w:t>5. Общественная и профессиональная экспертиза качества образования</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5.1. ОКО предполагает широкое участие в осуществлении оценочной деятельности общественности и профессиональных объединений в качестве экспертов.</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5.2. ОКО обеспечивает реализацию прав родительской общественности и профессиональных сообществ, организаций и общественных объединений по включению в процесс оценки качества образования в школе. Участие указанных структур в оценке качества образования определяется регламентом оценки качества образования.</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5.3. Общественная экспертиза качества образования обеспечивает соответствие требований, предъявляемых к качеству образования, социальным ожиданиям и интересам общества и развитие механизмов независимой экспертизы качества образования.</w:t>
      </w:r>
    </w:p>
    <w:p w:rsidR="006468D0" w:rsidRPr="0060167C" w:rsidRDefault="006468D0" w:rsidP="006468D0">
      <w:pPr>
        <w:spacing w:after="0" w:line="240" w:lineRule="auto"/>
        <w:ind w:firstLine="709"/>
        <w:jc w:val="both"/>
        <w:rPr>
          <w:rFonts w:ascii="Times New Roman" w:hAnsi="Times New Roman"/>
          <w:iCs/>
          <w:sz w:val="24"/>
          <w:szCs w:val="28"/>
        </w:rPr>
      </w:pPr>
      <w:r w:rsidRPr="0060167C">
        <w:rPr>
          <w:rFonts w:ascii="Times New Roman" w:hAnsi="Times New Roman"/>
          <w:iCs/>
          <w:sz w:val="24"/>
          <w:szCs w:val="28"/>
        </w:rPr>
        <w:t>5.4. Основными объектами общественной экспертизы качества образования выступают:</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внеучебные достижения обучающихся (на основе обобщенных результатов);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lastRenderedPageBreak/>
        <w:t>•</w:t>
      </w:r>
      <w:r w:rsidRPr="0060167C">
        <w:rPr>
          <w:rFonts w:ascii="Times New Roman" w:hAnsi="Times New Roman"/>
          <w:iCs/>
          <w:sz w:val="24"/>
          <w:szCs w:val="28"/>
        </w:rPr>
        <w:tab/>
        <w:t xml:space="preserve">общий уровень духовно-нравственного развития учащихся школы; </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условия, созданные в школе в целях сохранения и укрепления психического и физического здоровья школьников;</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эффективность управления школой, в т. ч. в финансово-экономической сфере.</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5.5. Профессиональная экспертиза качества образования обеспечивает соответствие требований, предъявляемых к качеству образования, современным тенденциям развития образования и формирование специального инструментария для диагностики индивидуальных достижений обучающихся.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5.6. Основными объектами профессиональной экспертизы качества образования выступают:</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качество реализации образовательных программ;</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результаты тестирования, анкетирования и т. п., полученные в ходе педагогического, психологического и социально-педагогического тестирований;</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условия, созданные для реализации программ основного и дополнительного образования, реализации индивидуальных запросов обучающихся;</w:t>
      </w:r>
    </w:p>
    <w:p w:rsidR="006468D0" w:rsidRPr="0060167C" w:rsidRDefault="006468D0" w:rsidP="006468D0">
      <w:pPr>
        <w:spacing w:after="0" w:line="240" w:lineRule="auto"/>
        <w:ind w:firstLine="567"/>
        <w:jc w:val="both"/>
        <w:rPr>
          <w:rFonts w:ascii="Times New Roman" w:hAnsi="Times New Roman"/>
          <w:iCs/>
          <w:sz w:val="24"/>
          <w:szCs w:val="28"/>
        </w:rPr>
      </w:pPr>
      <w:r w:rsidRPr="0060167C">
        <w:rPr>
          <w:rFonts w:ascii="Times New Roman" w:hAnsi="Times New Roman"/>
          <w:iCs/>
          <w:sz w:val="24"/>
          <w:szCs w:val="28"/>
        </w:rPr>
        <w:t>•</w:t>
      </w:r>
      <w:r w:rsidRPr="0060167C">
        <w:rPr>
          <w:rFonts w:ascii="Times New Roman" w:hAnsi="Times New Roman"/>
          <w:iCs/>
          <w:sz w:val="24"/>
          <w:szCs w:val="28"/>
        </w:rPr>
        <w:tab/>
        <w:t>результаты самообследования.</w:t>
      </w:r>
    </w:p>
    <w:p w:rsidR="006468D0" w:rsidRPr="0060167C" w:rsidRDefault="006468D0" w:rsidP="006468D0">
      <w:pPr>
        <w:spacing w:after="0" w:line="240" w:lineRule="auto"/>
        <w:ind w:firstLine="567"/>
        <w:jc w:val="both"/>
        <w:rPr>
          <w:rFonts w:ascii="Times New Roman" w:hAnsi="Times New Roman"/>
          <w:sz w:val="24"/>
          <w:szCs w:val="28"/>
        </w:rPr>
      </w:pPr>
      <w:r w:rsidRPr="0060167C">
        <w:rPr>
          <w:rFonts w:ascii="Times New Roman" w:hAnsi="Times New Roman"/>
          <w:iCs/>
          <w:sz w:val="24"/>
          <w:szCs w:val="28"/>
        </w:rPr>
        <w:t>5.7. Информация о результатах общественной и профессиональной оценки качества образования доводится до общественности через публикации, публичные и аналитические доклады о состоянии качества образования на сайте школы.</w:t>
      </w: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right"/>
        <w:rPr>
          <w:rFonts w:ascii="Times New Roman" w:hAnsi="Times New Roman"/>
          <w:i/>
          <w:sz w:val="28"/>
          <w:szCs w:val="28"/>
        </w:rPr>
      </w:pPr>
    </w:p>
    <w:p w:rsidR="006468D0" w:rsidRDefault="006468D0"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Default="0060167C" w:rsidP="006468D0">
      <w:pPr>
        <w:spacing w:after="0" w:line="240" w:lineRule="auto"/>
        <w:ind w:firstLine="709"/>
        <w:jc w:val="right"/>
        <w:rPr>
          <w:rFonts w:ascii="Times New Roman" w:hAnsi="Times New Roman"/>
          <w:i/>
          <w:sz w:val="28"/>
          <w:szCs w:val="28"/>
        </w:rPr>
      </w:pPr>
    </w:p>
    <w:p w:rsidR="0060167C" w:rsidRPr="000D3BC8" w:rsidRDefault="0060167C" w:rsidP="006468D0">
      <w:pPr>
        <w:spacing w:after="0" w:line="240" w:lineRule="auto"/>
        <w:ind w:firstLine="709"/>
        <w:jc w:val="right"/>
        <w:rPr>
          <w:rFonts w:ascii="Times New Roman" w:hAnsi="Times New Roman"/>
          <w:i/>
          <w:sz w:val="28"/>
          <w:szCs w:val="28"/>
        </w:rPr>
      </w:pPr>
    </w:p>
    <w:p w:rsidR="006468D0" w:rsidRPr="000D3BC8" w:rsidRDefault="006468D0" w:rsidP="006468D0">
      <w:pPr>
        <w:spacing w:after="0" w:line="240" w:lineRule="auto"/>
        <w:ind w:firstLine="709"/>
        <w:jc w:val="right"/>
        <w:rPr>
          <w:rFonts w:ascii="Times New Roman" w:hAnsi="Times New Roman"/>
          <w:i/>
          <w:sz w:val="28"/>
          <w:szCs w:val="28"/>
        </w:rPr>
      </w:pPr>
    </w:p>
    <w:p w:rsidR="006468D0" w:rsidRPr="000D3BC8" w:rsidRDefault="006468D0" w:rsidP="006468D0">
      <w:pPr>
        <w:spacing w:after="0" w:line="240" w:lineRule="auto"/>
        <w:ind w:firstLine="709"/>
        <w:jc w:val="right"/>
        <w:rPr>
          <w:rFonts w:ascii="Times New Roman" w:hAnsi="Times New Roman"/>
          <w:i/>
          <w:sz w:val="28"/>
          <w:szCs w:val="28"/>
        </w:rPr>
      </w:pPr>
    </w:p>
    <w:p w:rsidR="006468D0" w:rsidRPr="000D3BC8" w:rsidRDefault="006468D0" w:rsidP="006468D0">
      <w:pPr>
        <w:spacing w:after="0" w:line="240" w:lineRule="auto"/>
        <w:ind w:firstLine="709"/>
        <w:jc w:val="right"/>
        <w:rPr>
          <w:rFonts w:ascii="Times New Roman" w:hAnsi="Times New Roman"/>
          <w:i/>
          <w:sz w:val="28"/>
          <w:szCs w:val="28"/>
        </w:rPr>
      </w:pPr>
    </w:p>
    <w:p w:rsidR="006468D0" w:rsidRPr="000D3BC8" w:rsidRDefault="006468D0" w:rsidP="006468D0">
      <w:pPr>
        <w:spacing w:after="0" w:line="240" w:lineRule="auto"/>
        <w:ind w:firstLine="709"/>
        <w:jc w:val="right"/>
        <w:rPr>
          <w:rFonts w:ascii="Times New Roman" w:hAnsi="Times New Roman"/>
          <w:i/>
          <w:sz w:val="28"/>
          <w:szCs w:val="28"/>
        </w:rPr>
      </w:pPr>
    </w:p>
    <w:p w:rsidR="006468D0" w:rsidRPr="000D3BC8" w:rsidRDefault="006468D0" w:rsidP="000D3BC8">
      <w:pPr>
        <w:spacing w:after="0" w:line="240" w:lineRule="auto"/>
        <w:rPr>
          <w:rFonts w:ascii="Times New Roman" w:hAnsi="Times New Roman"/>
          <w:i/>
          <w:sz w:val="28"/>
          <w:szCs w:val="28"/>
        </w:rPr>
      </w:pPr>
    </w:p>
    <w:p w:rsidR="006468D0" w:rsidRPr="000D3BC8" w:rsidRDefault="006468D0" w:rsidP="006468D0">
      <w:pPr>
        <w:spacing w:after="0" w:line="240" w:lineRule="auto"/>
        <w:ind w:firstLine="709"/>
        <w:jc w:val="right"/>
        <w:rPr>
          <w:rFonts w:ascii="Times New Roman" w:hAnsi="Times New Roman"/>
          <w:i/>
          <w:sz w:val="28"/>
          <w:szCs w:val="28"/>
        </w:rPr>
      </w:pPr>
      <w:r w:rsidRPr="000D3BC8">
        <w:rPr>
          <w:rFonts w:ascii="Times New Roman" w:hAnsi="Times New Roman"/>
          <w:i/>
          <w:sz w:val="28"/>
          <w:szCs w:val="28"/>
        </w:rPr>
        <w:lastRenderedPageBreak/>
        <w:t xml:space="preserve">Приложение </w:t>
      </w:r>
    </w:p>
    <w:p w:rsidR="006468D0" w:rsidRPr="000D3BC8" w:rsidRDefault="006468D0" w:rsidP="006468D0">
      <w:pPr>
        <w:spacing w:after="0" w:line="240" w:lineRule="auto"/>
        <w:ind w:firstLine="709"/>
        <w:jc w:val="both"/>
        <w:rPr>
          <w:rFonts w:ascii="Times New Roman" w:hAnsi="Times New Roman"/>
          <w:b/>
          <w:i/>
          <w:sz w:val="28"/>
          <w:szCs w:val="28"/>
        </w:rPr>
      </w:pPr>
    </w:p>
    <w:p w:rsidR="006468D0" w:rsidRPr="000D3BC8" w:rsidRDefault="006468D0" w:rsidP="006468D0">
      <w:pPr>
        <w:spacing w:after="0" w:line="240" w:lineRule="auto"/>
        <w:ind w:firstLine="709"/>
        <w:jc w:val="center"/>
        <w:rPr>
          <w:rFonts w:ascii="Times New Roman" w:hAnsi="Times New Roman"/>
          <w:b/>
          <w:i/>
          <w:sz w:val="28"/>
          <w:szCs w:val="28"/>
        </w:rPr>
      </w:pPr>
      <w:r w:rsidRPr="000D3BC8">
        <w:rPr>
          <w:rFonts w:ascii="Times New Roman" w:hAnsi="Times New Roman"/>
          <w:b/>
          <w:sz w:val="28"/>
          <w:szCs w:val="28"/>
        </w:rPr>
        <w:t>Сводная итоговая ведомость.</w:t>
      </w: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                         ________________________________________________________________</w:t>
      </w:r>
    </w:p>
    <w:p w:rsidR="006468D0" w:rsidRPr="000D3BC8" w:rsidRDefault="006468D0" w:rsidP="006468D0">
      <w:pPr>
        <w:spacing w:after="0" w:line="240" w:lineRule="auto"/>
        <w:ind w:firstLine="709"/>
        <w:jc w:val="center"/>
        <w:rPr>
          <w:rFonts w:ascii="Times New Roman" w:hAnsi="Times New Roman"/>
          <w:sz w:val="28"/>
          <w:szCs w:val="28"/>
        </w:rPr>
      </w:pPr>
      <w:r w:rsidRPr="000D3BC8">
        <w:rPr>
          <w:rFonts w:ascii="Times New Roman" w:hAnsi="Times New Roman"/>
          <w:sz w:val="28"/>
          <w:szCs w:val="28"/>
        </w:rPr>
        <w:t>(Фамилия, имя, отчество)</w:t>
      </w: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                         __________________________________________________________________</w:t>
      </w:r>
    </w:p>
    <w:p w:rsidR="006468D0" w:rsidRPr="000D3BC8" w:rsidRDefault="006468D0" w:rsidP="006468D0">
      <w:pPr>
        <w:spacing w:after="0" w:line="240" w:lineRule="auto"/>
        <w:ind w:firstLine="709"/>
        <w:jc w:val="center"/>
        <w:rPr>
          <w:rFonts w:ascii="Times New Roman" w:hAnsi="Times New Roman"/>
          <w:sz w:val="28"/>
          <w:szCs w:val="28"/>
        </w:rPr>
      </w:pPr>
      <w:r w:rsidRPr="000D3BC8">
        <w:rPr>
          <w:rFonts w:ascii="Times New Roman" w:hAnsi="Times New Roman"/>
          <w:sz w:val="28"/>
          <w:szCs w:val="28"/>
        </w:rPr>
        <w:t>(полное название образовательного учреждения)</w:t>
      </w: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                          Класс_____________________________________________________________</w:t>
      </w:r>
    </w:p>
    <w:p w:rsidR="006468D0" w:rsidRPr="000D3BC8" w:rsidRDefault="006468D0" w:rsidP="006468D0">
      <w:pPr>
        <w:spacing w:after="0" w:line="240" w:lineRule="auto"/>
        <w:ind w:firstLine="709"/>
        <w:jc w:val="both"/>
        <w:rPr>
          <w:rFonts w:ascii="Times New Roman" w:hAnsi="Times New Roman"/>
          <w:sz w:val="28"/>
          <w:szCs w:val="28"/>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6163"/>
        <w:gridCol w:w="1799"/>
      </w:tblGrid>
      <w:tr w:rsidR="000D3BC8" w:rsidRPr="000D3BC8" w:rsidTr="000D3BC8">
        <w:trPr>
          <w:trHeight w:val="503"/>
        </w:trPr>
        <w:tc>
          <w:tcPr>
            <w:tcW w:w="851" w:type="dxa"/>
            <w:vAlign w:val="bottom"/>
          </w:tcPr>
          <w:p w:rsidR="006468D0" w:rsidRPr="000D3BC8" w:rsidRDefault="006468D0" w:rsidP="000D3BC8">
            <w:pPr>
              <w:spacing w:after="0" w:line="240" w:lineRule="auto"/>
              <w:ind w:firstLine="709"/>
              <w:jc w:val="both"/>
              <w:rPr>
                <w:rFonts w:ascii="Times New Roman" w:hAnsi="Times New Roman"/>
                <w:b/>
                <w:sz w:val="28"/>
                <w:szCs w:val="28"/>
              </w:rPr>
            </w:pPr>
            <w:r w:rsidRPr="000D3BC8">
              <w:rPr>
                <w:rFonts w:ascii="Times New Roman" w:hAnsi="Times New Roman"/>
                <w:b/>
                <w:sz w:val="28"/>
                <w:szCs w:val="28"/>
              </w:rPr>
              <w:t>№</w:t>
            </w:r>
          </w:p>
        </w:tc>
        <w:tc>
          <w:tcPr>
            <w:tcW w:w="6945" w:type="dxa"/>
            <w:vAlign w:val="bottom"/>
          </w:tcPr>
          <w:p w:rsidR="006468D0" w:rsidRPr="000D3BC8" w:rsidRDefault="006468D0" w:rsidP="00FF73C3">
            <w:pPr>
              <w:spacing w:after="0" w:line="240" w:lineRule="auto"/>
              <w:ind w:firstLine="376"/>
              <w:jc w:val="center"/>
              <w:rPr>
                <w:rFonts w:ascii="Times New Roman" w:hAnsi="Times New Roman"/>
                <w:b/>
                <w:sz w:val="28"/>
                <w:szCs w:val="28"/>
              </w:rPr>
            </w:pPr>
            <w:r w:rsidRPr="000D3BC8">
              <w:rPr>
                <w:rFonts w:ascii="Times New Roman" w:hAnsi="Times New Roman"/>
                <w:b/>
                <w:sz w:val="28"/>
                <w:szCs w:val="28"/>
              </w:rPr>
              <w:t>Показатели</w:t>
            </w:r>
          </w:p>
        </w:tc>
        <w:tc>
          <w:tcPr>
            <w:tcW w:w="1985" w:type="dxa"/>
            <w:vAlign w:val="bottom"/>
          </w:tcPr>
          <w:p w:rsidR="006468D0" w:rsidRPr="000D3BC8" w:rsidRDefault="006468D0" w:rsidP="000D3BC8">
            <w:pPr>
              <w:spacing w:after="0" w:line="240" w:lineRule="auto"/>
              <w:ind w:firstLine="709"/>
              <w:jc w:val="both"/>
              <w:rPr>
                <w:rFonts w:ascii="Times New Roman" w:hAnsi="Times New Roman"/>
                <w:b/>
                <w:sz w:val="28"/>
                <w:szCs w:val="28"/>
              </w:rPr>
            </w:pPr>
            <w:r w:rsidRPr="000D3BC8">
              <w:rPr>
                <w:rFonts w:ascii="Times New Roman" w:hAnsi="Times New Roman"/>
                <w:b/>
                <w:sz w:val="28"/>
                <w:szCs w:val="28"/>
              </w:rPr>
              <w:t>Балл</w:t>
            </w: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r w:rsidRPr="000D3BC8">
              <w:rPr>
                <w:rFonts w:ascii="Times New Roman" w:hAnsi="Times New Roman"/>
                <w:sz w:val="28"/>
                <w:szCs w:val="28"/>
              </w:rPr>
              <w:t>1</w:t>
            </w:r>
          </w:p>
        </w:tc>
        <w:tc>
          <w:tcPr>
            <w:tcW w:w="6945" w:type="dxa"/>
          </w:tcPr>
          <w:p w:rsidR="006468D0" w:rsidRPr="000D3BC8" w:rsidRDefault="006468D0" w:rsidP="006468D0">
            <w:pPr>
              <w:spacing w:after="0" w:line="240" w:lineRule="auto"/>
              <w:ind w:firstLine="376"/>
              <w:rPr>
                <w:rFonts w:ascii="Times New Roman" w:hAnsi="Times New Roman"/>
                <w:sz w:val="28"/>
                <w:szCs w:val="28"/>
              </w:rPr>
            </w:pPr>
            <w:r w:rsidRPr="000D3BC8">
              <w:rPr>
                <w:rFonts w:ascii="Times New Roman" w:hAnsi="Times New Roman"/>
                <w:sz w:val="28"/>
                <w:szCs w:val="28"/>
              </w:rPr>
              <w:t>Учебная деятельность</w:t>
            </w:r>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 </w:t>
            </w:r>
          </w:p>
        </w:tc>
        <w:tc>
          <w:tcPr>
            <w:tcW w:w="6945" w:type="dxa"/>
          </w:tcPr>
          <w:p w:rsidR="006468D0" w:rsidRPr="000D3BC8" w:rsidRDefault="006468D0" w:rsidP="006468D0">
            <w:pPr>
              <w:spacing w:after="0" w:line="240" w:lineRule="auto"/>
              <w:ind w:firstLine="376"/>
              <w:rPr>
                <w:rFonts w:ascii="Times New Roman" w:hAnsi="Times New Roman"/>
                <w:sz w:val="28"/>
                <w:szCs w:val="28"/>
              </w:rPr>
            </w:pPr>
            <w:r w:rsidRPr="000D3BC8">
              <w:rPr>
                <w:rFonts w:ascii="Times New Roman" w:hAnsi="Times New Roman"/>
                <w:sz w:val="28"/>
                <w:szCs w:val="28"/>
              </w:rPr>
              <w:t>Достижения в олимпиадах, конкурсах</w:t>
            </w:r>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r w:rsidRPr="000D3BC8">
              <w:rPr>
                <w:rFonts w:ascii="Times New Roman" w:hAnsi="Times New Roman"/>
                <w:sz w:val="28"/>
                <w:szCs w:val="28"/>
              </w:rPr>
              <w:t>3</w:t>
            </w:r>
          </w:p>
        </w:tc>
        <w:tc>
          <w:tcPr>
            <w:tcW w:w="6945" w:type="dxa"/>
          </w:tcPr>
          <w:p w:rsidR="006468D0" w:rsidRPr="000D3BC8" w:rsidRDefault="006468D0" w:rsidP="006468D0">
            <w:pPr>
              <w:spacing w:after="0" w:line="240" w:lineRule="auto"/>
              <w:ind w:firstLine="376"/>
              <w:rPr>
                <w:rFonts w:ascii="Times New Roman" w:hAnsi="Times New Roman"/>
                <w:sz w:val="28"/>
                <w:szCs w:val="28"/>
              </w:rPr>
            </w:pPr>
            <w:r w:rsidRPr="000D3BC8">
              <w:rPr>
                <w:rFonts w:ascii="Times New Roman" w:hAnsi="Times New Roman"/>
                <w:sz w:val="28"/>
                <w:szCs w:val="28"/>
              </w:rPr>
              <w:t>Спортивные достижения</w:t>
            </w:r>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r w:rsidRPr="000D3BC8">
              <w:rPr>
                <w:rFonts w:ascii="Times New Roman" w:hAnsi="Times New Roman"/>
                <w:sz w:val="28"/>
                <w:szCs w:val="28"/>
              </w:rPr>
              <w:t>4</w:t>
            </w:r>
          </w:p>
        </w:tc>
        <w:tc>
          <w:tcPr>
            <w:tcW w:w="6945" w:type="dxa"/>
          </w:tcPr>
          <w:p w:rsidR="006468D0" w:rsidRPr="000D3BC8" w:rsidRDefault="006468D0" w:rsidP="006468D0">
            <w:pPr>
              <w:spacing w:after="0" w:line="240" w:lineRule="auto"/>
              <w:ind w:firstLine="376"/>
              <w:rPr>
                <w:rFonts w:ascii="Times New Roman" w:hAnsi="Times New Roman"/>
                <w:sz w:val="28"/>
                <w:szCs w:val="28"/>
              </w:rPr>
            </w:pPr>
            <w:proofErr w:type="gramStart"/>
            <w:r w:rsidRPr="000D3BC8">
              <w:rPr>
                <w:rFonts w:ascii="Times New Roman" w:hAnsi="Times New Roman"/>
                <w:sz w:val="28"/>
                <w:szCs w:val="28"/>
              </w:rPr>
              <w:t>Творческие  достижения</w:t>
            </w:r>
            <w:proofErr w:type="gramEnd"/>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r w:rsidRPr="000D3BC8">
              <w:rPr>
                <w:rFonts w:ascii="Times New Roman" w:hAnsi="Times New Roman"/>
                <w:sz w:val="28"/>
                <w:szCs w:val="28"/>
              </w:rPr>
              <w:t>5</w:t>
            </w:r>
          </w:p>
        </w:tc>
        <w:tc>
          <w:tcPr>
            <w:tcW w:w="6945" w:type="dxa"/>
          </w:tcPr>
          <w:p w:rsidR="006468D0" w:rsidRPr="000D3BC8" w:rsidRDefault="00FF73C3" w:rsidP="00FF73C3">
            <w:pPr>
              <w:spacing w:after="0" w:line="240" w:lineRule="auto"/>
              <w:rPr>
                <w:rFonts w:ascii="Times New Roman" w:hAnsi="Times New Roman"/>
                <w:sz w:val="28"/>
                <w:szCs w:val="28"/>
              </w:rPr>
            </w:pPr>
            <w:r w:rsidRPr="000D3BC8">
              <w:rPr>
                <w:rFonts w:ascii="Times New Roman" w:hAnsi="Times New Roman"/>
                <w:sz w:val="28"/>
                <w:szCs w:val="28"/>
              </w:rPr>
              <w:t xml:space="preserve">     </w:t>
            </w:r>
            <w:r w:rsidR="006468D0" w:rsidRPr="000D3BC8">
              <w:rPr>
                <w:rFonts w:ascii="Times New Roman" w:hAnsi="Times New Roman"/>
                <w:sz w:val="28"/>
                <w:szCs w:val="28"/>
              </w:rPr>
              <w:t>Дополнительное образование</w:t>
            </w:r>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p>
        </w:tc>
        <w:tc>
          <w:tcPr>
            <w:tcW w:w="6945" w:type="dxa"/>
          </w:tcPr>
          <w:p w:rsidR="006468D0" w:rsidRPr="000D3BC8" w:rsidRDefault="006468D0" w:rsidP="006468D0">
            <w:pPr>
              <w:spacing w:after="0" w:line="240" w:lineRule="auto"/>
              <w:ind w:firstLine="376"/>
              <w:rPr>
                <w:rFonts w:ascii="Times New Roman" w:hAnsi="Times New Roman"/>
                <w:sz w:val="28"/>
                <w:szCs w:val="28"/>
              </w:rPr>
            </w:pPr>
            <w:r w:rsidRPr="000D3BC8">
              <w:rPr>
                <w:rFonts w:ascii="Times New Roman" w:hAnsi="Times New Roman"/>
                <w:sz w:val="28"/>
                <w:szCs w:val="28"/>
              </w:rPr>
              <w:t xml:space="preserve">Участие в </w:t>
            </w:r>
            <w:proofErr w:type="gramStart"/>
            <w:r w:rsidRPr="000D3BC8">
              <w:rPr>
                <w:rFonts w:ascii="Times New Roman" w:hAnsi="Times New Roman"/>
                <w:sz w:val="28"/>
                <w:szCs w:val="28"/>
              </w:rPr>
              <w:t>мероприятиях  и</w:t>
            </w:r>
            <w:proofErr w:type="gramEnd"/>
            <w:r w:rsidRPr="000D3BC8">
              <w:rPr>
                <w:rFonts w:ascii="Times New Roman" w:hAnsi="Times New Roman"/>
                <w:sz w:val="28"/>
                <w:szCs w:val="28"/>
              </w:rPr>
              <w:t xml:space="preserve"> практиках</w:t>
            </w:r>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r w:rsidRPr="000D3BC8">
              <w:rPr>
                <w:rFonts w:ascii="Times New Roman" w:hAnsi="Times New Roman"/>
                <w:sz w:val="28"/>
                <w:szCs w:val="28"/>
              </w:rPr>
              <w:t>7</w:t>
            </w:r>
          </w:p>
        </w:tc>
        <w:tc>
          <w:tcPr>
            <w:tcW w:w="6945" w:type="dxa"/>
          </w:tcPr>
          <w:p w:rsidR="006468D0" w:rsidRPr="000D3BC8" w:rsidRDefault="006468D0" w:rsidP="006468D0">
            <w:pPr>
              <w:spacing w:after="0" w:line="240" w:lineRule="auto"/>
              <w:ind w:firstLine="376"/>
              <w:rPr>
                <w:rFonts w:ascii="Times New Roman" w:hAnsi="Times New Roman"/>
                <w:sz w:val="28"/>
                <w:szCs w:val="28"/>
              </w:rPr>
            </w:pPr>
            <w:r w:rsidRPr="000D3BC8">
              <w:rPr>
                <w:rFonts w:ascii="Times New Roman" w:hAnsi="Times New Roman"/>
                <w:sz w:val="28"/>
                <w:szCs w:val="28"/>
              </w:rPr>
              <w:t>Участие в общественной жизни</w:t>
            </w:r>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r w:rsidR="000D3BC8" w:rsidRPr="000D3BC8" w:rsidTr="000D3BC8">
        <w:tc>
          <w:tcPr>
            <w:tcW w:w="851" w:type="dxa"/>
          </w:tcPr>
          <w:p w:rsidR="006468D0" w:rsidRPr="000D3BC8" w:rsidRDefault="006468D0" w:rsidP="000D3BC8">
            <w:pPr>
              <w:spacing w:after="0" w:line="240" w:lineRule="auto"/>
              <w:ind w:firstLine="709"/>
              <w:jc w:val="both"/>
              <w:rPr>
                <w:rFonts w:ascii="Times New Roman" w:hAnsi="Times New Roman"/>
                <w:sz w:val="28"/>
                <w:szCs w:val="28"/>
              </w:rPr>
            </w:pPr>
          </w:p>
        </w:tc>
        <w:tc>
          <w:tcPr>
            <w:tcW w:w="6945" w:type="dxa"/>
          </w:tcPr>
          <w:p w:rsidR="006468D0" w:rsidRPr="000D3BC8" w:rsidRDefault="006468D0" w:rsidP="006468D0">
            <w:pPr>
              <w:spacing w:after="0" w:line="240" w:lineRule="auto"/>
              <w:ind w:firstLine="376"/>
              <w:rPr>
                <w:rFonts w:ascii="Times New Roman" w:hAnsi="Times New Roman"/>
                <w:sz w:val="28"/>
                <w:szCs w:val="28"/>
              </w:rPr>
            </w:pPr>
            <w:r w:rsidRPr="000D3BC8">
              <w:rPr>
                <w:rFonts w:ascii="Times New Roman" w:hAnsi="Times New Roman"/>
                <w:sz w:val="28"/>
                <w:szCs w:val="28"/>
              </w:rPr>
              <w:t>ИТОГО:</w:t>
            </w:r>
          </w:p>
        </w:tc>
        <w:tc>
          <w:tcPr>
            <w:tcW w:w="1985" w:type="dxa"/>
          </w:tcPr>
          <w:p w:rsidR="006468D0" w:rsidRPr="000D3BC8" w:rsidRDefault="006468D0" w:rsidP="000D3BC8">
            <w:pPr>
              <w:spacing w:after="0" w:line="240" w:lineRule="auto"/>
              <w:ind w:firstLine="709"/>
              <w:jc w:val="both"/>
              <w:rPr>
                <w:rFonts w:ascii="Times New Roman" w:hAnsi="Times New Roman"/>
                <w:sz w:val="28"/>
                <w:szCs w:val="28"/>
              </w:rPr>
            </w:pPr>
          </w:p>
        </w:tc>
      </w:tr>
    </w:tbl>
    <w:p w:rsidR="006468D0" w:rsidRPr="000D3BC8" w:rsidRDefault="006468D0" w:rsidP="006468D0">
      <w:pPr>
        <w:spacing w:after="0" w:line="240" w:lineRule="auto"/>
        <w:jc w:val="both"/>
        <w:rPr>
          <w:rFonts w:ascii="Times New Roman" w:hAnsi="Times New Roman"/>
          <w:bCs/>
          <w:sz w:val="28"/>
          <w:szCs w:val="28"/>
        </w:rPr>
      </w:pPr>
      <w:r w:rsidRPr="000D3BC8">
        <w:rPr>
          <w:rFonts w:ascii="Times New Roman" w:hAnsi="Times New Roman"/>
          <w:bCs/>
          <w:sz w:val="28"/>
          <w:szCs w:val="28"/>
        </w:rPr>
        <w:t xml:space="preserve">  </w:t>
      </w:r>
    </w:p>
    <w:p w:rsidR="006468D0" w:rsidRPr="000D3BC8" w:rsidRDefault="006468D0" w:rsidP="006468D0">
      <w:pPr>
        <w:spacing w:after="0" w:line="240" w:lineRule="auto"/>
        <w:jc w:val="both"/>
        <w:rPr>
          <w:rFonts w:ascii="Times New Roman" w:hAnsi="Times New Roman"/>
          <w:bCs/>
          <w:sz w:val="28"/>
          <w:szCs w:val="28"/>
        </w:rPr>
      </w:pPr>
      <w:r w:rsidRPr="000D3BC8">
        <w:rPr>
          <w:rFonts w:ascii="Times New Roman" w:hAnsi="Times New Roman"/>
          <w:bCs/>
          <w:sz w:val="28"/>
          <w:szCs w:val="28"/>
        </w:rPr>
        <w:t xml:space="preserve"> Настоящий итоговый документ составлен на основании оригиналов официальных документов, представленных в портфолио.</w:t>
      </w: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           Дата  </w:t>
      </w: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                                      </w:t>
      </w: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          </w:t>
      </w:r>
      <w:proofErr w:type="spellStart"/>
      <w:r w:rsidRPr="000D3BC8">
        <w:rPr>
          <w:rFonts w:ascii="Times New Roman" w:hAnsi="Times New Roman"/>
          <w:sz w:val="28"/>
          <w:szCs w:val="28"/>
        </w:rPr>
        <w:t>М.п</w:t>
      </w:r>
      <w:proofErr w:type="spellEnd"/>
      <w:r w:rsidRPr="000D3BC8">
        <w:rPr>
          <w:rFonts w:ascii="Times New Roman" w:hAnsi="Times New Roman"/>
          <w:sz w:val="28"/>
          <w:szCs w:val="28"/>
        </w:rPr>
        <w:t xml:space="preserve">. </w:t>
      </w: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Классный руководитель: __________________</w:t>
      </w: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r w:rsidRPr="000D3BC8">
        <w:rPr>
          <w:rFonts w:ascii="Times New Roman" w:hAnsi="Times New Roman"/>
          <w:sz w:val="28"/>
          <w:szCs w:val="28"/>
        </w:rPr>
        <w:t xml:space="preserve">Директор </w:t>
      </w:r>
      <w:proofErr w:type="gramStart"/>
      <w:r w:rsidRPr="000D3BC8">
        <w:rPr>
          <w:rFonts w:ascii="Times New Roman" w:hAnsi="Times New Roman"/>
          <w:sz w:val="28"/>
          <w:szCs w:val="28"/>
        </w:rPr>
        <w:t xml:space="preserve">школы:   </w:t>
      </w:r>
      <w:proofErr w:type="gramEnd"/>
      <w:r w:rsidRPr="000D3BC8">
        <w:rPr>
          <w:rFonts w:ascii="Times New Roman" w:hAnsi="Times New Roman"/>
          <w:sz w:val="28"/>
          <w:szCs w:val="28"/>
        </w:rPr>
        <w:t xml:space="preserve">          __________________</w:t>
      </w:r>
    </w:p>
    <w:p w:rsidR="006468D0" w:rsidRPr="000D3BC8" w:rsidRDefault="006468D0"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0D3BC8" w:rsidRPr="000D3BC8" w:rsidRDefault="000D3BC8" w:rsidP="000D3BC8">
      <w:pPr>
        <w:spacing w:after="0" w:line="240" w:lineRule="auto"/>
        <w:jc w:val="both"/>
        <w:rPr>
          <w:rFonts w:ascii="Times New Roman" w:hAnsi="Times New Roman"/>
          <w:sz w:val="28"/>
          <w:szCs w:val="28"/>
        </w:rPr>
      </w:pPr>
    </w:p>
    <w:p w:rsidR="006468D0" w:rsidRPr="000D3BC8" w:rsidRDefault="006468D0" w:rsidP="006468D0">
      <w:pPr>
        <w:spacing w:after="0" w:line="240" w:lineRule="auto"/>
        <w:ind w:firstLine="709"/>
        <w:jc w:val="both"/>
        <w:rPr>
          <w:rFonts w:ascii="Times New Roman" w:hAnsi="Times New Roman"/>
          <w:sz w:val="28"/>
          <w:szCs w:val="28"/>
        </w:rPr>
      </w:pPr>
    </w:p>
    <w:p w:rsidR="006468D0" w:rsidRPr="000D3BC8" w:rsidRDefault="006468D0" w:rsidP="006468D0">
      <w:pPr>
        <w:spacing w:after="0" w:line="240" w:lineRule="auto"/>
        <w:jc w:val="right"/>
        <w:rPr>
          <w:rFonts w:ascii="Times New Roman" w:hAnsi="Times New Roman"/>
          <w:b/>
          <w:sz w:val="20"/>
          <w:szCs w:val="20"/>
        </w:rPr>
      </w:pPr>
      <w:r w:rsidRPr="000D3BC8">
        <w:rPr>
          <w:rFonts w:ascii="Times New Roman" w:hAnsi="Times New Roman"/>
          <w:b/>
          <w:sz w:val="20"/>
          <w:szCs w:val="20"/>
        </w:rPr>
        <w:lastRenderedPageBreak/>
        <w:t>Приложение 1</w:t>
      </w:r>
    </w:p>
    <w:p w:rsidR="006468D0" w:rsidRPr="000D3BC8" w:rsidRDefault="006468D0" w:rsidP="006468D0">
      <w:pPr>
        <w:spacing w:after="0" w:line="240" w:lineRule="auto"/>
        <w:ind w:firstLine="708"/>
        <w:jc w:val="right"/>
        <w:rPr>
          <w:rFonts w:ascii="Times New Roman" w:hAnsi="Times New Roman"/>
          <w:sz w:val="20"/>
          <w:szCs w:val="20"/>
        </w:rPr>
      </w:pPr>
      <w:proofErr w:type="gramStart"/>
      <w:r w:rsidRPr="000D3BC8">
        <w:rPr>
          <w:rFonts w:ascii="Times New Roman" w:hAnsi="Times New Roman"/>
          <w:sz w:val="20"/>
          <w:szCs w:val="20"/>
        </w:rPr>
        <w:t>к  Положению</w:t>
      </w:r>
      <w:proofErr w:type="gramEnd"/>
      <w:r w:rsidRPr="000D3BC8">
        <w:rPr>
          <w:rFonts w:ascii="Times New Roman" w:hAnsi="Times New Roman"/>
          <w:sz w:val="20"/>
          <w:szCs w:val="20"/>
        </w:rPr>
        <w:t xml:space="preserve"> о </w:t>
      </w:r>
      <w:r w:rsidRPr="000D3BC8">
        <w:rPr>
          <w:rFonts w:ascii="Times New Roman" w:hAnsi="Times New Roman"/>
          <w:bCs/>
          <w:sz w:val="20"/>
          <w:szCs w:val="20"/>
        </w:rPr>
        <w:t>внутренней системе оценки качества образования в образовательной организации</w:t>
      </w:r>
      <w:r w:rsidRPr="000D3BC8">
        <w:rPr>
          <w:rFonts w:ascii="Times New Roman" w:hAnsi="Times New Roman"/>
          <w:sz w:val="20"/>
          <w:szCs w:val="20"/>
        </w:rPr>
        <w:t xml:space="preserve"> </w:t>
      </w:r>
    </w:p>
    <w:p w:rsidR="006468D0" w:rsidRPr="000D3BC8" w:rsidRDefault="006468D0" w:rsidP="006468D0">
      <w:pPr>
        <w:spacing w:after="0"/>
        <w:jc w:val="center"/>
        <w:rPr>
          <w:rFonts w:ascii="Times New Roman" w:hAnsi="Times New Roman"/>
          <w:b/>
          <w:i/>
          <w:sz w:val="24"/>
          <w:szCs w:val="24"/>
        </w:rPr>
      </w:pPr>
    </w:p>
    <w:p w:rsidR="006468D0" w:rsidRPr="000D3BC8" w:rsidRDefault="006468D0" w:rsidP="006468D0">
      <w:pPr>
        <w:spacing w:after="0" w:line="240" w:lineRule="auto"/>
        <w:jc w:val="center"/>
        <w:rPr>
          <w:rFonts w:ascii="Times New Roman" w:hAnsi="Times New Roman"/>
          <w:b/>
          <w:sz w:val="24"/>
          <w:szCs w:val="24"/>
        </w:rPr>
      </w:pPr>
      <w:r w:rsidRPr="000D3BC8">
        <w:rPr>
          <w:rFonts w:ascii="Times New Roman" w:hAnsi="Times New Roman"/>
          <w:b/>
          <w:sz w:val="24"/>
          <w:szCs w:val="24"/>
        </w:rPr>
        <w:t>Структура стартовой оценки содержания образования и образовательной деятельности (качества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75"/>
        <w:gridCol w:w="2551"/>
      </w:tblGrid>
      <w:tr w:rsidR="000D3BC8" w:rsidRPr="000D3BC8" w:rsidTr="00FF73C3">
        <w:tc>
          <w:tcPr>
            <w:tcW w:w="696" w:type="dxa"/>
          </w:tcPr>
          <w:p w:rsidR="006468D0" w:rsidRPr="000D3BC8"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w:t>
            </w:r>
          </w:p>
        </w:tc>
        <w:tc>
          <w:tcPr>
            <w:tcW w:w="6075" w:type="dxa"/>
            <w:vAlign w:val="center"/>
          </w:tcPr>
          <w:p w:rsidR="006468D0" w:rsidRPr="000D3BC8"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Параметр оценки</w:t>
            </w:r>
          </w:p>
        </w:tc>
        <w:tc>
          <w:tcPr>
            <w:tcW w:w="2551" w:type="dxa"/>
            <w:vAlign w:val="center"/>
          </w:tcPr>
          <w:p w:rsidR="006468D0" w:rsidRPr="000D3BC8"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Единица измерения</w:t>
            </w:r>
            <w:r w:rsidRPr="000D3BC8">
              <w:rPr>
                <w:rStyle w:val="a8"/>
                <w:rFonts w:eastAsia="Calibri"/>
                <w:b/>
                <w:lang w:eastAsia="en-US"/>
              </w:rPr>
              <w:footnoteReference w:id="1"/>
            </w:r>
          </w:p>
        </w:tc>
      </w:tr>
      <w:tr w:rsidR="000D3BC8" w:rsidRPr="000D3BC8" w:rsidTr="00FF73C3">
        <w:tc>
          <w:tcPr>
            <w:tcW w:w="9322" w:type="dxa"/>
            <w:gridSpan w:val="3"/>
            <w:shd w:val="clear" w:color="auto" w:fill="D9D9D9"/>
          </w:tcPr>
          <w:p w:rsidR="006468D0" w:rsidRPr="000D3BC8"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1. Образовательная деятельность</w:t>
            </w:r>
          </w:p>
        </w:tc>
      </w:tr>
      <w:tr w:rsidR="000D3BC8" w:rsidRPr="000D3BC8" w:rsidTr="00FF73C3">
        <w:tc>
          <w:tcPr>
            <w:tcW w:w="696" w:type="dxa"/>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1.1</w:t>
            </w:r>
          </w:p>
        </w:tc>
        <w:tc>
          <w:tcPr>
            <w:tcW w:w="6075" w:type="dxa"/>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Человек</w:t>
            </w:r>
          </w:p>
        </w:tc>
      </w:tr>
      <w:tr w:rsidR="000D3BC8" w:rsidRPr="000D3BC8" w:rsidTr="00FF73C3">
        <w:tc>
          <w:tcPr>
            <w:tcW w:w="696" w:type="dxa"/>
            <w:tcBorders>
              <w:bottom w:val="nil"/>
            </w:tcBorders>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1.2.</w:t>
            </w:r>
          </w:p>
        </w:tc>
        <w:tc>
          <w:tcPr>
            <w:tcW w:w="6075" w:type="dxa"/>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0D3BC8" w:rsidRPr="000D3BC8" w:rsidTr="00FF73C3">
        <w:tc>
          <w:tcPr>
            <w:tcW w:w="696" w:type="dxa"/>
            <w:tcBorders>
              <w:top w:val="nil"/>
              <w:bottom w:val="nil"/>
            </w:tcBorders>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начального общего образования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Человек</w:t>
            </w:r>
          </w:p>
        </w:tc>
      </w:tr>
      <w:tr w:rsidR="000D3BC8" w:rsidRPr="000D3BC8" w:rsidTr="00FF73C3">
        <w:tc>
          <w:tcPr>
            <w:tcW w:w="696" w:type="dxa"/>
            <w:tcBorders>
              <w:top w:val="nil"/>
              <w:bottom w:val="nil"/>
            </w:tcBorders>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основного общего образования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Человек</w:t>
            </w:r>
          </w:p>
        </w:tc>
      </w:tr>
      <w:tr w:rsidR="000D3BC8" w:rsidRPr="000D3BC8" w:rsidTr="00FF73C3">
        <w:tc>
          <w:tcPr>
            <w:tcW w:w="696" w:type="dxa"/>
            <w:tcBorders>
              <w:top w:val="nil"/>
            </w:tcBorders>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среднего общего образования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Человек</w:t>
            </w:r>
          </w:p>
        </w:tc>
      </w:tr>
      <w:tr w:rsidR="000D3BC8" w:rsidRPr="000D3BC8" w:rsidTr="00FF73C3">
        <w:tc>
          <w:tcPr>
            <w:tcW w:w="696" w:type="dxa"/>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1.3.</w:t>
            </w:r>
          </w:p>
        </w:tc>
        <w:tc>
          <w:tcPr>
            <w:tcW w:w="6075" w:type="dxa"/>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Формы получения образования в ОО:</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0D3BC8" w:rsidRPr="000D3BC8" w:rsidTr="00FF73C3">
        <w:tc>
          <w:tcPr>
            <w:tcW w:w="696" w:type="dxa"/>
            <w:tcBorders>
              <w:bottom w:val="nil"/>
            </w:tcBorders>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очная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696" w:type="dxa"/>
            <w:tcBorders>
              <w:top w:val="nil"/>
              <w:bottom w:val="nil"/>
            </w:tcBorders>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очно-заочная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696" w:type="dxa"/>
            <w:tcBorders>
              <w:top w:val="nil"/>
              <w:bottom w:val="nil"/>
            </w:tcBorders>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заочная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696" w:type="dxa"/>
            <w:tcBorders>
              <w:top w:val="nil"/>
              <w:bottom w:val="nil"/>
            </w:tcBorders>
          </w:tcPr>
          <w:p w:rsidR="006468D0" w:rsidRPr="000D3BC8"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индивидуальный учебный план</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696" w:type="dxa"/>
            <w:tcBorders>
              <w:top w:val="nil"/>
            </w:tcBorders>
          </w:tcPr>
          <w:p w:rsidR="006468D0" w:rsidRPr="000D3BC8" w:rsidRDefault="006468D0" w:rsidP="00FF73C3">
            <w:pPr>
              <w:tabs>
                <w:tab w:val="left" w:pos="490"/>
              </w:tabs>
              <w:spacing w:after="0" w:line="312" w:lineRule="auto"/>
              <w:rPr>
                <w:rFonts w:ascii="Times New Roman" w:eastAsia="Calibri" w:hAnsi="Times New Roman"/>
                <w:sz w:val="24"/>
                <w:szCs w:val="24"/>
                <w:lang w:eastAsia="en-US"/>
              </w:rPr>
            </w:pPr>
          </w:p>
        </w:tc>
        <w:tc>
          <w:tcPr>
            <w:tcW w:w="6075" w:type="dxa"/>
          </w:tcPr>
          <w:p w:rsidR="006468D0" w:rsidRPr="000D3BC8" w:rsidRDefault="006468D0" w:rsidP="00FF73C3">
            <w:pPr>
              <w:tabs>
                <w:tab w:val="left" w:pos="490"/>
              </w:tabs>
              <w:spacing w:after="0" w:line="240" w:lineRule="auto"/>
              <w:rPr>
                <w:rFonts w:ascii="Times New Roman" w:eastAsia="Calibri" w:hAnsi="Times New Roman"/>
                <w:b/>
                <w:sz w:val="24"/>
                <w:szCs w:val="24"/>
                <w:lang w:eastAsia="en-US"/>
              </w:rPr>
            </w:pPr>
            <w:r w:rsidRPr="000D3BC8">
              <w:rPr>
                <w:rFonts w:ascii="Times New Roman" w:eastAsia="Calibri" w:hAnsi="Times New Roman"/>
                <w:sz w:val="24"/>
                <w:szCs w:val="24"/>
                <w:lang w:eastAsia="en-US"/>
              </w:rPr>
              <w:t>• надомное обучение</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696" w:type="dxa"/>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1.4.</w:t>
            </w:r>
          </w:p>
        </w:tc>
        <w:tc>
          <w:tcPr>
            <w:tcW w:w="6075" w:type="dxa"/>
          </w:tcPr>
          <w:p w:rsidR="006468D0" w:rsidRPr="000D3BC8"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Реализация ООП по уровням общего образования: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0D3BC8" w:rsidRPr="000D3BC8" w:rsidTr="00FF73C3">
        <w:tc>
          <w:tcPr>
            <w:tcW w:w="696" w:type="dxa"/>
            <w:tcBorders>
              <w:bottom w:val="nil"/>
            </w:tcBorders>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xml:space="preserve">• сетевая форма </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696" w:type="dxa"/>
            <w:tcBorders>
              <w:top w:val="nil"/>
              <w:bottom w:val="nil"/>
            </w:tcBorders>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b/>
                <w:sz w:val="24"/>
                <w:szCs w:val="24"/>
                <w:lang w:eastAsia="en-US"/>
              </w:rPr>
            </w:pPr>
            <w:r w:rsidRPr="000D3BC8">
              <w:rPr>
                <w:rFonts w:ascii="Times New Roman" w:eastAsia="Calibri" w:hAnsi="Times New Roman"/>
                <w:sz w:val="24"/>
                <w:szCs w:val="24"/>
                <w:lang w:eastAsia="en-US"/>
              </w:rPr>
              <w:t>• с применением дистанционных образовательных технологий</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696" w:type="dxa"/>
            <w:tcBorders>
              <w:top w:val="nil"/>
            </w:tcBorders>
          </w:tcPr>
          <w:p w:rsidR="006468D0" w:rsidRPr="000D3BC8" w:rsidRDefault="006468D0" w:rsidP="00FF73C3">
            <w:pPr>
              <w:spacing w:after="0" w:line="312" w:lineRule="auto"/>
              <w:rPr>
                <w:rFonts w:ascii="Times New Roman" w:eastAsia="Calibri" w:hAnsi="Times New Roman"/>
                <w:sz w:val="24"/>
                <w:szCs w:val="24"/>
                <w:lang w:eastAsia="en-US"/>
              </w:rPr>
            </w:pPr>
          </w:p>
        </w:tc>
        <w:tc>
          <w:tcPr>
            <w:tcW w:w="6075" w:type="dxa"/>
          </w:tcPr>
          <w:p w:rsidR="006468D0" w:rsidRPr="000D3BC8" w:rsidRDefault="006468D0" w:rsidP="00FF73C3">
            <w:pPr>
              <w:spacing w:after="0" w:line="312" w:lineRule="auto"/>
              <w:rPr>
                <w:rFonts w:ascii="Times New Roman" w:eastAsia="Calibri" w:hAnsi="Times New Roman"/>
                <w:b/>
                <w:sz w:val="24"/>
                <w:szCs w:val="24"/>
                <w:lang w:eastAsia="en-US"/>
              </w:rPr>
            </w:pPr>
            <w:r w:rsidRPr="000D3BC8">
              <w:rPr>
                <w:rFonts w:ascii="Times New Roman" w:eastAsia="Calibri" w:hAnsi="Times New Roman"/>
                <w:sz w:val="24"/>
                <w:szCs w:val="24"/>
                <w:lang w:eastAsia="en-US"/>
              </w:rPr>
              <w:t>• с применением электронного обучения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человек</w:t>
            </w:r>
          </w:p>
        </w:tc>
      </w:tr>
      <w:tr w:rsidR="000D3BC8" w:rsidRPr="000D3BC8" w:rsidTr="00FF73C3">
        <w:tc>
          <w:tcPr>
            <w:tcW w:w="9322" w:type="dxa"/>
            <w:gridSpan w:val="3"/>
            <w:shd w:val="clear" w:color="auto" w:fill="D9D9D9"/>
          </w:tcPr>
          <w:p w:rsidR="006468D0" w:rsidRPr="000D3BC8" w:rsidRDefault="006468D0" w:rsidP="00FF73C3">
            <w:pPr>
              <w:spacing w:after="0" w:line="312"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2. Соответствие содержания образования требованиям ФКГОС</w:t>
            </w:r>
          </w:p>
        </w:tc>
      </w:tr>
      <w:tr w:rsidR="000D3BC8" w:rsidRPr="000D3BC8" w:rsidTr="00FF73C3">
        <w:tc>
          <w:tcPr>
            <w:tcW w:w="696" w:type="dxa"/>
          </w:tcPr>
          <w:p w:rsidR="006468D0" w:rsidRPr="000D3BC8" w:rsidRDefault="006468D0" w:rsidP="00FF73C3">
            <w:pPr>
              <w:pStyle w:val="a3"/>
              <w:tabs>
                <w:tab w:val="left" w:pos="426"/>
                <w:tab w:val="left" w:pos="46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2.1.</w:t>
            </w:r>
          </w:p>
        </w:tc>
        <w:tc>
          <w:tcPr>
            <w:tcW w:w="6075" w:type="dxa"/>
          </w:tcPr>
          <w:p w:rsidR="006468D0" w:rsidRPr="000D3BC8" w:rsidRDefault="006468D0" w:rsidP="00FF73C3">
            <w:pPr>
              <w:pStyle w:val="a3"/>
              <w:tabs>
                <w:tab w:val="left" w:pos="426"/>
                <w:tab w:val="left" w:pos="46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Соответствие структуры и содержания учебного плана структуре и содержанию базисного учебного плана 2004 г.</w:t>
            </w:r>
          </w:p>
        </w:tc>
        <w:tc>
          <w:tcPr>
            <w:tcW w:w="2551" w:type="dxa"/>
          </w:tcPr>
          <w:p w:rsidR="006468D0" w:rsidRPr="000D3BC8" w:rsidRDefault="006468D0" w:rsidP="00FF73C3">
            <w:pPr>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Соответствует / не соответствует</w:t>
            </w: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2.2.</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учебных планов для учащихся, осваивающих ООП в очно-заочной, заочной формах обучения; по индивидуальному плану</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lastRenderedPageBreak/>
              <w:t>2.3.</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при формировании компонента ОО</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2.4.</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курсам, дисциплинам (модулям) учебного плана</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2.5.</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Соответствие содержания рабочих программ учебных предметов, курсов, дисциплин (модулей) по всем предметам, курсам, дисциплинам (модулям) требованиям ФКГОС</w:t>
            </w:r>
          </w:p>
        </w:tc>
        <w:tc>
          <w:tcPr>
            <w:tcW w:w="2551" w:type="dxa"/>
          </w:tcPr>
          <w:p w:rsidR="006468D0" w:rsidRPr="000D3BC8" w:rsidRDefault="006468D0" w:rsidP="00FF73C3">
            <w:pPr>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Соответствует / не соответствует</w:t>
            </w: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2.6.</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Реализация в полном объеме содержания программного материала по учебному(</w:t>
            </w:r>
            <w:proofErr w:type="spellStart"/>
            <w:r w:rsidRPr="000D3BC8">
              <w:rPr>
                <w:rFonts w:ascii="Times New Roman" w:eastAsia="Calibri" w:hAnsi="Times New Roman"/>
                <w:sz w:val="24"/>
                <w:szCs w:val="24"/>
                <w:lang w:eastAsia="en-US"/>
              </w:rPr>
              <w:t>ым</w:t>
            </w:r>
            <w:proofErr w:type="spellEnd"/>
            <w:r w:rsidRPr="000D3BC8">
              <w:rPr>
                <w:rFonts w:ascii="Times New Roman" w:eastAsia="Calibri" w:hAnsi="Times New Roman"/>
                <w:sz w:val="24"/>
                <w:szCs w:val="24"/>
                <w:lang w:eastAsia="en-US"/>
              </w:rPr>
              <w:t>) предмету(</w:t>
            </w:r>
            <w:proofErr w:type="spellStart"/>
            <w:r w:rsidRPr="000D3BC8">
              <w:rPr>
                <w:rFonts w:ascii="Times New Roman" w:eastAsia="Calibri" w:hAnsi="Times New Roman"/>
                <w:sz w:val="24"/>
                <w:szCs w:val="24"/>
                <w:lang w:eastAsia="en-US"/>
              </w:rPr>
              <w:t>ам</w:t>
            </w:r>
            <w:proofErr w:type="spellEnd"/>
            <w:r w:rsidRPr="000D3BC8">
              <w:rPr>
                <w:rFonts w:ascii="Times New Roman" w:eastAsia="Calibri" w:hAnsi="Times New Roman"/>
                <w:sz w:val="24"/>
                <w:szCs w:val="24"/>
                <w:lang w:eastAsia="en-US"/>
              </w:rPr>
              <w:t>), курсу(</w:t>
            </w:r>
            <w:proofErr w:type="spellStart"/>
            <w:r w:rsidRPr="000D3BC8">
              <w:rPr>
                <w:rFonts w:ascii="Times New Roman" w:eastAsia="Calibri" w:hAnsi="Times New Roman"/>
                <w:sz w:val="24"/>
                <w:szCs w:val="24"/>
                <w:lang w:eastAsia="en-US"/>
              </w:rPr>
              <w:t>ам</w:t>
            </w:r>
            <w:proofErr w:type="spellEnd"/>
            <w:r w:rsidRPr="000D3BC8">
              <w:rPr>
                <w:rFonts w:ascii="Times New Roman" w:eastAsia="Calibri" w:hAnsi="Times New Roman"/>
                <w:sz w:val="24"/>
                <w:szCs w:val="24"/>
                <w:lang w:eastAsia="en-US"/>
              </w:rPr>
              <w:t xml:space="preserve">), </w:t>
            </w:r>
            <w:proofErr w:type="spellStart"/>
            <w:r w:rsidRPr="000D3BC8">
              <w:rPr>
                <w:rFonts w:ascii="Times New Roman" w:eastAsia="Calibri" w:hAnsi="Times New Roman"/>
                <w:sz w:val="24"/>
                <w:szCs w:val="24"/>
                <w:lang w:eastAsia="en-US"/>
              </w:rPr>
              <w:t>дисципине</w:t>
            </w:r>
            <w:proofErr w:type="spellEnd"/>
            <w:r w:rsidRPr="000D3BC8">
              <w:rPr>
                <w:rFonts w:ascii="Times New Roman" w:eastAsia="Calibri" w:hAnsi="Times New Roman"/>
                <w:sz w:val="24"/>
                <w:szCs w:val="24"/>
                <w:lang w:eastAsia="en-US"/>
              </w:rPr>
              <w:t>(</w:t>
            </w:r>
            <w:proofErr w:type="spellStart"/>
            <w:r w:rsidRPr="000D3BC8">
              <w:rPr>
                <w:rFonts w:ascii="Times New Roman" w:eastAsia="Calibri" w:hAnsi="Times New Roman"/>
                <w:sz w:val="24"/>
                <w:szCs w:val="24"/>
                <w:lang w:eastAsia="en-US"/>
              </w:rPr>
              <w:t>ам</w:t>
            </w:r>
            <w:proofErr w:type="spellEnd"/>
            <w:r w:rsidRPr="000D3BC8">
              <w:rPr>
                <w:rFonts w:ascii="Times New Roman" w:eastAsia="Calibri" w:hAnsi="Times New Roman"/>
                <w:sz w:val="24"/>
                <w:szCs w:val="24"/>
                <w:lang w:eastAsia="en-US"/>
              </w:rPr>
              <w:t>) (модулю(ям</w:t>
            </w:r>
            <w:proofErr w:type="gramStart"/>
            <w:r w:rsidRPr="000D3BC8">
              <w:rPr>
                <w:rFonts w:ascii="Times New Roman" w:eastAsia="Calibri" w:hAnsi="Times New Roman"/>
                <w:sz w:val="24"/>
                <w:szCs w:val="24"/>
                <w:lang w:eastAsia="en-US"/>
              </w:rPr>
              <w:t>)(</w:t>
            </w:r>
            <w:proofErr w:type="gramEnd"/>
            <w:r w:rsidRPr="000D3BC8">
              <w:rPr>
                <w:rFonts w:ascii="Times New Roman" w:eastAsia="Calibri" w:hAnsi="Times New Roman"/>
                <w:sz w:val="24"/>
                <w:szCs w:val="24"/>
                <w:lang w:eastAsia="en-US"/>
              </w:rPr>
              <w:t>выполнение рабочих программ)</w:t>
            </w:r>
          </w:p>
        </w:tc>
        <w:tc>
          <w:tcPr>
            <w:tcW w:w="2551" w:type="dxa"/>
          </w:tcPr>
          <w:p w:rsidR="006468D0" w:rsidRPr="000D3BC8" w:rsidRDefault="006468D0" w:rsidP="00FF73C3">
            <w:pPr>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Да / Нет</w:t>
            </w: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2.7.</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программ воспитательной направленности</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2.8.</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плана-графика внеурочной деятельности в рамках ООП</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tc>
      </w:tr>
      <w:tr w:rsidR="000D3BC8" w:rsidRPr="000D3BC8" w:rsidTr="00FF73C3">
        <w:tc>
          <w:tcPr>
            <w:tcW w:w="696"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2.9.</w:t>
            </w:r>
          </w:p>
        </w:tc>
        <w:tc>
          <w:tcPr>
            <w:tcW w:w="6075" w:type="dxa"/>
          </w:tcPr>
          <w:p w:rsidR="006468D0" w:rsidRPr="000D3BC8" w:rsidRDefault="006468D0" w:rsidP="00FF73C3">
            <w:pPr>
              <w:pStyle w:val="a3"/>
              <w:tabs>
                <w:tab w:val="left" w:pos="426"/>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рабочих программ и др. документации по направлениям внеурочной деятельности, соответствие содержания заявленному направлению</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2.10.</w:t>
            </w:r>
          </w:p>
        </w:tc>
        <w:tc>
          <w:tcPr>
            <w:tcW w:w="6075"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6468D0" w:rsidRPr="000D3BC8" w:rsidRDefault="006468D0" w:rsidP="00FF73C3">
            <w:pPr>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Да / Нет</w:t>
            </w:r>
          </w:p>
        </w:tc>
      </w:tr>
      <w:tr w:rsidR="000D3BC8" w:rsidRPr="000D3BC8" w:rsidTr="00FF73C3">
        <w:tc>
          <w:tcPr>
            <w:tcW w:w="696"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2.11.</w:t>
            </w:r>
          </w:p>
        </w:tc>
        <w:tc>
          <w:tcPr>
            <w:tcW w:w="6075"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программ работы с учащимися с низкой мотивацией к обучению</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tc>
      </w:tr>
      <w:tr w:rsidR="000D3BC8" w:rsidRPr="000D3BC8" w:rsidTr="00FF73C3">
        <w:tc>
          <w:tcPr>
            <w:tcW w:w="696"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2.12.</w:t>
            </w:r>
          </w:p>
        </w:tc>
        <w:tc>
          <w:tcPr>
            <w:tcW w:w="6075"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адаптированных образовательных программ</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tc>
      </w:tr>
      <w:tr w:rsidR="000D3BC8" w:rsidRPr="000D3BC8" w:rsidTr="00FF73C3">
        <w:tc>
          <w:tcPr>
            <w:tcW w:w="696"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2.13.</w:t>
            </w:r>
          </w:p>
        </w:tc>
        <w:tc>
          <w:tcPr>
            <w:tcW w:w="6075"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индивидуальных учебных планов и графиков</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tc>
      </w:tr>
      <w:tr w:rsidR="000D3BC8" w:rsidRPr="000D3BC8" w:rsidTr="00FF73C3">
        <w:tc>
          <w:tcPr>
            <w:tcW w:w="696"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2.14.</w:t>
            </w:r>
          </w:p>
        </w:tc>
        <w:tc>
          <w:tcPr>
            <w:tcW w:w="6075" w:type="dxa"/>
          </w:tcPr>
          <w:p w:rsidR="006468D0" w:rsidRPr="000D3BC8" w:rsidRDefault="006468D0" w:rsidP="00FF73C3">
            <w:pPr>
              <w:pStyle w:val="a3"/>
              <w:tabs>
                <w:tab w:val="left" w:pos="567"/>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плана работы с молодыми талантами и мотивированными обучающимися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tc>
      </w:tr>
      <w:tr w:rsidR="000D3BC8" w:rsidRPr="000D3BC8" w:rsidTr="00FF73C3">
        <w:trPr>
          <w:trHeight w:val="421"/>
        </w:trPr>
        <w:tc>
          <w:tcPr>
            <w:tcW w:w="9322" w:type="dxa"/>
            <w:gridSpan w:val="3"/>
            <w:shd w:val="clear" w:color="auto" w:fill="D9D9D9"/>
          </w:tcPr>
          <w:p w:rsidR="006468D0" w:rsidRPr="000D3BC8" w:rsidRDefault="006468D0" w:rsidP="00FF73C3">
            <w:pPr>
              <w:pStyle w:val="a3"/>
              <w:spacing w:after="0" w:line="312" w:lineRule="auto"/>
              <w:ind w:left="0"/>
              <w:jc w:val="center"/>
              <w:rPr>
                <w:rFonts w:ascii="Times New Roman" w:eastAsia="Calibri" w:hAnsi="Times New Roman"/>
                <w:b/>
                <w:sz w:val="24"/>
                <w:szCs w:val="24"/>
                <w:lang w:eastAsia="en-US"/>
              </w:rPr>
            </w:pPr>
            <w:r w:rsidRPr="000D3BC8">
              <w:br w:type="page"/>
            </w:r>
            <w:r w:rsidRPr="000D3BC8">
              <w:rPr>
                <w:rFonts w:ascii="Times New Roman" w:eastAsia="Calibri" w:hAnsi="Times New Roman"/>
                <w:b/>
                <w:sz w:val="24"/>
                <w:szCs w:val="24"/>
                <w:lang w:eastAsia="en-US"/>
              </w:rPr>
              <w:t>3. Соответствие содержания образования требованиям ФГОС</w:t>
            </w:r>
          </w:p>
        </w:tc>
      </w:tr>
      <w:tr w:rsidR="000D3BC8" w:rsidRPr="000D3BC8" w:rsidTr="00FF73C3">
        <w:tc>
          <w:tcPr>
            <w:tcW w:w="696" w:type="dxa"/>
            <w:tcBorders>
              <w:bottom w:val="nil"/>
            </w:tcBorders>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3.1.</w:t>
            </w:r>
          </w:p>
        </w:tc>
        <w:tc>
          <w:tcPr>
            <w:tcW w:w="6075" w:type="dxa"/>
          </w:tcPr>
          <w:p w:rsidR="006468D0" w:rsidRPr="000D3BC8" w:rsidRDefault="006468D0" w:rsidP="00FF73C3">
            <w:pPr>
              <w:pStyle w:val="a3"/>
              <w:tabs>
                <w:tab w:val="left" w:pos="450"/>
              </w:tabs>
              <w:spacing w:after="0" w:line="240"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Соответствие структуры ООП требованиям соответствующего ФГОС общего образования</w:t>
            </w:r>
          </w:p>
        </w:tc>
        <w:tc>
          <w:tcPr>
            <w:tcW w:w="2551" w:type="dxa"/>
          </w:tcPr>
          <w:p w:rsidR="006468D0" w:rsidRPr="000D3BC8" w:rsidRDefault="006468D0" w:rsidP="00FF73C3">
            <w:pPr>
              <w:spacing w:after="0" w:line="240" w:lineRule="auto"/>
              <w:jc w:val="both"/>
              <w:rPr>
                <w:rFonts w:ascii="Times New Roman" w:eastAsia="Calibri" w:hAnsi="Times New Roman"/>
                <w:sz w:val="24"/>
                <w:szCs w:val="24"/>
                <w:lang w:eastAsia="en-US"/>
              </w:rPr>
            </w:pPr>
          </w:p>
        </w:tc>
      </w:tr>
      <w:tr w:rsidR="000D3BC8" w:rsidRPr="000D3BC8" w:rsidTr="00FF73C3">
        <w:tc>
          <w:tcPr>
            <w:tcW w:w="696" w:type="dxa"/>
            <w:tcBorders>
              <w:top w:val="nil"/>
              <w:bottom w:val="nil"/>
            </w:tcBorders>
          </w:tcPr>
          <w:p w:rsidR="006468D0" w:rsidRPr="000D3BC8"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50"/>
              </w:tabs>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ФГОС НОО</w:t>
            </w:r>
          </w:p>
        </w:tc>
        <w:tc>
          <w:tcPr>
            <w:tcW w:w="2551" w:type="dxa"/>
          </w:tcPr>
          <w:p w:rsidR="006468D0" w:rsidRPr="000D3BC8" w:rsidRDefault="006468D0" w:rsidP="00FF73C3">
            <w:pPr>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Соответствует / не соответствует</w:t>
            </w:r>
          </w:p>
        </w:tc>
      </w:tr>
      <w:tr w:rsidR="000D3BC8" w:rsidRPr="000D3BC8" w:rsidTr="00FF73C3">
        <w:tc>
          <w:tcPr>
            <w:tcW w:w="696" w:type="dxa"/>
            <w:tcBorders>
              <w:top w:val="nil"/>
              <w:bottom w:val="nil"/>
            </w:tcBorders>
          </w:tcPr>
          <w:p w:rsidR="006468D0" w:rsidRPr="000D3BC8"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50"/>
              </w:tabs>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ФГОС ООО</w:t>
            </w:r>
          </w:p>
        </w:tc>
        <w:tc>
          <w:tcPr>
            <w:tcW w:w="2551" w:type="dxa"/>
          </w:tcPr>
          <w:p w:rsidR="006468D0" w:rsidRPr="000D3BC8" w:rsidRDefault="006468D0" w:rsidP="00FF73C3">
            <w:pPr>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Соответствует / не соответствует</w:t>
            </w:r>
          </w:p>
        </w:tc>
      </w:tr>
      <w:tr w:rsidR="000D3BC8" w:rsidRPr="000D3BC8" w:rsidTr="00FF73C3">
        <w:tc>
          <w:tcPr>
            <w:tcW w:w="696" w:type="dxa"/>
            <w:tcBorders>
              <w:top w:val="nil"/>
            </w:tcBorders>
          </w:tcPr>
          <w:p w:rsidR="006468D0" w:rsidRPr="000D3BC8"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0D3BC8" w:rsidRDefault="006468D0" w:rsidP="00FF73C3">
            <w:pPr>
              <w:tabs>
                <w:tab w:val="left" w:pos="450"/>
              </w:tabs>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ФГОС СОО</w:t>
            </w:r>
          </w:p>
        </w:tc>
        <w:tc>
          <w:tcPr>
            <w:tcW w:w="2551" w:type="dxa"/>
          </w:tcPr>
          <w:p w:rsidR="006468D0" w:rsidRPr="000D3BC8" w:rsidRDefault="006468D0" w:rsidP="00FF73C3">
            <w:pPr>
              <w:spacing w:after="0" w:line="240"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Соответствует / не соответствует</w:t>
            </w: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3.2.</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xml:space="preserve">Учет в ООП (по уровням общего образования) специфики и традиций образовательной организации, социального запроса потребителей образовательных </w:t>
            </w:r>
            <w:r w:rsidRPr="000D3BC8">
              <w:rPr>
                <w:rFonts w:ascii="Times New Roman" w:eastAsia="Calibri" w:hAnsi="Times New Roman"/>
                <w:sz w:val="24"/>
                <w:szCs w:val="24"/>
                <w:lang w:eastAsia="en-US"/>
              </w:rPr>
              <w:lastRenderedPageBreak/>
              <w:t>услуг</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lastRenderedPageBreak/>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3.3.</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в учебном плане обязательных предметных областей и учебных предметов соответствующего ФГОС (ФГОС НОО, ФГОС ООО, ФГОС СОО)</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3.4.</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учебных планов для учащихся, осваивающих ООП (по уровням общего образования) в очной, очно – заочной и заочной формах обучения; по индивидуальному учебному плану (</w:t>
            </w:r>
            <w:proofErr w:type="gramStart"/>
            <w:r w:rsidRPr="000D3BC8">
              <w:rPr>
                <w:rFonts w:ascii="Times New Roman" w:eastAsia="Calibri" w:hAnsi="Times New Roman"/>
                <w:sz w:val="24"/>
                <w:szCs w:val="24"/>
                <w:lang w:eastAsia="en-US"/>
              </w:rPr>
              <w:t>согласно образовательных потребностей</w:t>
            </w:r>
            <w:proofErr w:type="gramEnd"/>
            <w:r w:rsidRPr="000D3BC8">
              <w:rPr>
                <w:rFonts w:ascii="Times New Roman" w:eastAsia="Calibri" w:hAnsi="Times New Roman"/>
                <w:sz w:val="24"/>
                <w:szCs w:val="24"/>
                <w:lang w:eastAsia="en-US"/>
              </w:rPr>
              <w:t xml:space="preserve"> и возможностей обучающихся)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3.5.</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Соответствие объема часов за определенный период обучения согласно требованиям соответствующего ФГОС (ФГОС НОО, ФГОС ООО, ФГОС СОО) и учебного плана ОО по уровням образования</w:t>
            </w:r>
          </w:p>
        </w:tc>
        <w:tc>
          <w:tcPr>
            <w:tcW w:w="2551" w:type="dxa"/>
          </w:tcPr>
          <w:p w:rsidR="006468D0" w:rsidRPr="000D3BC8" w:rsidRDefault="006468D0" w:rsidP="00FF73C3">
            <w:pPr>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Соответствует / не соответствует</w:t>
            </w: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3.6.</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при определении части, формируемой участниками образовательных отношений</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3.7.</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учебного плана, их соответствие требованиям соответствующего ФГОС</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3.8.</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Реализация в полном объеме содержания программного материала по учебному(</w:t>
            </w:r>
            <w:proofErr w:type="spellStart"/>
            <w:r w:rsidRPr="000D3BC8">
              <w:rPr>
                <w:rFonts w:ascii="Times New Roman" w:eastAsia="Calibri" w:hAnsi="Times New Roman"/>
                <w:sz w:val="24"/>
                <w:szCs w:val="24"/>
                <w:lang w:eastAsia="en-US"/>
              </w:rPr>
              <w:t>ым</w:t>
            </w:r>
            <w:proofErr w:type="spellEnd"/>
            <w:r w:rsidRPr="000D3BC8">
              <w:rPr>
                <w:rFonts w:ascii="Times New Roman" w:eastAsia="Calibri" w:hAnsi="Times New Roman"/>
                <w:sz w:val="24"/>
                <w:szCs w:val="24"/>
                <w:lang w:eastAsia="en-US"/>
              </w:rPr>
              <w:t>) предмету(</w:t>
            </w:r>
            <w:proofErr w:type="spellStart"/>
            <w:r w:rsidRPr="000D3BC8">
              <w:rPr>
                <w:rFonts w:ascii="Times New Roman" w:eastAsia="Calibri" w:hAnsi="Times New Roman"/>
                <w:sz w:val="24"/>
                <w:szCs w:val="24"/>
                <w:lang w:eastAsia="en-US"/>
              </w:rPr>
              <w:t>ам</w:t>
            </w:r>
            <w:proofErr w:type="spellEnd"/>
            <w:r w:rsidRPr="000D3BC8">
              <w:rPr>
                <w:rFonts w:ascii="Times New Roman" w:eastAsia="Calibri" w:hAnsi="Times New Roman"/>
                <w:sz w:val="24"/>
                <w:szCs w:val="24"/>
                <w:lang w:eastAsia="en-US"/>
              </w:rPr>
              <w:t>), курсу(</w:t>
            </w:r>
            <w:proofErr w:type="spellStart"/>
            <w:r w:rsidRPr="000D3BC8">
              <w:rPr>
                <w:rFonts w:ascii="Times New Roman" w:eastAsia="Calibri" w:hAnsi="Times New Roman"/>
                <w:sz w:val="24"/>
                <w:szCs w:val="24"/>
                <w:lang w:eastAsia="en-US"/>
              </w:rPr>
              <w:t>ам</w:t>
            </w:r>
            <w:proofErr w:type="spellEnd"/>
            <w:r w:rsidRPr="000D3BC8">
              <w:rPr>
                <w:rFonts w:ascii="Times New Roman" w:eastAsia="Calibri" w:hAnsi="Times New Roman"/>
                <w:sz w:val="24"/>
                <w:szCs w:val="24"/>
                <w:lang w:eastAsia="en-US"/>
              </w:rPr>
              <w:t xml:space="preserve">), </w:t>
            </w:r>
            <w:proofErr w:type="spellStart"/>
            <w:r w:rsidRPr="000D3BC8">
              <w:rPr>
                <w:rFonts w:ascii="Times New Roman" w:eastAsia="Calibri" w:hAnsi="Times New Roman"/>
                <w:sz w:val="24"/>
                <w:szCs w:val="24"/>
                <w:lang w:eastAsia="en-US"/>
              </w:rPr>
              <w:t>дисципине</w:t>
            </w:r>
            <w:proofErr w:type="spellEnd"/>
            <w:r w:rsidRPr="000D3BC8">
              <w:rPr>
                <w:rFonts w:ascii="Times New Roman" w:eastAsia="Calibri" w:hAnsi="Times New Roman"/>
                <w:sz w:val="24"/>
                <w:szCs w:val="24"/>
                <w:lang w:eastAsia="en-US"/>
              </w:rPr>
              <w:t>(</w:t>
            </w:r>
            <w:proofErr w:type="spellStart"/>
            <w:r w:rsidRPr="000D3BC8">
              <w:rPr>
                <w:rFonts w:ascii="Times New Roman" w:eastAsia="Calibri" w:hAnsi="Times New Roman"/>
                <w:sz w:val="24"/>
                <w:szCs w:val="24"/>
                <w:lang w:eastAsia="en-US"/>
              </w:rPr>
              <w:t>ам</w:t>
            </w:r>
            <w:proofErr w:type="spellEnd"/>
            <w:r w:rsidRPr="000D3BC8">
              <w:rPr>
                <w:rFonts w:ascii="Times New Roman" w:eastAsia="Calibri" w:hAnsi="Times New Roman"/>
                <w:sz w:val="24"/>
                <w:szCs w:val="24"/>
                <w:lang w:eastAsia="en-US"/>
              </w:rPr>
              <w:t>) (модулю(ям) (выполнение рабочих программ)</w:t>
            </w:r>
          </w:p>
        </w:tc>
        <w:tc>
          <w:tcPr>
            <w:tcW w:w="2551" w:type="dxa"/>
          </w:tcPr>
          <w:p w:rsidR="006468D0" w:rsidRPr="000D3BC8" w:rsidRDefault="006468D0" w:rsidP="00FF73C3">
            <w:pPr>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Да / Нет</w:t>
            </w: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3.9.</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программы формирования и развития УУД</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3.10.</w:t>
            </w:r>
          </w:p>
        </w:tc>
        <w:tc>
          <w:tcPr>
            <w:tcW w:w="6075" w:type="dxa"/>
          </w:tcPr>
          <w:p w:rsidR="006468D0" w:rsidRPr="000D3BC8" w:rsidRDefault="006468D0" w:rsidP="00FF73C3">
            <w:pPr>
              <w:tabs>
                <w:tab w:val="left" w:pos="450"/>
              </w:tabs>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программы духовно-нравственного развития обучающихся (для начального общего образования)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3.11.</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программы социализации и воспитания обучающихся (для основного общего образования)</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3.12.</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плана внеурочной деятельности в рамках ООП, его обеспеченность рабочими программами и др. документации по направлениям внеурочной деятельности, соответствие содержания заявленному направлению</w:t>
            </w:r>
          </w:p>
        </w:tc>
        <w:tc>
          <w:tcPr>
            <w:tcW w:w="2551" w:type="dxa"/>
          </w:tcPr>
          <w:p w:rsidR="006468D0" w:rsidRPr="000D3BC8"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Имеется / не имеется</w:t>
            </w:r>
          </w:p>
          <w:p w:rsidR="006468D0" w:rsidRPr="000D3BC8" w:rsidRDefault="006468D0" w:rsidP="00FF73C3">
            <w:pPr>
              <w:spacing w:after="0" w:line="312" w:lineRule="auto"/>
              <w:jc w:val="both"/>
              <w:rPr>
                <w:rFonts w:ascii="Times New Roman" w:eastAsia="Calibri" w:hAnsi="Times New Roman"/>
                <w:sz w:val="24"/>
                <w:szCs w:val="24"/>
                <w:lang w:eastAsia="en-US"/>
              </w:rPr>
            </w:pPr>
          </w:p>
        </w:tc>
      </w:tr>
      <w:tr w:rsidR="000D3BC8" w:rsidRPr="000D3BC8" w:rsidTr="00FF73C3">
        <w:tc>
          <w:tcPr>
            <w:tcW w:w="696"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3.13.</w:t>
            </w:r>
          </w:p>
        </w:tc>
        <w:tc>
          <w:tcPr>
            <w:tcW w:w="6075" w:type="dxa"/>
          </w:tcPr>
          <w:p w:rsidR="006468D0" w:rsidRPr="000D3BC8"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6468D0" w:rsidRPr="000D3BC8" w:rsidRDefault="006468D0" w:rsidP="00FF73C3">
            <w:pPr>
              <w:spacing w:after="0" w:line="312"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Да / Нет</w:t>
            </w:r>
          </w:p>
        </w:tc>
      </w:tr>
    </w:tbl>
    <w:p w:rsidR="006468D0" w:rsidRPr="000D3BC8" w:rsidRDefault="006468D0" w:rsidP="006468D0">
      <w:pPr>
        <w:pStyle w:val="a3"/>
        <w:spacing w:after="0" w:line="240" w:lineRule="auto"/>
        <w:jc w:val="center"/>
        <w:rPr>
          <w:rFonts w:ascii="Times New Roman" w:hAnsi="Times New Roman"/>
          <w:sz w:val="28"/>
          <w:szCs w:val="28"/>
        </w:rPr>
        <w:sectPr w:rsidR="006468D0" w:rsidRPr="000D3BC8" w:rsidSect="000D3BC8">
          <w:headerReference w:type="default" r:id="rId7"/>
          <w:headerReference w:type="first" r:id="rId8"/>
          <w:pgSz w:w="11906" w:h="16838"/>
          <w:pgMar w:top="1134" w:right="850" w:bottom="1134" w:left="1701" w:header="708" w:footer="708" w:gutter="0"/>
          <w:cols w:space="708"/>
          <w:titlePg/>
          <w:docGrid w:linePitch="360"/>
        </w:sectPr>
      </w:pPr>
    </w:p>
    <w:p w:rsidR="006468D0" w:rsidRPr="000D3BC8" w:rsidRDefault="006468D0" w:rsidP="006468D0">
      <w:pPr>
        <w:spacing w:after="0"/>
        <w:jc w:val="right"/>
        <w:rPr>
          <w:rFonts w:ascii="Times New Roman" w:hAnsi="Times New Roman"/>
          <w:b/>
          <w:sz w:val="24"/>
          <w:szCs w:val="24"/>
        </w:rPr>
      </w:pPr>
      <w:r w:rsidRPr="000D3BC8">
        <w:rPr>
          <w:rFonts w:ascii="Times New Roman" w:hAnsi="Times New Roman"/>
          <w:b/>
          <w:sz w:val="24"/>
          <w:szCs w:val="24"/>
        </w:rPr>
        <w:lastRenderedPageBreak/>
        <w:t>Приложение 2</w:t>
      </w:r>
    </w:p>
    <w:p w:rsidR="006468D0" w:rsidRPr="000D3BC8" w:rsidRDefault="006468D0" w:rsidP="006468D0">
      <w:pPr>
        <w:spacing w:after="0"/>
        <w:ind w:left="4248" w:firstLine="708"/>
        <w:jc w:val="right"/>
        <w:rPr>
          <w:rFonts w:ascii="Times New Roman" w:hAnsi="Times New Roman"/>
          <w:b/>
          <w:bCs/>
          <w:sz w:val="24"/>
          <w:szCs w:val="24"/>
        </w:rPr>
      </w:pPr>
      <w:r w:rsidRPr="000D3BC8">
        <w:rPr>
          <w:rFonts w:ascii="Times New Roman" w:hAnsi="Times New Roman"/>
          <w:b/>
          <w:sz w:val="24"/>
          <w:szCs w:val="24"/>
        </w:rPr>
        <w:t xml:space="preserve">к Положению о </w:t>
      </w:r>
      <w:r w:rsidRPr="000D3BC8">
        <w:rPr>
          <w:rFonts w:ascii="Times New Roman" w:hAnsi="Times New Roman"/>
          <w:b/>
          <w:bCs/>
          <w:sz w:val="24"/>
          <w:szCs w:val="24"/>
        </w:rPr>
        <w:t xml:space="preserve">внутренней системе оценки качества образования </w:t>
      </w:r>
    </w:p>
    <w:p w:rsidR="006468D0" w:rsidRPr="000D3BC8" w:rsidRDefault="006468D0" w:rsidP="006468D0">
      <w:pPr>
        <w:spacing w:after="0"/>
        <w:ind w:left="4248" w:firstLine="708"/>
        <w:jc w:val="right"/>
        <w:rPr>
          <w:rFonts w:ascii="Times New Roman" w:hAnsi="Times New Roman"/>
          <w:b/>
          <w:sz w:val="24"/>
          <w:szCs w:val="24"/>
        </w:rPr>
      </w:pPr>
      <w:r w:rsidRPr="000D3BC8">
        <w:rPr>
          <w:rFonts w:ascii="Times New Roman" w:hAnsi="Times New Roman"/>
          <w:b/>
          <w:bCs/>
          <w:sz w:val="24"/>
          <w:szCs w:val="24"/>
        </w:rPr>
        <w:t>в образовательной организации</w:t>
      </w:r>
      <w:r w:rsidRPr="000D3BC8">
        <w:rPr>
          <w:rFonts w:ascii="Times New Roman" w:hAnsi="Times New Roman"/>
          <w:b/>
          <w:sz w:val="24"/>
          <w:szCs w:val="24"/>
        </w:rPr>
        <w:t xml:space="preserve"> </w:t>
      </w:r>
    </w:p>
    <w:p w:rsidR="006468D0" w:rsidRPr="000D3BC8" w:rsidRDefault="006468D0" w:rsidP="006468D0">
      <w:pPr>
        <w:spacing w:after="0"/>
        <w:ind w:left="4248" w:firstLine="708"/>
        <w:jc w:val="right"/>
        <w:rPr>
          <w:rFonts w:ascii="Times New Roman" w:hAnsi="Times New Roman"/>
          <w:sz w:val="20"/>
          <w:szCs w:val="20"/>
        </w:rPr>
      </w:pPr>
    </w:p>
    <w:p w:rsidR="006468D0" w:rsidRPr="000D3BC8" w:rsidRDefault="006468D0" w:rsidP="006468D0">
      <w:pPr>
        <w:spacing w:after="0" w:line="360" w:lineRule="auto"/>
        <w:jc w:val="center"/>
        <w:rPr>
          <w:rFonts w:ascii="Times New Roman" w:hAnsi="Times New Roman"/>
          <w:b/>
          <w:sz w:val="24"/>
          <w:szCs w:val="24"/>
        </w:rPr>
      </w:pPr>
      <w:r w:rsidRPr="000D3BC8">
        <w:rPr>
          <w:rFonts w:ascii="Times New Roman" w:hAnsi="Times New Roman"/>
          <w:b/>
          <w:sz w:val="24"/>
          <w:szCs w:val="24"/>
        </w:rPr>
        <w:t>Структура оценки условий реализации основной образовательной программы</w:t>
      </w:r>
    </w:p>
    <w:p w:rsidR="006468D0" w:rsidRPr="000D3BC8" w:rsidRDefault="006468D0" w:rsidP="006468D0">
      <w:pPr>
        <w:spacing w:after="0" w:line="360" w:lineRule="auto"/>
        <w:jc w:val="center"/>
        <w:rPr>
          <w:rFonts w:ascii="Times New Roman" w:hAnsi="Times New Roman"/>
          <w:sz w:val="24"/>
          <w:szCs w:val="24"/>
        </w:rPr>
      </w:pPr>
      <w:r w:rsidRPr="000D3BC8">
        <w:rPr>
          <w:rFonts w:ascii="Times New Roman" w:hAnsi="Times New Roman"/>
          <w:sz w:val="24"/>
          <w:szCs w:val="24"/>
        </w:rPr>
        <w:t>(сводный бланк для стартовой и контрольной оценки)</w:t>
      </w:r>
    </w:p>
    <w:p w:rsidR="006468D0" w:rsidRPr="000D3BC8" w:rsidRDefault="006468D0" w:rsidP="006468D0">
      <w:pPr>
        <w:spacing w:after="0" w:line="360" w:lineRule="auto"/>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2"/>
        <w:gridCol w:w="6088"/>
        <w:gridCol w:w="1447"/>
        <w:gridCol w:w="1597"/>
        <w:gridCol w:w="1772"/>
        <w:gridCol w:w="1793"/>
      </w:tblGrid>
      <w:tr w:rsidR="000D3BC8" w:rsidRPr="000D3BC8" w:rsidTr="000D3BC8">
        <w:tc>
          <w:tcPr>
            <w:tcW w:w="787" w:type="pct"/>
            <w:tcBorders>
              <w:bottom w:val="single" w:sz="4" w:space="0" w:color="auto"/>
            </w:tcBorders>
            <w:vAlign w:val="center"/>
          </w:tcPr>
          <w:p w:rsidR="006468D0" w:rsidRPr="000D3BC8" w:rsidRDefault="006468D0" w:rsidP="00FF73C3">
            <w:pPr>
              <w:spacing w:after="0" w:line="288"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Группа условий</w:t>
            </w:r>
          </w:p>
        </w:tc>
        <w:tc>
          <w:tcPr>
            <w:tcW w:w="2020" w:type="pct"/>
            <w:tcBorders>
              <w:bottom w:val="single" w:sz="4" w:space="0" w:color="auto"/>
            </w:tcBorders>
            <w:vAlign w:val="center"/>
          </w:tcPr>
          <w:p w:rsidR="006468D0" w:rsidRPr="000D3BC8" w:rsidRDefault="006468D0" w:rsidP="00FF73C3">
            <w:pPr>
              <w:spacing w:after="0" w:line="288"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Параметр оценки</w:t>
            </w:r>
          </w:p>
        </w:tc>
        <w:tc>
          <w:tcPr>
            <w:tcW w:w="480" w:type="pct"/>
            <w:vAlign w:val="center"/>
          </w:tcPr>
          <w:p w:rsidR="006468D0" w:rsidRPr="000D3BC8" w:rsidRDefault="006468D0" w:rsidP="00FF73C3">
            <w:pPr>
              <w:spacing w:after="0" w:line="288"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Единица измерения</w:t>
            </w:r>
          </w:p>
        </w:tc>
        <w:tc>
          <w:tcPr>
            <w:tcW w:w="530" w:type="pct"/>
            <w:vAlign w:val="center"/>
          </w:tcPr>
          <w:p w:rsidR="006468D0" w:rsidRPr="000D3BC8" w:rsidRDefault="006468D0" w:rsidP="00FF73C3">
            <w:pPr>
              <w:spacing w:after="0" w:line="288" w:lineRule="auto"/>
              <w:ind w:left="-126" w:right="-194"/>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 xml:space="preserve">Фактический показатель </w:t>
            </w:r>
          </w:p>
          <w:p w:rsidR="006468D0" w:rsidRPr="000D3BC8" w:rsidRDefault="006468D0" w:rsidP="00FF73C3">
            <w:pPr>
              <w:spacing w:after="0" w:line="288" w:lineRule="auto"/>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на старте</w:t>
            </w:r>
          </w:p>
        </w:tc>
        <w:tc>
          <w:tcPr>
            <w:tcW w:w="588" w:type="pct"/>
            <w:vAlign w:val="center"/>
          </w:tcPr>
          <w:p w:rsidR="006468D0" w:rsidRPr="000D3BC8" w:rsidRDefault="006468D0" w:rsidP="00FF73C3">
            <w:pPr>
              <w:spacing w:after="0" w:line="288" w:lineRule="auto"/>
              <w:ind w:left="-164" w:right="-123"/>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Планируемый показатель ("дорожная карта")</w:t>
            </w:r>
          </w:p>
        </w:tc>
        <w:tc>
          <w:tcPr>
            <w:tcW w:w="596" w:type="pct"/>
            <w:vAlign w:val="center"/>
          </w:tcPr>
          <w:p w:rsidR="006468D0" w:rsidRPr="000D3BC8" w:rsidRDefault="006468D0" w:rsidP="00FF73C3">
            <w:pPr>
              <w:spacing w:after="0" w:line="288" w:lineRule="auto"/>
              <w:ind w:left="-93" w:right="-173"/>
              <w:jc w:val="center"/>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Факт выполнения "дорожной карты"</w:t>
            </w:r>
          </w:p>
        </w:tc>
      </w:tr>
      <w:tr w:rsidR="000D3BC8" w:rsidRPr="000D3BC8" w:rsidTr="000D3BC8">
        <w:trPr>
          <w:trHeight w:val="962"/>
        </w:trPr>
        <w:tc>
          <w:tcPr>
            <w:tcW w:w="787" w:type="pct"/>
            <w:vMerge w:val="restart"/>
            <w:tcBorders>
              <w:top w:val="single" w:sz="4" w:space="0" w:color="auto"/>
              <w:left w:val="single" w:sz="4" w:space="0" w:color="auto"/>
              <w:bottom w:val="single" w:sz="4" w:space="0" w:color="auto"/>
              <w:right w:val="single" w:sz="4" w:space="0" w:color="auto"/>
            </w:tcBorders>
          </w:tcPr>
          <w:p w:rsidR="006468D0" w:rsidRPr="000D3BC8" w:rsidRDefault="006468D0" w:rsidP="00FF73C3">
            <w:pPr>
              <w:spacing w:after="0" w:line="288" w:lineRule="auto"/>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 xml:space="preserve">Кадровые </w:t>
            </w:r>
          </w:p>
        </w:tc>
        <w:tc>
          <w:tcPr>
            <w:tcW w:w="2020" w:type="pct"/>
            <w:tcBorders>
              <w:top w:val="single" w:sz="4" w:space="0" w:color="auto"/>
              <w:left w:val="single" w:sz="4" w:space="0" w:color="auto"/>
              <w:bottom w:val="single" w:sz="4" w:space="0" w:color="auto"/>
              <w:right w:val="single" w:sz="4" w:space="0" w:color="auto"/>
            </w:tcBorders>
          </w:tcPr>
          <w:p w:rsidR="006468D0" w:rsidRPr="000D3BC8" w:rsidRDefault="006468D0" w:rsidP="00FF73C3">
            <w:pPr>
              <w:spacing w:after="0" w:line="288" w:lineRule="auto"/>
              <w:jc w:val="both"/>
              <w:rPr>
                <w:rFonts w:ascii="Times New Roman" w:eastAsia="Calibri" w:hAnsi="Times New Roman"/>
                <w:spacing w:val="-4"/>
                <w:sz w:val="24"/>
                <w:szCs w:val="24"/>
                <w:lang w:eastAsia="en-US"/>
              </w:rPr>
            </w:pPr>
            <w:r w:rsidRPr="000D3BC8">
              <w:rPr>
                <w:rFonts w:ascii="Times New Roman" w:eastAsia="Calibri" w:hAnsi="Times New Roman"/>
                <w:spacing w:val="-4"/>
                <w:sz w:val="24"/>
                <w:szCs w:val="24"/>
                <w:lang w:eastAsia="en-US"/>
              </w:rPr>
              <w:t>Численность / удельный вес численности педагогических работников, имеющих высшее образование, в общей численности педагогических работников</w:t>
            </w:r>
          </w:p>
        </w:tc>
        <w:tc>
          <w:tcPr>
            <w:tcW w:w="480" w:type="pct"/>
            <w:tcBorders>
              <w:left w:val="single" w:sz="4" w:space="0" w:color="auto"/>
            </w:tcBorders>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Borders>
              <w:top w:val="single" w:sz="4" w:space="0" w:color="auto"/>
              <w:left w:val="single" w:sz="4" w:space="0" w:color="auto"/>
              <w:bottom w:val="single" w:sz="4" w:space="0" w:color="auto"/>
              <w:right w:val="single" w:sz="4" w:space="0" w:color="auto"/>
            </w:tcBorders>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0D3BC8" w:rsidRDefault="006468D0" w:rsidP="00FF73C3">
            <w:pPr>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480" w:type="pct"/>
            <w:tcBorders>
              <w:left w:val="single" w:sz="4" w:space="0" w:color="auto"/>
            </w:tcBorders>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Borders>
              <w:top w:val="single" w:sz="4" w:space="0" w:color="auto"/>
              <w:left w:val="single" w:sz="4" w:space="0" w:color="auto"/>
              <w:bottom w:val="single" w:sz="4" w:space="0" w:color="auto"/>
              <w:right w:val="single" w:sz="4" w:space="0" w:color="auto"/>
            </w:tcBorders>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0D3BC8" w:rsidRDefault="006468D0" w:rsidP="00FF73C3">
            <w:pPr>
              <w:spacing w:after="0" w:line="288" w:lineRule="auto"/>
              <w:jc w:val="both"/>
              <w:rPr>
                <w:rFonts w:ascii="Times New Roman" w:eastAsia="Calibri" w:hAnsi="Times New Roman"/>
                <w:spacing w:val="-4"/>
                <w:sz w:val="24"/>
                <w:szCs w:val="24"/>
                <w:lang w:eastAsia="en-US"/>
              </w:rPr>
            </w:pPr>
            <w:r w:rsidRPr="000D3BC8">
              <w:rPr>
                <w:rFonts w:ascii="Times New Roman" w:eastAsia="Calibri" w:hAnsi="Times New Roman"/>
                <w:spacing w:val="-4"/>
                <w:sz w:val="24"/>
                <w:szCs w:val="24"/>
                <w:lang w:eastAsia="en-US"/>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6468D0" w:rsidRPr="000D3BC8" w:rsidRDefault="006468D0" w:rsidP="00FF73C3">
            <w:pPr>
              <w:spacing w:after="0" w:line="288" w:lineRule="auto"/>
              <w:ind w:left="463"/>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первая;</w:t>
            </w:r>
          </w:p>
          <w:p w:rsidR="006468D0" w:rsidRPr="000D3BC8" w:rsidRDefault="006468D0" w:rsidP="00FF73C3">
            <w:pPr>
              <w:spacing w:after="0" w:line="288" w:lineRule="auto"/>
              <w:ind w:left="463"/>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высшая</w:t>
            </w:r>
          </w:p>
        </w:tc>
        <w:tc>
          <w:tcPr>
            <w:tcW w:w="480" w:type="pct"/>
            <w:tcBorders>
              <w:left w:val="single" w:sz="4" w:space="0" w:color="auto"/>
            </w:tcBorders>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Borders>
              <w:top w:val="single" w:sz="4" w:space="0" w:color="auto"/>
              <w:left w:val="single" w:sz="4" w:space="0" w:color="auto"/>
              <w:bottom w:val="single" w:sz="4" w:space="0" w:color="auto"/>
              <w:right w:val="single" w:sz="4" w:space="0" w:color="auto"/>
            </w:tcBorders>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6468D0" w:rsidRPr="000D3BC8" w:rsidRDefault="006468D0" w:rsidP="00FF73C3">
            <w:pPr>
              <w:autoSpaceDE w:val="0"/>
              <w:autoSpaceDN w:val="0"/>
              <w:adjustRightInd w:val="0"/>
              <w:spacing w:after="0" w:line="288" w:lineRule="auto"/>
              <w:ind w:left="463"/>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lastRenderedPageBreak/>
              <w:t>• до 5 лет;</w:t>
            </w:r>
          </w:p>
          <w:p w:rsidR="006468D0" w:rsidRPr="000D3BC8" w:rsidRDefault="006468D0" w:rsidP="00FF73C3">
            <w:pPr>
              <w:autoSpaceDE w:val="0"/>
              <w:autoSpaceDN w:val="0"/>
              <w:adjustRightInd w:val="0"/>
              <w:spacing w:after="0" w:line="288" w:lineRule="auto"/>
              <w:ind w:left="463"/>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 свыше 30 лет</w:t>
            </w:r>
          </w:p>
        </w:tc>
        <w:tc>
          <w:tcPr>
            <w:tcW w:w="480" w:type="pct"/>
            <w:tcBorders>
              <w:left w:val="single" w:sz="4" w:space="0" w:color="auto"/>
            </w:tcBorders>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lastRenderedPageBreak/>
              <w:t>чел./%</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Borders>
              <w:top w:val="single" w:sz="4" w:space="0" w:color="auto"/>
            </w:tcBorders>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tcBorders>
          </w:tcPr>
          <w:p w:rsidR="006468D0" w:rsidRPr="000D3BC8" w:rsidRDefault="006468D0" w:rsidP="00FF73C3">
            <w:pPr>
              <w:autoSpaceDE w:val="0"/>
              <w:autoSpaceDN w:val="0"/>
              <w:adjustRightInd w:val="0"/>
              <w:spacing w:after="0" w:line="288" w:lineRule="auto"/>
              <w:jc w:val="both"/>
              <w:rPr>
                <w:rFonts w:ascii="Times New Roman" w:eastAsia="Calibri" w:hAnsi="Times New Roman"/>
                <w:spacing w:val="-6"/>
                <w:sz w:val="24"/>
                <w:szCs w:val="24"/>
                <w:lang w:eastAsia="en-US"/>
              </w:rPr>
            </w:pPr>
            <w:r w:rsidRPr="000D3BC8">
              <w:rPr>
                <w:rFonts w:ascii="Times New Roman" w:eastAsia="Calibri" w:hAnsi="Times New Roman"/>
                <w:spacing w:val="-6"/>
                <w:sz w:val="24"/>
                <w:szCs w:val="24"/>
                <w:lang w:eastAsia="en-US"/>
              </w:rPr>
              <w:t xml:space="preserve">Численность / удельный вес численности педагогических и административно-хозяйственных работников, прошедших за последние 3 года повышение квалификации по профилю профессиональной деятельности и (или) иной осуществляемой в образовательной </w:t>
            </w:r>
            <w:r w:rsidRPr="000D3BC8">
              <w:rPr>
                <w:rFonts w:ascii="Times New Roman" w:eastAsia="Calibri" w:hAnsi="Times New Roman"/>
                <w:spacing w:val="-4"/>
                <w:sz w:val="24"/>
                <w:szCs w:val="24"/>
                <w:lang w:eastAsia="en-US"/>
              </w:rPr>
              <w:t>организации</w:t>
            </w:r>
            <w:r w:rsidRPr="000D3BC8">
              <w:rPr>
                <w:rFonts w:ascii="Times New Roman" w:eastAsia="Calibri" w:hAnsi="Times New Roman"/>
                <w:spacing w:val="-6"/>
                <w:sz w:val="24"/>
                <w:szCs w:val="24"/>
                <w:lang w:eastAsia="en-US"/>
              </w:rPr>
              <w:t xml:space="preserve"> деятельности, в общей численности педагогических и административно-хозяйственных работников</w:t>
            </w:r>
          </w:p>
        </w:tc>
        <w:tc>
          <w:tcPr>
            <w:tcW w:w="480" w:type="pct"/>
          </w:tcPr>
          <w:p w:rsidR="006468D0" w:rsidRPr="000D3BC8" w:rsidRDefault="006468D0" w:rsidP="00FF73C3">
            <w:pPr>
              <w:spacing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w:t>
            </w:r>
          </w:p>
        </w:tc>
        <w:tc>
          <w:tcPr>
            <w:tcW w:w="530" w:type="pct"/>
          </w:tcPr>
          <w:p w:rsidR="006468D0" w:rsidRPr="000D3BC8" w:rsidRDefault="006468D0" w:rsidP="00FF73C3">
            <w:pPr>
              <w:spacing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line="288" w:lineRule="auto"/>
              <w:rPr>
                <w:rFonts w:ascii="Times New Roman" w:eastAsia="Calibri" w:hAnsi="Times New Roman"/>
                <w:sz w:val="24"/>
                <w:szCs w:val="24"/>
                <w:lang w:eastAsia="en-US"/>
              </w:rPr>
            </w:pPr>
          </w:p>
        </w:tc>
      </w:tr>
      <w:tr w:rsidR="000D3BC8"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Численность / удельный вес численности педагогических и административно-хозяйственных работников, имеющих профессиональную переподготовку по профилю / направлению профессиональной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Численность/удельный вес численности педагогических работников, прошедших повышение квалификации по введению в образовательный процесс федеральных государственных образовательных стандартов общего образования (по уровням), в общей численности педагогических и административно-хозяйственных работников</w:t>
            </w:r>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val="restart"/>
          </w:tcPr>
          <w:p w:rsidR="006468D0" w:rsidRPr="000D3BC8" w:rsidRDefault="006468D0" w:rsidP="00FF73C3">
            <w:pPr>
              <w:spacing w:after="0" w:line="288" w:lineRule="auto"/>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 xml:space="preserve">Материально-технические, в т.ч. информационно-образовательная </w:t>
            </w:r>
            <w:r w:rsidRPr="000D3BC8">
              <w:rPr>
                <w:rFonts w:ascii="Times New Roman" w:eastAsia="Calibri" w:hAnsi="Times New Roman"/>
                <w:b/>
                <w:sz w:val="24"/>
                <w:szCs w:val="24"/>
                <w:lang w:eastAsia="en-US"/>
              </w:rPr>
              <w:lastRenderedPageBreak/>
              <w:t>среда</w:t>
            </w:r>
          </w:p>
        </w:tc>
        <w:tc>
          <w:tcPr>
            <w:tcW w:w="2020" w:type="pct"/>
          </w:tcPr>
          <w:p w:rsidR="006468D0" w:rsidRPr="000D3BC8" w:rsidRDefault="006468D0" w:rsidP="00FF73C3">
            <w:pPr>
              <w:autoSpaceDE w:val="0"/>
              <w:autoSpaceDN w:val="0"/>
              <w:adjustRightInd w:val="0"/>
              <w:spacing w:after="0" w:line="288"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lastRenderedPageBreak/>
              <w:t>Количество компьютеров в расчете на одного учащегося</w:t>
            </w:r>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ед.</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pacing w:val="-4"/>
                <w:sz w:val="24"/>
                <w:szCs w:val="24"/>
                <w:lang w:eastAsia="en-US"/>
              </w:rPr>
            </w:pPr>
            <w:r w:rsidRPr="000D3BC8">
              <w:rPr>
                <w:rFonts w:ascii="Times New Roman" w:eastAsia="Calibri" w:hAnsi="Times New Roman"/>
                <w:spacing w:val="-4"/>
                <w:sz w:val="24"/>
                <w:szCs w:val="24"/>
                <w:lang w:eastAsia="en-US"/>
              </w:rPr>
              <w:t xml:space="preserve">Оснащенность учебных кабинетов (в соответствии с </w:t>
            </w:r>
            <w:proofErr w:type="gramStart"/>
            <w:r w:rsidRPr="000D3BC8">
              <w:rPr>
                <w:rFonts w:ascii="Times New Roman" w:eastAsia="Calibri" w:hAnsi="Times New Roman"/>
                <w:spacing w:val="-4"/>
                <w:sz w:val="24"/>
                <w:szCs w:val="24"/>
                <w:lang w:eastAsia="en-US"/>
              </w:rPr>
              <w:t>ФГОС )</w:t>
            </w:r>
            <w:proofErr w:type="gramEnd"/>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ед./%</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Наличие читального зала библиотеки, в том числе:</w:t>
            </w:r>
          </w:p>
          <w:p w:rsidR="006468D0" w:rsidRPr="000D3BC8"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0D3BC8">
              <w:rPr>
                <w:rFonts w:ascii="Times New Roman" w:eastAsia="Calibri" w:hAnsi="Times New Roman"/>
                <w:spacing w:val="-4"/>
                <w:sz w:val="24"/>
                <w:szCs w:val="24"/>
                <w:lang w:eastAsia="en-US"/>
              </w:rPr>
              <w:lastRenderedPageBreak/>
              <w:t>• свыше 30 лет с обеспечением возможности работы на стационарных компьютерах или использования переносных компьютеров;</w:t>
            </w:r>
          </w:p>
          <w:p w:rsidR="006468D0" w:rsidRPr="000D3BC8"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0D3BC8">
              <w:rPr>
                <w:rFonts w:ascii="Times New Roman" w:eastAsia="Calibri" w:hAnsi="Times New Roman"/>
                <w:spacing w:val="-4"/>
                <w:sz w:val="24"/>
                <w:szCs w:val="24"/>
                <w:lang w:eastAsia="en-US"/>
              </w:rPr>
              <w:t>• свыше 30 лет с медиатекой (включая ЭОР);</w:t>
            </w:r>
          </w:p>
          <w:p w:rsidR="006468D0" w:rsidRPr="000D3BC8"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0D3BC8">
              <w:rPr>
                <w:rFonts w:ascii="Times New Roman" w:eastAsia="Calibri" w:hAnsi="Times New Roman"/>
                <w:spacing w:val="-4"/>
                <w:sz w:val="24"/>
                <w:szCs w:val="24"/>
                <w:lang w:eastAsia="en-US"/>
              </w:rPr>
              <w:t>• свыше 30 лет оснащенного средствами сканирования и распознавания текстов;</w:t>
            </w:r>
          </w:p>
          <w:p w:rsidR="006468D0" w:rsidRPr="000D3BC8"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0D3BC8">
              <w:rPr>
                <w:rFonts w:ascii="Times New Roman" w:eastAsia="Calibri" w:hAnsi="Times New Roman"/>
                <w:spacing w:val="-4"/>
                <w:sz w:val="24"/>
                <w:szCs w:val="24"/>
                <w:lang w:eastAsia="en-US"/>
              </w:rPr>
              <w:t>• свыше 30 лет с выходом в Интернет с компьютеров, расположенных в помещении библиотеки;</w:t>
            </w:r>
          </w:p>
          <w:p w:rsidR="006468D0" w:rsidRPr="000D3BC8" w:rsidRDefault="006468D0" w:rsidP="00FF73C3">
            <w:pPr>
              <w:autoSpaceDE w:val="0"/>
              <w:autoSpaceDN w:val="0"/>
              <w:adjustRightInd w:val="0"/>
              <w:spacing w:after="0" w:line="288" w:lineRule="auto"/>
              <w:ind w:left="38"/>
              <w:jc w:val="both"/>
              <w:rPr>
                <w:rFonts w:ascii="Times New Roman" w:eastAsia="Calibri" w:hAnsi="Times New Roman"/>
                <w:sz w:val="24"/>
                <w:szCs w:val="24"/>
                <w:lang w:eastAsia="en-US"/>
              </w:rPr>
            </w:pPr>
            <w:r w:rsidRPr="000D3BC8">
              <w:rPr>
                <w:rFonts w:ascii="Times New Roman" w:eastAsia="Calibri" w:hAnsi="Times New Roman"/>
                <w:spacing w:val="-4"/>
                <w:sz w:val="24"/>
                <w:szCs w:val="24"/>
                <w:lang w:eastAsia="en-US"/>
              </w:rPr>
              <w:t>• свыше 30 лет с контролируемой распечаткой бумажных материалов</w:t>
            </w:r>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lastRenderedPageBreak/>
              <w:t>да/нет</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чел./%</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Общая площадь помещений, в которых осуществляется образовательная деятельность, в расчете на одного учащегося</w:t>
            </w:r>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кв. м</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val="restart"/>
          </w:tcPr>
          <w:p w:rsidR="006468D0" w:rsidRPr="000D3BC8" w:rsidRDefault="006468D0" w:rsidP="00FF73C3">
            <w:pPr>
              <w:spacing w:after="0" w:line="288" w:lineRule="auto"/>
              <w:rPr>
                <w:rFonts w:ascii="Times New Roman" w:eastAsia="Calibri" w:hAnsi="Times New Roman"/>
                <w:b/>
                <w:sz w:val="24"/>
                <w:szCs w:val="24"/>
                <w:lang w:eastAsia="en-US"/>
              </w:rPr>
            </w:pPr>
            <w:r w:rsidRPr="000D3BC8">
              <w:rPr>
                <w:rFonts w:ascii="Times New Roman" w:eastAsia="Calibri" w:hAnsi="Times New Roman"/>
                <w:b/>
                <w:sz w:val="24"/>
                <w:szCs w:val="24"/>
                <w:lang w:eastAsia="en-US"/>
              </w:rPr>
              <w:t xml:space="preserve">Учебно-методические </w:t>
            </w: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80" w:type="pct"/>
          </w:tcPr>
          <w:p w:rsidR="006468D0" w:rsidRPr="000D3BC8" w:rsidRDefault="006468D0" w:rsidP="00FF73C3">
            <w:pPr>
              <w:spacing w:after="0" w:line="288" w:lineRule="auto"/>
              <w:jc w:val="center"/>
              <w:rPr>
                <w:rFonts w:ascii="Times New Roman" w:eastAsia="Calibri" w:hAnsi="Times New Roman"/>
                <w:sz w:val="24"/>
                <w:szCs w:val="24"/>
                <w:lang w:eastAsia="en-US"/>
              </w:rPr>
            </w:pPr>
            <w:r w:rsidRPr="000D3BC8">
              <w:rPr>
                <w:rFonts w:ascii="Times New Roman" w:eastAsia="Calibri" w:hAnsi="Times New Roman"/>
                <w:sz w:val="24"/>
                <w:szCs w:val="24"/>
                <w:lang w:eastAsia="en-US"/>
              </w:rPr>
              <w:t>ед.</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0D3BC8"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Соответствие используемых учебников федеральному перечню</w:t>
            </w:r>
          </w:p>
        </w:tc>
        <w:tc>
          <w:tcPr>
            <w:tcW w:w="480" w:type="pct"/>
          </w:tcPr>
          <w:p w:rsidR="006468D0" w:rsidRPr="000D3BC8" w:rsidRDefault="006468D0" w:rsidP="00FF73C3">
            <w:pPr>
              <w:spacing w:after="0" w:line="288" w:lineRule="auto"/>
              <w:ind w:left="-96" w:right="-90"/>
              <w:jc w:val="center"/>
              <w:rPr>
                <w:rFonts w:ascii="Times New Roman" w:eastAsia="Calibri" w:hAnsi="Times New Roman"/>
                <w:spacing w:val="-8"/>
                <w:sz w:val="24"/>
                <w:szCs w:val="24"/>
                <w:lang w:eastAsia="en-US"/>
              </w:rPr>
            </w:pPr>
            <w:r w:rsidRPr="000D3BC8">
              <w:rPr>
                <w:rFonts w:ascii="Times New Roman" w:eastAsia="Calibri" w:hAnsi="Times New Roman"/>
                <w:spacing w:val="-8"/>
                <w:sz w:val="24"/>
                <w:szCs w:val="24"/>
                <w:lang w:eastAsia="en-US"/>
              </w:rPr>
              <w:t>соответствует</w:t>
            </w:r>
            <w:r w:rsidRPr="000D3BC8">
              <w:rPr>
                <w:rFonts w:ascii="Times New Roman" w:eastAsia="Calibri" w:hAnsi="Times New Roman"/>
                <w:spacing w:val="-8"/>
                <w:sz w:val="24"/>
                <w:szCs w:val="24"/>
                <w:lang w:eastAsia="en-US"/>
              </w:rPr>
              <w:br/>
              <w:t>/не соответствует</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r w:rsidR="006468D0" w:rsidRPr="000D3BC8" w:rsidTr="000D3BC8">
        <w:tc>
          <w:tcPr>
            <w:tcW w:w="787" w:type="pct"/>
            <w:vMerge/>
          </w:tcPr>
          <w:p w:rsidR="006468D0" w:rsidRPr="000D3BC8"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0D3BC8"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0D3BC8">
              <w:rPr>
                <w:rFonts w:ascii="Times New Roman" w:eastAsia="Calibri" w:hAnsi="Times New Roman"/>
                <w:sz w:val="24"/>
                <w:szCs w:val="24"/>
                <w:lang w:eastAsia="en-US"/>
              </w:rPr>
              <w:t>Соответствие содержания сайта требованиям ст. 29 Федерального закона №273-ФЗ "Об образовании в Российской Федерации"</w:t>
            </w:r>
          </w:p>
        </w:tc>
        <w:tc>
          <w:tcPr>
            <w:tcW w:w="480" w:type="pct"/>
          </w:tcPr>
          <w:p w:rsidR="006468D0" w:rsidRPr="000D3BC8" w:rsidRDefault="006468D0" w:rsidP="00FF73C3">
            <w:pPr>
              <w:spacing w:after="0" w:line="288" w:lineRule="auto"/>
              <w:ind w:left="-96" w:right="-90"/>
              <w:jc w:val="center"/>
              <w:rPr>
                <w:rFonts w:ascii="Times New Roman" w:eastAsia="Calibri" w:hAnsi="Times New Roman"/>
                <w:spacing w:val="-8"/>
                <w:sz w:val="24"/>
                <w:szCs w:val="24"/>
                <w:lang w:eastAsia="en-US"/>
              </w:rPr>
            </w:pPr>
            <w:r w:rsidRPr="000D3BC8">
              <w:rPr>
                <w:rFonts w:ascii="Times New Roman" w:eastAsia="Calibri" w:hAnsi="Times New Roman"/>
                <w:spacing w:val="-8"/>
                <w:sz w:val="24"/>
                <w:szCs w:val="24"/>
                <w:lang w:eastAsia="en-US"/>
              </w:rPr>
              <w:t>соответствует</w:t>
            </w:r>
            <w:r w:rsidRPr="000D3BC8">
              <w:rPr>
                <w:rFonts w:ascii="Times New Roman" w:eastAsia="Calibri" w:hAnsi="Times New Roman"/>
                <w:spacing w:val="-8"/>
                <w:sz w:val="24"/>
                <w:szCs w:val="24"/>
                <w:lang w:val="en-US" w:eastAsia="en-US"/>
              </w:rPr>
              <w:br/>
            </w:r>
            <w:r w:rsidRPr="000D3BC8">
              <w:rPr>
                <w:rFonts w:ascii="Times New Roman" w:eastAsia="Calibri" w:hAnsi="Times New Roman"/>
                <w:spacing w:val="-8"/>
                <w:sz w:val="24"/>
                <w:szCs w:val="24"/>
                <w:lang w:eastAsia="en-US"/>
              </w:rPr>
              <w:t>/не соответствует</w:t>
            </w:r>
          </w:p>
        </w:tc>
        <w:tc>
          <w:tcPr>
            <w:tcW w:w="530"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0D3BC8"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0D3BC8" w:rsidRDefault="006468D0" w:rsidP="00FF73C3">
            <w:pPr>
              <w:spacing w:after="0" w:line="288" w:lineRule="auto"/>
              <w:rPr>
                <w:rFonts w:ascii="Times New Roman" w:eastAsia="Calibri" w:hAnsi="Times New Roman"/>
                <w:sz w:val="24"/>
                <w:szCs w:val="24"/>
                <w:lang w:eastAsia="en-US"/>
              </w:rPr>
            </w:pPr>
          </w:p>
        </w:tc>
      </w:tr>
    </w:tbl>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sectPr w:rsidR="006468D0" w:rsidRPr="000D3BC8" w:rsidSect="000D3BC8">
          <w:pgSz w:w="16838" w:h="11906" w:orient="landscape"/>
          <w:pgMar w:top="1134" w:right="851" w:bottom="1134" w:left="1134" w:header="708" w:footer="708" w:gutter="0"/>
          <w:cols w:space="708"/>
          <w:docGrid w:linePitch="360"/>
        </w:sectPr>
      </w:pPr>
    </w:p>
    <w:p w:rsidR="006468D0" w:rsidRPr="000D3BC8" w:rsidRDefault="006468D0" w:rsidP="006468D0">
      <w:pPr>
        <w:spacing w:after="0"/>
        <w:jc w:val="right"/>
        <w:rPr>
          <w:rFonts w:ascii="Times New Roman" w:hAnsi="Times New Roman"/>
          <w:b/>
          <w:sz w:val="24"/>
          <w:szCs w:val="24"/>
        </w:rPr>
      </w:pPr>
      <w:r w:rsidRPr="000D3BC8">
        <w:rPr>
          <w:rFonts w:ascii="Times New Roman" w:hAnsi="Times New Roman"/>
          <w:b/>
          <w:sz w:val="24"/>
          <w:szCs w:val="24"/>
        </w:rPr>
        <w:lastRenderedPageBreak/>
        <w:t>Приложение 3</w:t>
      </w:r>
    </w:p>
    <w:p w:rsidR="006468D0" w:rsidRPr="000D3BC8" w:rsidRDefault="006468D0" w:rsidP="006468D0">
      <w:pPr>
        <w:spacing w:after="0"/>
        <w:ind w:left="4248" w:firstLine="708"/>
        <w:jc w:val="right"/>
        <w:rPr>
          <w:rFonts w:ascii="Times New Roman" w:hAnsi="Times New Roman"/>
          <w:b/>
          <w:sz w:val="24"/>
          <w:szCs w:val="24"/>
        </w:rPr>
      </w:pPr>
      <w:r w:rsidRPr="000D3BC8">
        <w:rPr>
          <w:rFonts w:ascii="Times New Roman" w:hAnsi="Times New Roman"/>
          <w:b/>
          <w:sz w:val="24"/>
          <w:szCs w:val="24"/>
        </w:rPr>
        <w:t xml:space="preserve">к Положению о </w:t>
      </w:r>
      <w:r w:rsidRPr="000D3BC8">
        <w:rPr>
          <w:rFonts w:ascii="Times New Roman" w:hAnsi="Times New Roman"/>
          <w:b/>
          <w:bCs/>
          <w:sz w:val="24"/>
          <w:szCs w:val="24"/>
        </w:rPr>
        <w:t>внутренней системе оценки качества образования в образовательной организации</w:t>
      </w:r>
      <w:r w:rsidRPr="000D3BC8">
        <w:rPr>
          <w:rFonts w:ascii="Times New Roman" w:hAnsi="Times New Roman"/>
          <w:b/>
          <w:sz w:val="24"/>
          <w:szCs w:val="24"/>
        </w:rPr>
        <w:t xml:space="preserve"> </w:t>
      </w:r>
    </w:p>
    <w:p w:rsidR="00FF73C3" w:rsidRPr="000D3BC8" w:rsidRDefault="00FF73C3" w:rsidP="006468D0">
      <w:pPr>
        <w:spacing w:line="360" w:lineRule="auto"/>
        <w:jc w:val="center"/>
        <w:rPr>
          <w:rFonts w:ascii="Times New Roman" w:hAnsi="Times New Roman"/>
          <w:b/>
          <w:sz w:val="24"/>
          <w:szCs w:val="24"/>
        </w:rPr>
      </w:pPr>
    </w:p>
    <w:p w:rsidR="006468D0" w:rsidRPr="000D3BC8" w:rsidRDefault="006468D0" w:rsidP="006468D0">
      <w:pPr>
        <w:spacing w:line="360" w:lineRule="auto"/>
        <w:jc w:val="center"/>
        <w:rPr>
          <w:rFonts w:ascii="Times New Roman" w:hAnsi="Times New Roman"/>
          <w:b/>
          <w:sz w:val="24"/>
          <w:szCs w:val="24"/>
        </w:rPr>
      </w:pPr>
      <w:r w:rsidRPr="000D3BC8">
        <w:rPr>
          <w:rFonts w:ascii="Times New Roman" w:hAnsi="Times New Roman"/>
          <w:b/>
          <w:sz w:val="24"/>
          <w:szCs w:val="24"/>
        </w:rPr>
        <w:t>Структура оценки достижения предметных результатов освоения основной образовательной программы</w:t>
      </w:r>
    </w:p>
    <w:tbl>
      <w:tblPr>
        <w:tblW w:w="5105" w:type="pct"/>
        <w:tblCellSpacing w:w="5" w:type="nil"/>
        <w:tblCellMar>
          <w:left w:w="75" w:type="dxa"/>
          <w:right w:w="75" w:type="dxa"/>
        </w:tblCellMar>
        <w:tblLook w:val="0000" w:firstRow="0" w:lastRow="0" w:firstColumn="0" w:lastColumn="0" w:noHBand="0" w:noVBand="0"/>
      </w:tblPr>
      <w:tblGrid>
        <w:gridCol w:w="526"/>
        <w:gridCol w:w="8115"/>
        <w:gridCol w:w="1641"/>
      </w:tblGrid>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6468D0" w:rsidRPr="000D3BC8" w:rsidRDefault="006468D0" w:rsidP="000D3BC8">
            <w:pPr>
              <w:autoSpaceDE w:val="0"/>
              <w:autoSpaceDN w:val="0"/>
              <w:adjustRightInd w:val="0"/>
              <w:spacing w:after="0"/>
              <w:jc w:val="center"/>
              <w:rPr>
                <w:rFonts w:ascii="Times New Roman" w:hAnsi="Times New Roman"/>
                <w:b/>
                <w:sz w:val="24"/>
                <w:szCs w:val="24"/>
              </w:rPr>
            </w:pPr>
            <w:r w:rsidRPr="000D3BC8">
              <w:rPr>
                <w:rFonts w:ascii="Times New Roman" w:hAnsi="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6468D0" w:rsidRPr="000D3BC8" w:rsidRDefault="006468D0" w:rsidP="000D3BC8">
            <w:pPr>
              <w:autoSpaceDE w:val="0"/>
              <w:autoSpaceDN w:val="0"/>
              <w:adjustRightInd w:val="0"/>
              <w:spacing w:after="0"/>
              <w:jc w:val="center"/>
              <w:rPr>
                <w:rFonts w:ascii="Times New Roman" w:hAnsi="Times New Roman"/>
                <w:b/>
                <w:sz w:val="24"/>
                <w:szCs w:val="24"/>
              </w:rPr>
            </w:pPr>
            <w:r w:rsidRPr="000D3BC8">
              <w:rPr>
                <w:rFonts w:ascii="Times New Roman" w:hAnsi="Times New Roman"/>
                <w:b/>
                <w:sz w:val="24"/>
                <w:szCs w:val="24"/>
              </w:rPr>
              <w:t>Показатель</w:t>
            </w:r>
          </w:p>
        </w:tc>
        <w:tc>
          <w:tcPr>
            <w:tcW w:w="798" w:type="pct"/>
            <w:tcBorders>
              <w:top w:val="single" w:sz="4" w:space="0" w:color="auto"/>
              <w:left w:val="single" w:sz="4" w:space="0" w:color="auto"/>
              <w:bottom w:val="single" w:sz="4" w:space="0" w:color="auto"/>
              <w:right w:val="single" w:sz="4" w:space="0" w:color="auto"/>
            </w:tcBorders>
            <w:vAlign w:val="center"/>
          </w:tcPr>
          <w:p w:rsidR="006468D0" w:rsidRPr="000D3BC8" w:rsidRDefault="006468D0" w:rsidP="000D3BC8">
            <w:pPr>
              <w:autoSpaceDE w:val="0"/>
              <w:autoSpaceDN w:val="0"/>
              <w:adjustRightInd w:val="0"/>
              <w:spacing w:after="0"/>
              <w:jc w:val="center"/>
              <w:rPr>
                <w:rFonts w:ascii="Times New Roman" w:hAnsi="Times New Roman"/>
                <w:b/>
                <w:sz w:val="24"/>
                <w:szCs w:val="24"/>
              </w:rPr>
            </w:pPr>
            <w:r w:rsidRPr="000D3BC8">
              <w:rPr>
                <w:rFonts w:ascii="Times New Roman" w:hAnsi="Times New Roman"/>
                <w:b/>
                <w:sz w:val="24"/>
                <w:szCs w:val="24"/>
              </w:rPr>
              <w:t>Единица измерения</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учащихся, успевающих на "4" и "5" по результатам промежуточной аттестации,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балл</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 xml:space="preserve">Средний балл государственной итоговой аттестации выпускников </w:t>
            </w:r>
            <w:proofErr w:type="gramStart"/>
            <w:r w:rsidRPr="000D3BC8">
              <w:rPr>
                <w:rFonts w:ascii="Times New Roman" w:hAnsi="Times New Roman"/>
                <w:sz w:val="24"/>
                <w:szCs w:val="24"/>
              </w:rPr>
              <w:t>9  класса</w:t>
            </w:r>
            <w:proofErr w:type="gramEnd"/>
            <w:r w:rsidRPr="000D3BC8">
              <w:rPr>
                <w:rFonts w:ascii="Times New Roman" w:hAnsi="Times New Roman"/>
                <w:sz w:val="24"/>
                <w:szCs w:val="24"/>
              </w:rPr>
              <w:t xml:space="preserve"> по математике</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балл</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 xml:space="preserve">Средний балл единого государственного экзамена выпускников </w:t>
            </w:r>
            <w:proofErr w:type="gramStart"/>
            <w:r w:rsidRPr="000D3BC8">
              <w:rPr>
                <w:rFonts w:ascii="Times New Roman" w:hAnsi="Times New Roman"/>
                <w:sz w:val="24"/>
                <w:szCs w:val="24"/>
              </w:rPr>
              <w:t>11  класса</w:t>
            </w:r>
            <w:proofErr w:type="gramEnd"/>
            <w:r w:rsidRPr="000D3BC8">
              <w:rPr>
                <w:rFonts w:ascii="Times New Roman" w:hAnsi="Times New Roman"/>
                <w:sz w:val="24"/>
                <w:szCs w:val="24"/>
              </w:rPr>
              <w:t xml:space="preserve">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балл</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 xml:space="preserve">Средний балл единого государственного экзамена выпускников </w:t>
            </w:r>
            <w:proofErr w:type="gramStart"/>
            <w:r w:rsidRPr="000D3BC8">
              <w:rPr>
                <w:rFonts w:ascii="Times New Roman" w:hAnsi="Times New Roman"/>
                <w:sz w:val="24"/>
                <w:szCs w:val="24"/>
              </w:rPr>
              <w:t>11  класса</w:t>
            </w:r>
            <w:proofErr w:type="gramEnd"/>
            <w:r w:rsidRPr="000D3BC8">
              <w:rPr>
                <w:rFonts w:ascii="Times New Roman" w:hAnsi="Times New Roman"/>
                <w:sz w:val="24"/>
                <w:szCs w:val="24"/>
              </w:rPr>
              <w:t xml:space="preserve"> по математике</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балл</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lastRenderedPageBreak/>
              <w:t>13.</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учащихся, принявших участие в различных олимпиадах, смотрах, конкурсах,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left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left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0D3BC8"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r w:rsidR="006468D0" w:rsidRPr="000D3BC8" w:rsidTr="000D3BC8">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both"/>
              <w:rPr>
                <w:rFonts w:ascii="Times New Roman" w:hAnsi="Times New Roman"/>
                <w:sz w:val="24"/>
                <w:szCs w:val="24"/>
              </w:rPr>
            </w:pPr>
            <w:r w:rsidRPr="000D3BC8">
              <w:rPr>
                <w:rFonts w:ascii="Times New Roman" w:hAnsi="Times New Roman"/>
                <w:sz w:val="24"/>
                <w:szCs w:val="24"/>
              </w:rPr>
              <w:t>Численность / удельный вес численности учащихся, получающих образование в рамках профильного обучения,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0D3BC8" w:rsidRDefault="006468D0" w:rsidP="000D3BC8">
            <w:pPr>
              <w:autoSpaceDE w:val="0"/>
              <w:autoSpaceDN w:val="0"/>
              <w:adjustRightInd w:val="0"/>
              <w:spacing w:after="0"/>
              <w:jc w:val="center"/>
              <w:rPr>
                <w:rFonts w:ascii="Times New Roman" w:hAnsi="Times New Roman"/>
                <w:sz w:val="24"/>
                <w:szCs w:val="24"/>
              </w:rPr>
            </w:pPr>
            <w:r w:rsidRPr="000D3BC8">
              <w:rPr>
                <w:rFonts w:ascii="Times New Roman" w:hAnsi="Times New Roman"/>
                <w:sz w:val="24"/>
                <w:szCs w:val="24"/>
              </w:rPr>
              <w:t>человек/%</w:t>
            </w:r>
          </w:p>
        </w:tc>
      </w:tr>
    </w:tbl>
    <w:p w:rsidR="006468D0" w:rsidRPr="000D3BC8" w:rsidRDefault="006468D0" w:rsidP="006468D0">
      <w:pPr>
        <w:spacing w:after="0"/>
        <w:jc w:val="right"/>
        <w:rPr>
          <w:rFonts w:ascii="Times New Roman" w:hAnsi="Times New Roman"/>
          <w:sz w:val="24"/>
          <w:szCs w:val="24"/>
        </w:rPr>
      </w:pPr>
    </w:p>
    <w:p w:rsidR="006468D0" w:rsidRPr="000D3BC8" w:rsidRDefault="00FF73C3" w:rsidP="00FF73C3">
      <w:pPr>
        <w:tabs>
          <w:tab w:val="left" w:pos="7000"/>
        </w:tabs>
        <w:rPr>
          <w:rFonts w:ascii="Times New Roman" w:hAnsi="Times New Roman"/>
          <w:sz w:val="28"/>
          <w:szCs w:val="28"/>
        </w:rPr>
      </w:pPr>
      <w:r w:rsidRPr="000D3BC8">
        <w:rPr>
          <w:sz w:val="24"/>
          <w:szCs w:val="24"/>
        </w:rPr>
        <w:tab/>
      </w: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pPr>
    </w:p>
    <w:p w:rsidR="006468D0" w:rsidRPr="000D3BC8" w:rsidRDefault="006468D0" w:rsidP="006468D0">
      <w:pPr>
        <w:pStyle w:val="a3"/>
        <w:spacing w:after="0" w:line="240" w:lineRule="auto"/>
        <w:jc w:val="center"/>
        <w:rPr>
          <w:rFonts w:ascii="Times New Roman" w:hAnsi="Times New Roman"/>
          <w:sz w:val="28"/>
          <w:szCs w:val="28"/>
        </w:rPr>
        <w:sectPr w:rsidR="006468D0" w:rsidRPr="000D3BC8" w:rsidSect="000D3BC8">
          <w:pgSz w:w="11906" w:h="16838"/>
          <w:pgMar w:top="1134" w:right="851" w:bottom="1134" w:left="1134" w:header="708" w:footer="708" w:gutter="0"/>
          <w:cols w:space="708"/>
          <w:docGrid w:linePitch="360"/>
        </w:sectPr>
      </w:pPr>
    </w:p>
    <w:p w:rsidR="006468D0" w:rsidRPr="000D3BC8" w:rsidRDefault="006468D0" w:rsidP="006468D0">
      <w:pPr>
        <w:spacing w:after="0"/>
        <w:jc w:val="right"/>
        <w:rPr>
          <w:rFonts w:ascii="Times New Roman" w:hAnsi="Times New Roman"/>
          <w:b/>
          <w:sz w:val="24"/>
          <w:szCs w:val="24"/>
        </w:rPr>
      </w:pPr>
      <w:r w:rsidRPr="000D3BC8">
        <w:rPr>
          <w:rFonts w:ascii="Times New Roman" w:hAnsi="Times New Roman"/>
          <w:b/>
          <w:sz w:val="24"/>
          <w:szCs w:val="24"/>
        </w:rPr>
        <w:lastRenderedPageBreak/>
        <w:t>Приложение 4</w:t>
      </w:r>
    </w:p>
    <w:p w:rsidR="006468D0" w:rsidRPr="000D3BC8" w:rsidRDefault="006468D0" w:rsidP="006468D0">
      <w:pPr>
        <w:spacing w:after="0"/>
        <w:ind w:left="4248" w:firstLine="708"/>
        <w:jc w:val="right"/>
        <w:rPr>
          <w:rFonts w:ascii="Times New Roman" w:hAnsi="Times New Roman"/>
          <w:b/>
          <w:bCs/>
          <w:sz w:val="24"/>
          <w:szCs w:val="24"/>
        </w:rPr>
      </w:pPr>
      <w:r w:rsidRPr="000D3BC8">
        <w:rPr>
          <w:rFonts w:ascii="Times New Roman" w:hAnsi="Times New Roman"/>
          <w:b/>
          <w:sz w:val="24"/>
          <w:szCs w:val="24"/>
        </w:rPr>
        <w:t xml:space="preserve">к "Положению о </w:t>
      </w:r>
      <w:r w:rsidRPr="000D3BC8">
        <w:rPr>
          <w:rFonts w:ascii="Times New Roman" w:hAnsi="Times New Roman"/>
          <w:b/>
          <w:bCs/>
          <w:sz w:val="24"/>
          <w:szCs w:val="24"/>
        </w:rPr>
        <w:t xml:space="preserve">внутренней системе оценки качества образования </w:t>
      </w:r>
    </w:p>
    <w:p w:rsidR="006468D0" w:rsidRPr="000D3BC8" w:rsidRDefault="006468D0" w:rsidP="006468D0">
      <w:pPr>
        <w:spacing w:after="0"/>
        <w:ind w:left="4248" w:firstLine="708"/>
        <w:jc w:val="right"/>
        <w:rPr>
          <w:rFonts w:ascii="Times New Roman" w:hAnsi="Times New Roman"/>
          <w:b/>
          <w:sz w:val="24"/>
          <w:szCs w:val="24"/>
        </w:rPr>
      </w:pPr>
      <w:r w:rsidRPr="000D3BC8">
        <w:rPr>
          <w:rFonts w:ascii="Times New Roman" w:hAnsi="Times New Roman"/>
          <w:b/>
          <w:bCs/>
          <w:sz w:val="24"/>
          <w:szCs w:val="24"/>
        </w:rPr>
        <w:t>в образовательной организации"</w:t>
      </w:r>
      <w:r w:rsidRPr="000D3BC8">
        <w:rPr>
          <w:rFonts w:ascii="Times New Roman" w:hAnsi="Times New Roman"/>
          <w:b/>
          <w:sz w:val="24"/>
          <w:szCs w:val="24"/>
        </w:rPr>
        <w:t xml:space="preserve"> </w:t>
      </w:r>
    </w:p>
    <w:p w:rsidR="006468D0" w:rsidRPr="000D3BC8" w:rsidRDefault="006468D0" w:rsidP="006468D0">
      <w:pPr>
        <w:spacing w:after="0" w:line="360" w:lineRule="auto"/>
        <w:ind w:left="4248" w:firstLine="708"/>
        <w:jc w:val="right"/>
        <w:rPr>
          <w:rFonts w:ascii="Times New Roman" w:hAnsi="Times New Roman"/>
          <w:sz w:val="20"/>
          <w:szCs w:val="20"/>
        </w:rPr>
      </w:pPr>
    </w:p>
    <w:p w:rsidR="006468D0" w:rsidRPr="000D3BC8" w:rsidRDefault="006468D0" w:rsidP="006468D0">
      <w:pPr>
        <w:spacing w:after="0" w:line="360" w:lineRule="auto"/>
        <w:ind w:left="720"/>
        <w:jc w:val="center"/>
        <w:rPr>
          <w:rFonts w:ascii="Times New Roman" w:hAnsi="Times New Roman"/>
          <w:b/>
          <w:iCs/>
          <w:sz w:val="24"/>
          <w:szCs w:val="24"/>
        </w:rPr>
      </w:pPr>
      <w:r w:rsidRPr="000D3BC8">
        <w:rPr>
          <w:rFonts w:ascii="Times New Roman" w:hAnsi="Times New Roman"/>
          <w:b/>
          <w:iCs/>
          <w:sz w:val="24"/>
          <w:szCs w:val="24"/>
        </w:rPr>
        <w:t xml:space="preserve">Содержание оценки метапредметных результатов освоения учащимися основной образовательной </w:t>
      </w:r>
    </w:p>
    <w:p w:rsidR="006468D0" w:rsidRPr="000D3BC8" w:rsidRDefault="006468D0" w:rsidP="006468D0">
      <w:pPr>
        <w:spacing w:after="0" w:line="360" w:lineRule="auto"/>
        <w:ind w:left="720"/>
        <w:jc w:val="center"/>
        <w:rPr>
          <w:rFonts w:ascii="Times New Roman" w:hAnsi="Times New Roman"/>
          <w:b/>
          <w:iCs/>
          <w:sz w:val="24"/>
          <w:szCs w:val="24"/>
        </w:rPr>
      </w:pPr>
      <w:r w:rsidRPr="000D3BC8">
        <w:rPr>
          <w:rFonts w:ascii="Times New Roman" w:hAnsi="Times New Roman"/>
          <w:b/>
          <w:iCs/>
          <w:sz w:val="24"/>
          <w:szCs w:val="24"/>
        </w:rPr>
        <w:t>программы (помимо результатов, оцениваемых эмпирически в ходе группового проекта)</w:t>
      </w:r>
    </w:p>
    <w:p w:rsidR="006468D0" w:rsidRPr="000D3BC8" w:rsidRDefault="006468D0" w:rsidP="006468D0">
      <w:pPr>
        <w:spacing w:after="0" w:line="240" w:lineRule="auto"/>
        <w:ind w:left="720"/>
        <w:jc w:val="both"/>
        <w:rPr>
          <w:rFonts w:ascii="Times New Roman" w:hAnsi="Times New Roman"/>
          <w:iCs/>
          <w:sz w:val="28"/>
          <w:szCs w:val="28"/>
        </w:rPr>
      </w:pPr>
    </w:p>
    <w:tbl>
      <w:tblPr>
        <w:tblW w:w="14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2855"/>
        <w:gridCol w:w="2957"/>
        <w:gridCol w:w="1842"/>
        <w:gridCol w:w="2142"/>
        <w:gridCol w:w="2188"/>
      </w:tblGrid>
      <w:tr w:rsidR="000D3BC8" w:rsidRPr="000D3BC8" w:rsidTr="00FF73C3">
        <w:tc>
          <w:tcPr>
            <w:tcW w:w="709" w:type="dxa"/>
          </w:tcPr>
          <w:p w:rsidR="006468D0" w:rsidRPr="000D3BC8" w:rsidRDefault="006468D0" w:rsidP="00FF73C3">
            <w:pPr>
              <w:pStyle w:val="a3"/>
              <w:spacing w:after="0" w:line="288" w:lineRule="auto"/>
              <w:ind w:left="0"/>
              <w:jc w:val="both"/>
              <w:rPr>
                <w:rFonts w:ascii="Times New Roman" w:hAnsi="Times New Roman"/>
                <w:b/>
                <w:iCs/>
                <w:sz w:val="24"/>
                <w:szCs w:val="24"/>
              </w:rPr>
            </w:pPr>
            <w:r w:rsidRPr="000D3BC8">
              <w:rPr>
                <w:rFonts w:ascii="Times New Roman" w:hAnsi="Times New Roman"/>
                <w:b/>
                <w:iCs/>
                <w:sz w:val="24"/>
                <w:szCs w:val="24"/>
              </w:rPr>
              <w:t>№</w:t>
            </w:r>
          </w:p>
        </w:tc>
        <w:tc>
          <w:tcPr>
            <w:tcW w:w="2268" w:type="dxa"/>
            <w:vAlign w:val="center"/>
          </w:tcPr>
          <w:p w:rsidR="006468D0" w:rsidRPr="000D3BC8" w:rsidRDefault="006468D0" w:rsidP="00FF73C3">
            <w:pPr>
              <w:pStyle w:val="a3"/>
              <w:spacing w:after="0" w:line="288" w:lineRule="auto"/>
              <w:ind w:left="0"/>
              <w:jc w:val="center"/>
              <w:rPr>
                <w:rFonts w:ascii="Times New Roman" w:hAnsi="Times New Roman"/>
                <w:b/>
                <w:iCs/>
                <w:sz w:val="24"/>
                <w:szCs w:val="24"/>
              </w:rPr>
            </w:pPr>
            <w:r w:rsidRPr="000D3BC8">
              <w:rPr>
                <w:rFonts w:ascii="Times New Roman" w:hAnsi="Times New Roman"/>
                <w:b/>
                <w:iCs/>
                <w:sz w:val="24"/>
                <w:szCs w:val="24"/>
              </w:rPr>
              <w:t>Образовательный результат</w:t>
            </w:r>
          </w:p>
        </w:tc>
        <w:tc>
          <w:tcPr>
            <w:tcW w:w="2855" w:type="dxa"/>
            <w:vAlign w:val="center"/>
          </w:tcPr>
          <w:p w:rsidR="006468D0" w:rsidRPr="000D3BC8" w:rsidRDefault="006468D0" w:rsidP="00FF73C3">
            <w:pPr>
              <w:pStyle w:val="a3"/>
              <w:spacing w:after="0" w:line="288" w:lineRule="auto"/>
              <w:ind w:left="0"/>
              <w:jc w:val="center"/>
              <w:rPr>
                <w:rFonts w:ascii="Times New Roman" w:hAnsi="Times New Roman"/>
                <w:b/>
                <w:iCs/>
                <w:sz w:val="24"/>
                <w:szCs w:val="24"/>
              </w:rPr>
            </w:pPr>
            <w:r w:rsidRPr="000D3BC8">
              <w:rPr>
                <w:rFonts w:ascii="Times New Roman" w:hAnsi="Times New Roman"/>
                <w:b/>
                <w:iCs/>
                <w:sz w:val="24"/>
                <w:szCs w:val="24"/>
              </w:rPr>
              <w:t>Параметр оценки</w:t>
            </w:r>
          </w:p>
        </w:tc>
        <w:tc>
          <w:tcPr>
            <w:tcW w:w="2957" w:type="dxa"/>
            <w:vAlign w:val="center"/>
          </w:tcPr>
          <w:p w:rsidR="006468D0" w:rsidRPr="000D3BC8" w:rsidRDefault="006468D0" w:rsidP="00FF73C3">
            <w:pPr>
              <w:pStyle w:val="a3"/>
              <w:spacing w:after="0" w:line="288" w:lineRule="auto"/>
              <w:ind w:left="0"/>
              <w:jc w:val="center"/>
              <w:rPr>
                <w:rFonts w:ascii="Times New Roman" w:hAnsi="Times New Roman"/>
                <w:b/>
                <w:iCs/>
                <w:sz w:val="24"/>
                <w:szCs w:val="24"/>
              </w:rPr>
            </w:pPr>
            <w:r w:rsidRPr="000D3BC8">
              <w:rPr>
                <w:rFonts w:ascii="Times New Roman" w:hAnsi="Times New Roman"/>
                <w:b/>
                <w:iCs/>
                <w:sz w:val="24"/>
                <w:szCs w:val="24"/>
              </w:rPr>
              <w:t>Индикатор</w:t>
            </w:r>
          </w:p>
        </w:tc>
        <w:tc>
          <w:tcPr>
            <w:tcW w:w="1842" w:type="dxa"/>
            <w:vAlign w:val="center"/>
          </w:tcPr>
          <w:p w:rsidR="006468D0" w:rsidRPr="000D3BC8" w:rsidRDefault="006468D0" w:rsidP="00FF73C3">
            <w:pPr>
              <w:pStyle w:val="a3"/>
              <w:spacing w:after="0" w:line="288" w:lineRule="auto"/>
              <w:ind w:left="0"/>
              <w:jc w:val="center"/>
              <w:rPr>
                <w:rFonts w:ascii="Times New Roman" w:hAnsi="Times New Roman"/>
                <w:b/>
                <w:iCs/>
                <w:sz w:val="24"/>
                <w:szCs w:val="24"/>
              </w:rPr>
            </w:pPr>
            <w:r w:rsidRPr="000D3BC8">
              <w:rPr>
                <w:rFonts w:ascii="Times New Roman" w:hAnsi="Times New Roman"/>
                <w:b/>
                <w:iCs/>
                <w:sz w:val="24"/>
                <w:szCs w:val="24"/>
              </w:rPr>
              <w:t>Оценочная процедура</w:t>
            </w:r>
          </w:p>
        </w:tc>
        <w:tc>
          <w:tcPr>
            <w:tcW w:w="2142" w:type="dxa"/>
            <w:vAlign w:val="center"/>
          </w:tcPr>
          <w:p w:rsidR="006468D0" w:rsidRPr="000D3BC8" w:rsidRDefault="006468D0" w:rsidP="00FF73C3">
            <w:pPr>
              <w:pStyle w:val="a3"/>
              <w:spacing w:after="0" w:line="288" w:lineRule="auto"/>
              <w:ind w:left="0"/>
              <w:jc w:val="center"/>
              <w:rPr>
                <w:rFonts w:ascii="Times New Roman" w:hAnsi="Times New Roman"/>
                <w:b/>
                <w:iCs/>
                <w:sz w:val="24"/>
                <w:szCs w:val="24"/>
              </w:rPr>
            </w:pPr>
            <w:r w:rsidRPr="000D3BC8">
              <w:rPr>
                <w:rFonts w:ascii="Times New Roman" w:hAnsi="Times New Roman"/>
                <w:b/>
                <w:iCs/>
                <w:sz w:val="24"/>
                <w:szCs w:val="24"/>
              </w:rPr>
              <w:t>Исполнитель</w:t>
            </w:r>
          </w:p>
        </w:tc>
        <w:tc>
          <w:tcPr>
            <w:tcW w:w="2188" w:type="dxa"/>
            <w:vAlign w:val="center"/>
          </w:tcPr>
          <w:p w:rsidR="006468D0" w:rsidRPr="000D3BC8" w:rsidRDefault="006468D0" w:rsidP="00FF73C3">
            <w:pPr>
              <w:pStyle w:val="a3"/>
              <w:spacing w:after="0" w:line="288" w:lineRule="auto"/>
              <w:ind w:left="0"/>
              <w:jc w:val="center"/>
              <w:rPr>
                <w:rFonts w:ascii="Times New Roman" w:hAnsi="Times New Roman"/>
                <w:b/>
                <w:iCs/>
                <w:sz w:val="24"/>
                <w:szCs w:val="24"/>
              </w:rPr>
            </w:pPr>
            <w:r w:rsidRPr="000D3BC8">
              <w:rPr>
                <w:rFonts w:ascii="Times New Roman" w:hAnsi="Times New Roman"/>
                <w:b/>
                <w:iCs/>
                <w:sz w:val="24"/>
                <w:szCs w:val="24"/>
              </w:rPr>
              <w:t>Периодичность оценки</w:t>
            </w:r>
          </w:p>
        </w:tc>
      </w:tr>
      <w:tr w:rsidR="000D3BC8" w:rsidRPr="000D3BC8" w:rsidTr="00FF73C3">
        <w:tc>
          <w:tcPr>
            <w:tcW w:w="709" w:type="dxa"/>
            <w:vMerge w:val="restart"/>
          </w:tcPr>
          <w:p w:rsidR="006468D0" w:rsidRPr="000D3BC8" w:rsidRDefault="006468D0" w:rsidP="00FF73C3">
            <w:pPr>
              <w:pStyle w:val="a3"/>
              <w:spacing w:after="0" w:line="288" w:lineRule="auto"/>
              <w:ind w:left="0"/>
              <w:jc w:val="center"/>
              <w:rPr>
                <w:rFonts w:ascii="Times New Roman" w:hAnsi="Times New Roman"/>
                <w:iCs/>
                <w:sz w:val="24"/>
                <w:szCs w:val="24"/>
              </w:rPr>
            </w:pPr>
            <w:r w:rsidRPr="000D3BC8">
              <w:rPr>
                <w:rFonts w:ascii="Times New Roman" w:hAnsi="Times New Roman"/>
                <w:iCs/>
                <w:sz w:val="24"/>
                <w:szCs w:val="24"/>
              </w:rPr>
              <w:t>1</w:t>
            </w:r>
          </w:p>
        </w:tc>
        <w:tc>
          <w:tcPr>
            <w:tcW w:w="2268" w:type="dxa"/>
            <w:vMerge w:val="restart"/>
          </w:tcPr>
          <w:p w:rsidR="006468D0" w:rsidRPr="000D3BC8" w:rsidRDefault="006468D0" w:rsidP="00FF73C3">
            <w:pPr>
              <w:pStyle w:val="a3"/>
              <w:spacing w:after="0" w:line="288" w:lineRule="auto"/>
              <w:ind w:left="0"/>
              <w:jc w:val="both"/>
              <w:rPr>
                <w:rFonts w:ascii="Times New Roman" w:hAnsi="Times New Roman"/>
                <w:i/>
                <w:iCs/>
                <w:sz w:val="24"/>
                <w:szCs w:val="24"/>
              </w:rPr>
            </w:pPr>
            <w:r w:rsidRPr="000D3BC8">
              <w:rPr>
                <w:rFonts w:ascii="Times New Roman" w:hAnsi="Times New Roman"/>
                <w:sz w:val="24"/>
                <w:szCs w:val="24"/>
              </w:rPr>
              <w:t>Представление о собственном стиле познавательной деятельности (индивидуального познавательного стиля)</w:t>
            </w:r>
          </w:p>
        </w:tc>
        <w:tc>
          <w:tcPr>
            <w:tcW w:w="2855"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Освоение понятий: </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 темперамент, характер, познавательный стиль; </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 </w:t>
            </w:r>
            <w:proofErr w:type="spellStart"/>
            <w:r w:rsidRPr="000D3BC8">
              <w:rPr>
                <w:rFonts w:ascii="Times New Roman" w:hAnsi="Times New Roman"/>
                <w:iCs/>
                <w:sz w:val="24"/>
                <w:szCs w:val="24"/>
              </w:rPr>
              <w:t>аудиал</w:t>
            </w:r>
            <w:proofErr w:type="spellEnd"/>
            <w:r w:rsidRPr="000D3BC8">
              <w:rPr>
                <w:rFonts w:ascii="Times New Roman" w:hAnsi="Times New Roman"/>
                <w:iCs/>
                <w:sz w:val="24"/>
                <w:szCs w:val="24"/>
              </w:rPr>
              <w:t xml:space="preserve">, </w:t>
            </w:r>
            <w:proofErr w:type="spellStart"/>
            <w:r w:rsidRPr="000D3BC8">
              <w:rPr>
                <w:rFonts w:ascii="Times New Roman" w:hAnsi="Times New Roman"/>
                <w:iCs/>
                <w:sz w:val="24"/>
                <w:szCs w:val="24"/>
              </w:rPr>
              <w:t>визуал</w:t>
            </w:r>
            <w:proofErr w:type="spellEnd"/>
            <w:r w:rsidRPr="000D3BC8">
              <w:rPr>
                <w:rFonts w:ascii="Times New Roman" w:hAnsi="Times New Roman"/>
                <w:iCs/>
                <w:sz w:val="24"/>
                <w:szCs w:val="24"/>
              </w:rPr>
              <w:t xml:space="preserve">, </w:t>
            </w:r>
            <w:proofErr w:type="spellStart"/>
            <w:r w:rsidRPr="000D3BC8">
              <w:rPr>
                <w:rFonts w:ascii="Times New Roman" w:hAnsi="Times New Roman"/>
                <w:iCs/>
                <w:sz w:val="24"/>
                <w:szCs w:val="24"/>
              </w:rPr>
              <w:t>кинестетик</w:t>
            </w:r>
            <w:proofErr w:type="spellEnd"/>
            <w:r w:rsidRPr="000D3BC8">
              <w:rPr>
                <w:rFonts w:ascii="Times New Roman" w:hAnsi="Times New Roman"/>
                <w:iCs/>
                <w:sz w:val="24"/>
                <w:szCs w:val="24"/>
              </w:rPr>
              <w:t>;</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анализ, синтез, дедукция, индукция;</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знание, информация</w:t>
            </w:r>
          </w:p>
        </w:tc>
        <w:tc>
          <w:tcPr>
            <w:tcW w:w="2957"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Количество учащихся, демонстрирующих освоение указанных понятий и терминов</w:t>
            </w:r>
          </w:p>
        </w:tc>
        <w:tc>
          <w:tcPr>
            <w:tcW w:w="18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Опрос или тест</w:t>
            </w:r>
          </w:p>
        </w:tc>
        <w:tc>
          <w:tcPr>
            <w:tcW w:w="21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Классный руководитель, тьютор, иное лицо, исходя из кадровых возможностей образовательной организации</w:t>
            </w:r>
          </w:p>
        </w:tc>
        <w:tc>
          <w:tcPr>
            <w:tcW w:w="2188"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2*, 4*, 7, 9, 11 классы.</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Для вновь прибывших учащихся – индивидуально</w:t>
            </w:r>
          </w:p>
        </w:tc>
      </w:tr>
      <w:tr w:rsidR="000D3BC8" w:rsidRPr="000D3BC8" w:rsidTr="00FF73C3">
        <w:tc>
          <w:tcPr>
            <w:tcW w:w="709" w:type="dxa"/>
            <w:vMerge/>
          </w:tcPr>
          <w:p w:rsidR="006468D0" w:rsidRPr="000D3BC8"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0D3BC8" w:rsidRDefault="006468D0" w:rsidP="00FF73C3">
            <w:pPr>
              <w:pStyle w:val="a3"/>
              <w:spacing w:after="0" w:line="288" w:lineRule="auto"/>
              <w:ind w:left="0"/>
              <w:jc w:val="both"/>
              <w:rPr>
                <w:rFonts w:ascii="Times New Roman" w:hAnsi="Times New Roman"/>
                <w:iCs/>
                <w:sz w:val="24"/>
                <w:szCs w:val="24"/>
              </w:rPr>
            </w:pPr>
          </w:p>
        </w:tc>
        <w:tc>
          <w:tcPr>
            <w:tcW w:w="2855"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Опыт рефлексии </w:t>
            </w:r>
            <w:r w:rsidRPr="000D3BC8">
              <w:rPr>
                <w:rFonts w:ascii="Times New Roman" w:hAnsi="Times New Roman"/>
                <w:sz w:val="24"/>
                <w:szCs w:val="24"/>
              </w:rPr>
              <w:t>собственного стиля познавательной деятельности</w:t>
            </w:r>
          </w:p>
        </w:tc>
        <w:tc>
          <w:tcPr>
            <w:tcW w:w="2957" w:type="dxa"/>
          </w:tcPr>
          <w:p w:rsidR="006468D0" w:rsidRPr="000D3BC8" w:rsidRDefault="006468D0" w:rsidP="00FF73C3">
            <w:pPr>
              <w:pStyle w:val="a3"/>
              <w:spacing w:after="0" w:line="288" w:lineRule="auto"/>
              <w:ind w:left="14" w:right="-108"/>
              <w:jc w:val="both"/>
              <w:rPr>
                <w:rFonts w:ascii="Times New Roman" w:hAnsi="Times New Roman"/>
                <w:iCs/>
                <w:sz w:val="24"/>
                <w:szCs w:val="24"/>
              </w:rPr>
            </w:pPr>
            <w:r w:rsidRPr="000D3BC8">
              <w:rPr>
                <w:rFonts w:ascii="Times New Roman" w:hAnsi="Times New Roman"/>
                <w:iCs/>
                <w:sz w:val="24"/>
                <w:szCs w:val="24"/>
              </w:rPr>
              <w:t>Количество специальных занятий</w:t>
            </w:r>
            <w:r w:rsidRPr="000D3BC8">
              <w:rPr>
                <w:rFonts w:ascii="Times New Roman" w:hAnsi="Times New Roman"/>
                <w:sz w:val="24"/>
                <w:szCs w:val="24"/>
              </w:rPr>
              <w:t xml:space="preserve"> (психолого-педагогические тренинги; консультации)</w:t>
            </w:r>
            <w:r w:rsidRPr="000D3BC8">
              <w:rPr>
                <w:rFonts w:ascii="Times New Roman" w:hAnsi="Times New Roman"/>
                <w:iCs/>
                <w:sz w:val="24"/>
                <w:szCs w:val="24"/>
              </w:rPr>
              <w:t xml:space="preserve"> или самостоятельно освоенных развивающих веб-программ, веб-лекций, обеспечивающих учащемуся опыт рефлексии </w:t>
            </w:r>
            <w:r w:rsidRPr="000D3BC8">
              <w:rPr>
                <w:rFonts w:ascii="Times New Roman" w:hAnsi="Times New Roman"/>
                <w:sz w:val="24"/>
                <w:szCs w:val="24"/>
              </w:rPr>
              <w:t xml:space="preserve">собственного стиля познавательной </w:t>
            </w:r>
            <w:r w:rsidRPr="000D3BC8">
              <w:rPr>
                <w:rFonts w:ascii="Times New Roman" w:hAnsi="Times New Roman"/>
                <w:sz w:val="24"/>
                <w:szCs w:val="24"/>
              </w:rPr>
              <w:lastRenderedPageBreak/>
              <w:t>деятельности</w:t>
            </w:r>
          </w:p>
        </w:tc>
        <w:tc>
          <w:tcPr>
            <w:tcW w:w="18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lastRenderedPageBreak/>
              <w:t>Статистический учет</w:t>
            </w:r>
          </w:p>
        </w:tc>
        <w:tc>
          <w:tcPr>
            <w:tcW w:w="21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Классный руководитель, тьютор </w:t>
            </w:r>
          </w:p>
        </w:tc>
        <w:tc>
          <w:tcPr>
            <w:tcW w:w="2188"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Ежегодно, в конце учебного года</w:t>
            </w:r>
          </w:p>
        </w:tc>
      </w:tr>
      <w:tr w:rsidR="000D3BC8" w:rsidRPr="000D3BC8" w:rsidTr="00FF73C3">
        <w:tc>
          <w:tcPr>
            <w:tcW w:w="709" w:type="dxa"/>
            <w:vMerge w:val="restart"/>
          </w:tcPr>
          <w:p w:rsidR="006468D0" w:rsidRPr="000D3BC8" w:rsidRDefault="006468D0" w:rsidP="00FF73C3">
            <w:pPr>
              <w:pStyle w:val="a3"/>
              <w:spacing w:after="0" w:line="288" w:lineRule="auto"/>
              <w:ind w:left="0"/>
              <w:jc w:val="center"/>
              <w:rPr>
                <w:rFonts w:ascii="Times New Roman" w:hAnsi="Times New Roman"/>
                <w:iCs/>
                <w:sz w:val="24"/>
                <w:szCs w:val="24"/>
              </w:rPr>
            </w:pPr>
            <w:r w:rsidRPr="000D3BC8">
              <w:rPr>
                <w:rFonts w:ascii="Times New Roman" w:hAnsi="Times New Roman"/>
                <w:iCs/>
                <w:sz w:val="24"/>
                <w:szCs w:val="24"/>
              </w:rPr>
              <w:t>2</w:t>
            </w:r>
          </w:p>
        </w:tc>
        <w:tc>
          <w:tcPr>
            <w:tcW w:w="2268" w:type="dxa"/>
            <w:vMerge w:val="restart"/>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sz w:val="24"/>
                <w:szCs w:val="24"/>
              </w:rPr>
              <w:t>Навыки работы с информацией</w:t>
            </w:r>
          </w:p>
        </w:tc>
        <w:tc>
          <w:tcPr>
            <w:tcW w:w="2855" w:type="dxa"/>
          </w:tcPr>
          <w:p w:rsidR="006468D0" w:rsidRPr="000D3BC8" w:rsidRDefault="006468D0" w:rsidP="00FF73C3">
            <w:pPr>
              <w:pStyle w:val="a3"/>
              <w:spacing w:after="0" w:line="288" w:lineRule="auto"/>
              <w:ind w:left="0"/>
              <w:jc w:val="both"/>
              <w:rPr>
                <w:rFonts w:ascii="Times New Roman" w:hAnsi="Times New Roman"/>
                <w:iCs/>
                <w:spacing w:val="-6"/>
                <w:sz w:val="24"/>
                <w:szCs w:val="24"/>
              </w:rPr>
            </w:pPr>
            <w:r w:rsidRPr="000D3BC8">
              <w:rPr>
                <w:rFonts w:ascii="Times New Roman" w:hAnsi="Times New Roman"/>
                <w:iCs/>
                <w:spacing w:val="-6"/>
                <w:sz w:val="24"/>
                <w:szCs w:val="24"/>
              </w:rPr>
              <w:t>Умение кодировать информацию (в том числе, полученную в сети интернет) посредством:</w:t>
            </w:r>
          </w:p>
          <w:p w:rsidR="006468D0" w:rsidRPr="000D3BC8" w:rsidRDefault="006468D0" w:rsidP="00FF73C3">
            <w:pPr>
              <w:pStyle w:val="a3"/>
              <w:spacing w:after="0" w:line="288" w:lineRule="auto"/>
              <w:ind w:left="0"/>
              <w:jc w:val="both"/>
              <w:rPr>
                <w:rFonts w:ascii="Times New Roman" w:hAnsi="Times New Roman"/>
                <w:iCs/>
                <w:spacing w:val="-6"/>
                <w:sz w:val="24"/>
                <w:szCs w:val="24"/>
              </w:rPr>
            </w:pPr>
            <w:r w:rsidRPr="000D3BC8">
              <w:rPr>
                <w:rFonts w:ascii="Times New Roman" w:hAnsi="Times New Roman"/>
                <w:iCs/>
                <w:spacing w:val="-6"/>
                <w:sz w:val="24"/>
                <w:szCs w:val="24"/>
              </w:rPr>
              <w:t>• плана (простого, сложного, тезисного, цитатного);</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тезисов;</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конспекта;</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таблицы;</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схемы или графика;</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кластера</w:t>
            </w:r>
          </w:p>
        </w:tc>
        <w:tc>
          <w:tcPr>
            <w:tcW w:w="2957"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Количество учащихся, демонстрирующих владение указанными умениями </w:t>
            </w:r>
          </w:p>
        </w:tc>
        <w:tc>
          <w:tcPr>
            <w:tcW w:w="18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Контрольные работы</w:t>
            </w:r>
          </w:p>
          <w:p w:rsidR="006468D0" w:rsidRPr="000D3BC8" w:rsidRDefault="006468D0" w:rsidP="00FF73C3">
            <w:pPr>
              <w:pStyle w:val="a3"/>
              <w:spacing w:after="0" w:line="288" w:lineRule="auto"/>
              <w:ind w:left="0"/>
              <w:jc w:val="both"/>
              <w:rPr>
                <w:rFonts w:ascii="Times New Roman" w:hAnsi="Times New Roman"/>
                <w:iCs/>
                <w:sz w:val="24"/>
                <w:szCs w:val="24"/>
              </w:rPr>
            </w:pPr>
          </w:p>
        </w:tc>
        <w:tc>
          <w:tcPr>
            <w:tcW w:w="2142" w:type="dxa"/>
            <w:vMerge w:val="restart"/>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Педагог-филолог или иное лицо, исходя из кадровых возможностей школы</w:t>
            </w:r>
          </w:p>
        </w:tc>
        <w:tc>
          <w:tcPr>
            <w:tcW w:w="2188" w:type="dxa"/>
            <w:vMerge w:val="restart"/>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4*, 7, 9, 11 классы.</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Для вновь прибывших учащихся – индивидуально</w:t>
            </w:r>
          </w:p>
        </w:tc>
      </w:tr>
      <w:tr w:rsidR="000D3BC8" w:rsidRPr="000D3BC8" w:rsidTr="00FF73C3">
        <w:tc>
          <w:tcPr>
            <w:tcW w:w="709" w:type="dxa"/>
            <w:vMerge/>
          </w:tcPr>
          <w:p w:rsidR="006468D0" w:rsidRPr="000D3BC8"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0D3BC8" w:rsidRDefault="006468D0" w:rsidP="00FF73C3">
            <w:pPr>
              <w:pStyle w:val="a3"/>
              <w:spacing w:after="0" w:line="288" w:lineRule="auto"/>
              <w:ind w:left="0"/>
              <w:jc w:val="both"/>
              <w:rPr>
                <w:rFonts w:ascii="Times New Roman" w:hAnsi="Times New Roman"/>
                <w:sz w:val="24"/>
                <w:szCs w:val="24"/>
              </w:rPr>
            </w:pPr>
          </w:p>
        </w:tc>
        <w:tc>
          <w:tcPr>
            <w:tcW w:w="2855"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Умение реферировать и </w:t>
            </w:r>
            <w:proofErr w:type="gramStart"/>
            <w:r w:rsidRPr="000D3BC8">
              <w:rPr>
                <w:rFonts w:ascii="Times New Roman" w:hAnsi="Times New Roman"/>
                <w:iCs/>
                <w:sz w:val="24"/>
                <w:szCs w:val="24"/>
              </w:rPr>
              <w:t>рецензировать  информацию</w:t>
            </w:r>
            <w:proofErr w:type="gramEnd"/>
            <w:r w:rsidRPr="000D3BC8">
              <w:rPr>
                <w:rFonts w:ascii="Times New Roman" w:hAnsi="Times New Roman"/>
                <w:iCs/>
                <w:sz w:val="24"/>
                <w:szCs w:val="24"/>
              </w:rPr>
              <w:t xml:space="preserve"> (писать реферат и рецензию); представлять информацию в виде текстов публицистического стиля</w:t>
            </w:r>
          </w:p>
        </w:tc>
        <w:tc>
          <w:tcPr>
            <w:tcW w:w="2957" w:type="dxa"/>
          </w:tcPr>
          <w:p w:rsidR="006468D0" w:rsidRPr="000D3BC8" w:rsidRDefault="006468D0" w:rsidP="00FF73C3">
            <w:pPr>
              <w:pStyle w:val="a3"/>
              <w:spacing w:after="0" w:line="288" w:lineRule="auto"/>
              <w:ind w:left="0"/>
              <w:jc w:val="both"/>
              <w:rPr>
                <w:rFonts w:ascii="Times New Roman" w:hAnsi="Times New Roman"/>
                <w:iCs/>
                <w:sz w:val="24"/>
                <w:szCs w:val="24"/>
              </w:rPr>
            </w:pPr>
          </w:p>
        </w:tc>
        <w:tc>
          <w:tcPr>
            <w:tcW w:w="18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Уроки защиты рефератов</w:t>
            </w:r>
          </w:p>
          <w:p w:rsidR="006468D0" w:rsidRPr="000D3BC8" w:rsidRDefault="006468D0" w:rsidP="00FF73C3">
            <w:pPr>
              <w:pStyle w:val="a3"/>
              <w:spacing w:after="0" w:line="288" w:lineRule="auto"/>
              <w:ind w:left="0"/>
              <w:jc w:val="both"/>
              <w:rPr>
                <w:rFonts w:ascii="Times New Roman" w:hAnsi="Times New Roman"/>
                <w:iCs/>
                <w:sz w:val="24"/>
                <w:szCs w:val="24"/>
              </w:rPr>
            </w:pPr>
          </w:p>
        </w:tc>
        <w:tc>
          <w:tcPr>
            <w:tcW w:w="2142" w:type="dxa"/>
            <w:vMerge/>
          </w:tcPr>
          <w:p w:rsidR="006468D0" w:rsidRPr="000D3BC8" w:rsidRDefault="006468D0" w:rsidP="00FF73C3">
            <w:pPr>
              <w:pStyle w:val="a3"/>
              <w:spacing w:after="0" w:line="288" w:lineRule="auto"/>
              <w:ind w:left="0"/>
              <w:jc w:val="both"/>
              <w:rPr>
                <w:rFonts w:ascii="Times New Roman" w:hAnsi="Times New Roman"/>
                <w:iCs/>
                <w:sz w:val="24"/>
                <w:szCs w:val="24"/>
              </w:rPr>
            </w:pPr>
          </w:p>
        </w:tc>
        <w:tc>
          <w:tcPr>
            <w:tcW w:w="2188" w:type="dxa"/>
            <w:vMerge/>
          </w:tcPr>
          <w:p w:rsidR="006468D0" w:rsidRPr="000D3BC8" w:rsidRDefault="006468D0" w:rsidP="00FF73C3">
            <w:pPr>
              <w:pStyle w:val="a3"/>
              <w:spacing w:after="0" w:line="288" w:lineRule="auto"/>
              <w:ind w:left="0"/>
              <w:jc w:val="both"/>
              <w:rPr>
                <w:rFonts w:ascii="Times New Roman" w:hAnsi="Times New Roman"/>
                <w:iCs/>
                <w:sz w:val="24"/>
                <w:szCs w:val="24"/>
              </w:rPr>
            </w:pPr>
          </w:p>
        </w:tc>
      </w:tr>
      <w:tr w:rsidR="000D3BC8" w:rsidRPr="000D3BC8" w:rsidTr="00FF73C3">
        <w:tc>
          <w:tcPr>
            <w:tcW w:w="709" w:type="dxa"/>
            <w:vMerge/>
          </w:tcPr>
          <w:p w:rsidR="006468D0" w:rsidRPr="000D3BC8"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0D3BC8" w:rsidRDefault="006468D0" w:rsidP="00FF73C3">
            <w:pPr>
              <w:pStyle w:val="a3"/>
              <w:spacing w:after="0" w:line="288" w:lineRule="auto"/>
              <w:ind w:left="0"/>
              <w:jc w:val="both"/>
              <w:rPr>
                <w:rFonts w:ascii="Times New Roman" w:hAnsi="Times New Roman"/>
                <w:sz w:val="24"/>
                <w:szCs w:val="24"/>
              </w:rPr>
            </w:pPr>
          </w:p>
        </w:tc>
        <w:tc>
          <w:tcPr>
            <w:tcW w:w="2855"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Умение представлять информацию в виде сообщения, доклада</w:t>
            </w:r>
          </w:p>
        </w:tc>
        <w:tc>
          <w:tcPr>
            <w:tcW w:w="2957" w:type="dxa"/>
          </w:tcPr>
          <w:p w:rsidR="006468D0" w:rsidRPr="000D3BC8" w:rsidRDefault="006468D0" w:rsidP="00FF73C3">
            <w:pPr>
              <w:pStyle w:val="a3"/>
              <w:spacing w:after="0" w:line="288" w:lineRule="auto"/>
              <w:ind w:left="0"/>
              <w:jc w:val="both"/>
              <w:rPr>
                <w:rFonts w:ascii="Times New Roman" w:hAnsi="Times New Roman"/>
                <w:iCs/>
                <w:sz w:val="24"/>
                <w:szCs w:val="24"/>
              </w:rPr>
            </w:pPr>
          </w:p>
        </w:tc>
        <w:tc>
          <w:tcPr>
            <w:tcW w:w="18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Мини-сессии публичных выступлений</w:t>
            </w:r>
          </w:p>
        </w:tc>
        <w:tc>
          <w:tcPr>
            <w:tcW w:w="2142" w:type="dxa"/>
            <w:vMerge/>
          </w:tcPr>
          <w:p w:rsidR="006468D0" w:rsidRPr="000D3BC8" w:rsidRDefault="006468D0" w:rsidP="00FF73C3">
            <w:pPr>
              <w:pStyle w:val="a3"/>
              <w:spacing w:after="0" w:line="288" w:lineRule="auto"/>
              <w:ind w:left="0"/>
              <w:jc w:val="both"/>
              <w:rPr>
                <w:rFonts w:ascii="Times New Roman" w:hAnsi="Times New Roman"/>
                <w:iCs/>
                <w:sz w:val="24"/>
                <w:szCs w:val="24"/>
              </w:rPr>
            </w:pPr>
          </w:p>
        </w:tc>
        <w:tc>
          <w:tcPr>
            <w:tcW w:w="2188" w:type="dxa"/>
            <w:vMerge/>
          </w:tcPr>
          <w:p w:rsidR="006468D0" w:rsidRPr="000D3BC8" w:rsidRDefault="006468D0" w:rsidP="00FF73C3">
            <w:pPr>
              <w:pStyle w:val="a3"/>
              <w:spacing w:after="0" w:line="288" w:lineRule="auto"/>
              <w:ind w:left="0"/>
              <w:jc w:val="both"/>
              <w:rPr>
                <w:rFonts w:ascii="Times New Roman" w:hAnsi="Times New Roman"/>
                <w:iCs/>
                <w:sz w:val="24"/>
                <w:szCs w:val="24"/>
              </w:rPr>
            </w:pPr>
          </w:p>
        </w:tc>
      </w:tr>
      <w:tr w:rsidR="000D3BC8" w:rsidRPr="000D3BC8" w:rsidTr="00FF73C3">
        <w:tc>
          <w:tcPr>
            <w:tcW w:w="709" w:type="dxa"/>
          </w:tcPr>
          <w:p w:rsidR="006468D0" w:rsidRPr="000D3BC8" w:rsidRDefault="006468D0" w:rsidP="00FF73C3">
            <w:pPr>
              <w:pStyle w:val="a3"/>
              <w:spacing w:after="0" w:line="288" w:lineRule="auto"/>
              <w:ind w:left="0"/>
              <w:jc w:val="center"/>
              <w:rPr>
                <w:rFonts w:ascii="Times New Roman" w:hAnsi="Times New Roman"/>
                <w:iCs/>
                <w:sz w:val="24"/>
                <w:szCs w:val="24"/>
              </w:rPr>
            </w:pPr>
            <w:r w:rsidRPr="000D3BC8">
              <w:rPr>
                <w:rFonts w:ascii="Times New Roman" w:hAnsi="Times New Roman"/>
                <w:iCs/>
                <w:sz w:val="24"/>
                <w:szCs w:val="24"/>
              </w:rPr>
              <w:t>3</w:t>
            </w:r>
          </w:p>
        </w:tc>
        <w:tc>
          <w:tcPr>
            <w:tcW w:w="2268"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sz w:val="24"/>
                <w:szCs w:val="24"/>
              </w:rPr>
              <w:t>Смысловое чтение (читательская компетенция)</w:t>
            </w:r>
          </w:p>
        </w:tc>
        <w:tc>
          <w:tcPr>
            <w:tcW w:w="2855"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Умение выделять главную информацию в тексте и видеть избыточную (лишнюю, </w:t>
            </w:r>
            <w:r w:rsidRPr="000D3BC8">
              <w:rPr>
                <w:rFonts w:ascii="Times New Roman" w:hAnsi="Times New Roman"/>
                <w:iCs/>
                <w:sz w:val="24"/>
                <w:szCs w:val="24"/>
              </w:rPr>
              <w:lastRenderedPageBreak/>
              <w:t>не нужную для решения поставленной задачи)</w:t>
            </w:r>
          </w:p>
          <w:p w:rsidR="006468D0" w:rsidRPr="000D3BC8" w:rsidRDefault="006468D0" w:rsidP="00FF73C3">
            <w:pPr>
              <w:pStyle w:val="a3"/>
              <w:spacing w:after="0" w:line="288" w:lineRule="auto"/>
              <w:ind w:left="0"/>
              <w:jc w:val="both"/>
              <w:rPr>
                <w:rFonts w:ascii="Times New Roman" w:hAnsi="Times New Roman"/>
                <w:iCs/>
                <w:sz w:val="24"/>
                <w:szCs w:val="24"/>
              </w:rPr>
            </w:pP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Умение распознавать информационный подтекст (для текстов художественного и публицистического стиля)</w:t>
            </w:r>
          </w:p>
        </w:tc>
        <w:tc>
          <w:tcPr>
            <w:tcW w:w="2957"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lastRenderedPageBreak/>
              <w:t>Количество учащихся, демонстрирующих владение указанными умениями</w:t>
            </w:r>
          </w:p>
        </w:tc>
        <w:tc>
          <w:tcPr>
            <w:tcW w:w="18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Комплексная контрольная работа</w:t>
            </w:r>
          </w:p>
          <w:p w:rsidR="006468D0" w:rsidRPr="000D3BC8" w:rsidRDefault="006468D0" w:rsidP="00FF73C3">
            <w:pPr>
              <w:pStyle w:val="a3"/>
              <w:spacing w:after="0" w:line="288" w:lineRule="auto"/>
              <w:ind w:left="0"/>
              <w:jc w:val="both"/>
              <w:rPr>
                <w:rFonts w:ascii="Times New Roman" w:hAnsi="Times New Roman"/>
                <w:iCs/>
                <w:sz w:val="24"/>
                <w:szCs w:val="24"/>
              </w:rPr>
            </w:pPr>
          </w:p>
          <w:p w:rsidR="006468D0" w:rsidRPr="000D3BC8" w:rsidRDefault="006468D0" w:rsidP="00FF73C3">
            <w:pPr>
              <w:pStyle w:val="a3"/>
              <w:spacing w:after="0" w:line="288" w:lineRule="auto"/>
              <w:ind w:left="0"/>
              <w:jc w:val="both"/>
              <w:rPr>
                <w:rFonts w:ascii="Times New Roman" w:hAnsi="Times New Roman"/>
                <w:iCs/>
                <w:spacing w:val="-6"/>
                <w:sz w:val="24"/>
                <w:szCs w:val="24"/>
              </w:rPr>
            </w:pPr>
            <w:r w:rsidRPr="000D3BC8">
              <w:rPr>
                <w:rFonts w:ascii="Times New Roman" w:hAnsi="Times New Roman"/>
                <w:iCs/>
                <w:spacing w:val="-6"/>
                <w:sz w:val="24"/>
                <w:szCs w:val="24"/>
              </w:rPr>
              <w:lastRenderedPageBreak/>
              <w:t>Ситуационные задачи и (или) проектные задачи.</w:t>
            </w:r>
          </w:p>
          <w:p w:rsidR="006468D0" w:rsidRPr="000D3BC8" w:rsidRDefault="006468D0" w:rsidP="00FF73C3">
            <w:pPr>
              <w:pStyle w:val="a3"/>
              <w:spacing w:after="0" w:line="288" w:lineRule="auto"/>
              <w:ind w:left="0"/>
              <w:jc w:val="both"/>
              <w:rPr>
                <w:rFonts w:ascii="Times New Roman" w:hAnsi="Times New Roman"/>
                <w:iCs/>
                <w:sz w:val="24"/>
                <w:szCs w:val="24"/>
              </w:rPr>
            </w:pP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Анализ текста</w:t>
            </w:r>
          </w:p>
        </w:tc>
        <w:tc>
          <w:tcPr>
            <w:tcW w:w="2142" w:type="dxa"/>
          </w:tcPr>
          <w:p w:rsidR="006468D0" w:rsidRPr="000D3BC8" w:rsidRDefault="006468D0" w:rsidP="00FF73C3">
            <w:pPr>
              <w:pStyle w:val="a3"/>
              <w:spacing w:after="0" w:line="288" w:lineRule="auto"/>
              <w:ind w:left="0"/>
              <w:jc w:val="both"/>
              <w:rPr>
                <w:rFonts w:ascii="Times New Roman" w:hAnsi="Times New Roman"/>
                <w:iCs/>
                <w:spacing w:val="-4"/>
                <w:sz w:val="24"/>
                <w:szCs w:val="24"/>
              </w:rPr>
            </w:pPr>
            <w:r w:rsidRPr="000D3BC8">
              <w:rPr>
                <w:rFonts w:ascii="Times New Roman" w:hAnsi="Times New Roman"/>
                <w:iCs/>
                <w:spacing w:val="-4"/>
                <w:sz w:val="24"/>
                <w:szCs w:val="24"/>
              </w:rPr>
              <w:lastRenderedPageBreak/>
              <w:t xml:space="preserve">Педагог- математик или иное лицо, исходя из кадровых </w:t>
            </w:r>
            <w:r w:rsidRPr="000D3BC8">
              <w:rPr>
                <w:rFonts w:ascii="Times New Roman" w:hAnsi="Times New Roman"/>
                <w:iCs/>
                <w:spacing w:val="-4"/>
                <w:sz w:val="24"/>
                <w:szCs w:val="24"/>
              </w:rPr>
              <w:lastRenderedPageBreak/>
              <w:t>возможностей образовательной организации</w:t>
            </w:r>
          </w:p>
          <w:p w:rsidR="006468D0" w:rsidRPr="000D3BC8" w:rsidRDefault="006468D0" w:rsidP="00FF73C3">
            <w:pPr>
              <w:pStyle w:val="a3"/>
              <w:spacing w:after="0" w:line="288" w:lineRule="auto"/>
              <w:ind w:left="0"/>
              <w:jc w:val="both"/>
              <w:rPr>
                <w:rFonts w:ascii="Times New Roman" w:hAnsi="Times New Roman"/>
                <w:iCs/>
                <w:spacing w:val="-4"/>
                <w:sz w:val="24"/>
                <w:szCs w:val="24"/>
              </w:rPr>
            </w:pPr>
          </w:p>
          <w:p w:rsidR="006468D0" w:rsidRPr="000D3BC8" w:rsidRDefault="006468D0" w:rsidP="00FF73C3">
            <w:pPr>
              <w:pStyle w:val="a3"/>
              <w:spacing w:after="0" w:line="288" w:lineRule="auto"/>
              <w:ind w:left="0"/>
              <w:jc w:val="both"/>
              <w:rPr>
                <w:rFonts w:ascii="Times New Roman" w:hAnsi="Times New Roman"/>
                <w:iCs/>
                <w:spacing w:val="-4"/>
                <w:sz w:val="24"/>
                <w:szCs w:val="24"/>
              </w:rPr>
            </w:pPr>
            <w:r w:rsidRPr="000D3BC8">
              <w:rPr>
                <w:rFonts w:ascii="Times New Roman" w:hAnsi="Times New Roman"/>
                <w:iCs/>
                <w:spacing w:val="-4"/>
                <w:sz w:val="24"/>
                <w:szCs w:val="24"/>
              </w:rPr>
              <w:t>Педагог-филолог или иное лицо, исходя из кадровых образовательной организации</w:t>
            </w:r>
          </w:p>
        </w:tc>
        <w:tc>
          <w:tcPr>
            <w:tcW w:w="2188"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lastRenderedPageBreak/>
              <w:t>4, 7, 9, 11 классы.</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Для вновь прибывших учащихся - </w:t>
            </w:r>
            <w:r w:rsidRPr="000D3BC8">
              <w:rPr>
                <w:rFonts w:ascii="Times New Roman" w:hAnsi="Times New Roman"/>
                <w:iCs/>
                <w:sz w:val="24"/>
                <w:szCs w:val="24"/>
              </w:rPr>
              <w:lastRenderedPageBreak/>
              <w:t>индивидуально</w:t>
            </w:r>
          </w:p>
        </w:tc>
      </w:tr>
      <w:tr w:rsidR="006468D0" w:rsidRPr="000D3BC8" w:rsidTr="00FF73C3">
        <w:tc>
          <w:tcPr>
            <w:tcW w:w="709" w:type="dxa"/>
          </w:tcPr>
          <w:p w:rsidR="006468D0" w:rsidRPr="000D3BC8" w:rsidRDefault="006468D0" w:rsidP="00FF73C3">
            <w:pPr>
              <w:pStyle w:val="a3"/>
              <w:spacing w:after="0" w:line="288" w:lineRule="auto"/>
              <w:ind w:left="0"/>
              <w:jc w:val="center"/>
              <w:rPr>
                <w:rFonts w:ascii="Times New Roman" w:hAnsi="Times New Roman"/>
                <w:iCs/>
                <w:sz w:val="24"/>
                <w:szCs w:val="24"/>
              </w:rPr>
            </w:pPr>
            <w:r w:rsidRPr="000D3BC8">
              <w:rPr>
                <w:rFonts w:ascii="Times New Roman" w:hAnsi="Times New Roman"/>
                <w:iCs/>
                <w:sz w:val="24"/>
                <w:szCs w:val="24"/>
              </w:rPr>
              <w:lastRenderedPageBreak/>
              <w:t>4</w:t>
            </w:r>
          </w:p>
        </w:tc>
        <w:tc>
          <w:tcPr>
            <w:tcW w:w="2268" w:type="dxa"/>
          </w:tcPr>
          <w:p w:rsidR="006468D0" w:rsidRPr="000D3BC8" w:rsidRDefault="006468D0" w:rsidP="00FF73C3">
            <w:pPr>
              <w:pStyle w:val="a3"/>
              <w:spacing w:after="0" w:line="288" w:lineRule="auto"/>
              <w:ind w:left="0"/>
              <w:jc w:val="both"/>
              <w:rPr>
                <w:rFonts w:ascii="Times New Roman" w:hAnsi="Times New Roman"/>
                <w:sz w:val="24"/>
                <w:szCs w:val="24"/>
              </w:rPr>
            </w:pPr>
            <w:r w:rsidRPr="000D3BC8">
              <w:rPr>
                <w:rFonts w:ascii="Times New Roman" w:hAnsi="Times New Roman"/>
                <w:sz w:val="24"/>
                <w:szCs w:val="24"/>
              </w:rPr>
              <w:t>Владение ИКТ-технологиями</w:t>
            </w:r>
          </w:p>
        </w:tc>
        <w:tc>
          <w:tcPr>
            <w:tcW w:w="2855"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 xml:space="preserve">Умение использовать </w:t>
            </w:r>
            <w:r w:rsidRPr="000D3BC8">
              <w:rPr>
                <w:rFonts w:ascii="Times New Roman" w:hAnsi="Times New Roman"/>
                <w:sz w:val="24"/>
                <w:szCs w:val="24"/>
              </w:rPr>
              <w:t>ИКТ-технологии в познавательной деятельности и социальной практике с соблюдением требований эргономики, техники безопасности</w:t>
            </w:r>
          </w:p>
        </w:tc>
        <w:tc>
          <w:tcPr>
            <w:tcW w:w="2957"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Количество учащихся, демонстрирующих владение указанными умениями</w:t>
            </w:r>
          </w:p>
        </w:tc>
        <w:tc>
          <w:tcPr>
            <w:tcW w:w="18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Самооценка учащихся в ходе анкетирования.</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Отзыв родителей</w:t>
            </w:r>
          </w:p>
        </w:tc>
        <w:tc>
          <w:tcPr>
            <w:tcW w:w="2142"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Преподаватель информатики</w:t>
            </w:r>
          </w:p>
        </w:tc>
        <w:tc>
          <w:tcPr>
            <w:tcW w:w="2188" w:type="dxa"/>
          </w:tcPr>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4*, 7, 9, 11 классы.</w:t>
            </w:r>
          </w:p>
          <w:p w:rsidR="006468D0" w:rsidRPr="000D3BC8" w:rsidRDefault="006468D0" w:rsidP="00FF73C3">
            <w:pPr>
              <w:pStyle w:val="a3"/>
              <w:spacing w:after="0" w:line="288" w:lineRule="auto"/>
              <w:ind w:left="0"/>
              <w:jc w:val="both"/>
              <w:rPr>
                <w:rFonts w:ascii="Times New Roman" w:hAnsi="Times New Roman"/>
                <w:iCs/>
                <w:sz w:val="24"/>
                <w:szCs w:val="24"/>
              </w:rPr>
            </w:pPr>
            <w:r w:rsidRPr="000D3BC8">
              <w:rPr>
                <w:rFonts w:ascii="Times New Roman" w:hAnsi="Times New Roman"/>
                <w:iCs/>
                <w:sz w:val="24"/>
                <w:szCs w:val="24"/>
              </w:rPr>
              <w:t>Для вновь прибывших учащихся – индивидуально</w:t>
            </w:r>
          </w:p>
        </w:tc>
      </w:tr>
    </w:tbl>
    <w:p w:rsidR="006468D0" w:rsidRPr="000D3BC8" w:rsidRDefault="006468D0" w:rsidP="006468D0">
      <w:pPr>
        <w:spacing w:after="0" w:line="240" w:lineRule="auto"/>
        <w:rPr>
          <w:rFonts w:ascii="Times New Roman" w:hAnsi="Times New Roman"/>
          <w:sz w:val="28"/>
          <w:szCs w:val="28"/>
        </w:rPr>
      </w:pPr>
    </w:p>
    <w:p w:rsidR="006468D0" w:rsidRPr="000D3BC8" w:rsidRDefault="006468D0" w:rsidP="006468D0">
      <w:pPr>
        <w:spacing w:after="0" w:line="240" w:lineRule="auto"/>
        <w:rPr>
          <w:rFonts w:ascii="Times New Roman" w:hAnsi="Times New Roman"/>
          <w:sz w:val="24"/>
          <w:szCs w:val="24"/>
        </w:rPr>
      </w:pPr>
      <w:r w:rsidRPr="000D3BC8">
        <w:rPr>
          <w:rFonts w:ascii="Times New Roman" w:hAnsi="Times New Roman"/>
          <w:sz w:val="24"/>
          <w:szCs w:val="24"/>
        </w:rPr>
        <w:t>* По решению администрации ОО</w:t>
      </w:r>
    </w:p>
    <w:p w:rsidR="006468D0" w:rsidRPr="000D3BC8" w:rsidRDefault="006468D0" w:rsidP="006468D0">
      <w:pPr>
        <w:spacing w:after="0"/>
      </w:pPr>
    </w:p>
    <w:p w:rsidR="006468D0" w:rsidRPr="000D3BC8" w:rsidRDefault="006468D0" w:rsidP="006468D0"/>
    <w:p w:rsidR="006468D0" w:rsidRPr="000D3BC8" w:rsidRDefault="006468D0" w:rsidP="006468D0"/>
    <w:p w:rsidR="006468D0" w:rsidRPr="000D3BC8" w:rsidRDefault="006468D0" w:rsidP="006468D0"/>
    <w:p w:rsidR="006468D0" w:rsidRPr="000D3BC8" w:rsidRDefault="006468D0" w:rsidP="006468D0"/>
    <w:p w:rsidR="006468D0" w:rsidRPr="000D3BC8" w:rsidRDefault="006468D0" w:rsidP="006468D0"/>
    <w:p w:rsidR="006468D0" w:rsidRPr="000D3BC8" w:rsidRDefault="006468D0" w:rsidP="006468D0">
      <w:pPr>
        <w:spacing w:after="0"/>
        <w:jc w:val="right"/>
        <w:rPr>
          <w:rFonts w:ascii="Times New Roman" w:hAnsi="Times New Roman"/>
          <w:b/>
          <w:sz w:val="24"/>
          <w:szCs w:val="24"/>
        </w:rPr>
      </w:pPr>
      <w:r w:rsidRPr="000D3BC8">
        <w:rPr>
          <w:rFonts w:ascii="Times New Roman" w:hAnsi="Times New Roman"/>
          <w:b/>
          <w:sz w:val="24"/>
          <w:szCs w:val="24"/>
        </w:rPr>
        <w:lastRenderedPageBreak/>
        <w:t>Приложение 5</w:t>
      </w:r>
    </w:p>
    <w:p w:rsidR="006468D0" w:rsidRPr="000D3BC8" w:rsidRDefault="006468D0" w:rsidP="006468D0">
      <w:pPr>
        <w:spacing w:after="0"/>
        <w:ind w:left="4248" w:firstLine="708"/>
        <w:jc w:val="right"/>
        <w:rPr>
          <w:rFonts w:ascii="Times New Roman" w:hAnsi="Times New Roman"/>
          <w:b/>
          <w:bCs/>
          <w:sz w:val="24"/>
          <w:szCs w:val="24"/>
        </w:rPr>
      </w:pPr>
      <w:r w:rsidRPr="000D3BC8">
        <w:rPr>
          <w:rFonts w:ascii="Times New Roman" w:hAnsi="Times New Roman"/>
          <w:b/>
          <w:sz w:val="24"/>
          <w:szCs w:val="24"/>
        </w:rPr>
        <w:t xml:space="preserve">к Положению о </w:t>
      </w:r>
      <w:r w:rsidRPr="000D3BC8">
        <w:rPr>
          <w:rFonts w:ascii="Times New Roman" w:hAnsi="Times New Roman"/>
          <w:b/>
          <w:bCs/>
          <w:sz w:val="24"/>
          <w:szCs w:val="24"/>
        </w:rPr>
        <w:t xml:space="preserve">внутренней системе оценки качества </w:t>
      </w:r>
    </w:p>
    <w:p w:rsidR="006468D0" w:rsidRPr="000D3BC8" w:rsidRDefault="006468D0" w:rsidP="006468D0">
      <w:pPr>
        <w:spacing w:after="0"/>
        <w:ind w:left="4248" w:firstLine="708"/>
        <w:jc w:val="right"/>
        <w:rPr>
          <w:rFonts w:ascii="Times New Roman" w:hAnsi="Times New Roman"/>
          <w:b/>
          <w:sz w:val="24"/>
          <w:szCs w:val="24"/>
        </w:rPr>
      </w:pPr>
      <w:r w:rsidRPr="000D3BC8">
        <w:rPr>
          <w:rFonts w:ascii="Times New Roman" w:hAnsi="Times New Roman"/>
          <w:b/>
          <w:bCs/>
          <w:sz w:val="24"/>
          <w:szCs w:val="24"/>
        </w:rPr>
        <w:t>образования в образовательной организации</w:t>
      </w:r>
      <w:r w:rsidRPr="000D3BC8">
        <w:rPr>
          <w:rFonts w:ascii="Times New Roman" w:hAnsi="Times New Roman"/>
          <w:b/>
          <w:sz w:val="24"/>
          <w:szCs w:val="24"/>
        </w:rPr>
        <w:t xml:space="preserve"> </w:t>
      </w:r>
    </w:p>
    <w:p w:rsidR="006468D0" w:rsidRPr="000D3BC8" w:rsidRDefault="006468D0" w:rsidP="006468D0">
      <w:pPr>
        <w:spacing w:after="0" w:line="240" w:lineRule="auto"/>
        <w:rPr>
          <w:rFonts w:ascii="Times New Roman" w:hAnsi="Times New Roman"/>
          <w:b/>
          <w:iCs/>
          <w:sz w:val="24"/>
          <w:szCs w:val="24"/>
        </w:rPr>
      </w:pPr>
    </w:p>
    <w:p w:rsidR="006468D0" w:rsidRPr="000D3BC8" w:rsidRDefault="006468D0" w:rsidP="006468D0">
      <w:pPr>
        <w:spacing w:after="0" w:line="240" w:lineRule="auto"/>
        <w:jc w:val="center"/>
        <w:rPr>
          <w:rFonts w:ascii="Times New Roman" w:hAnsi="Times New Roman"/>
          <w:b/>
          <w:iCs/>
          <w:sz w:val="24"/>
          <w:szCs w:val="24"/>
        </w:rPr>
      </w:pPr>
      <w:r w:rsidRPr="000D3BC8">
        <w:rPr>
          <w:rFonts w:ascii="Times New Roman" w:hAnsi="Times New Roman"/>
          <w:b/>
          <w:iCs/>
          <w:sz w:val="24"/>
          <w:szCs w:val="24"/>
        </w:rPr>
        <w:t>Содержание оценки личностных результатов освоения учащимися основной образовательной программы*</w:t>
      </w:r>
    </w:p>
    <w:p w:rsidR="006468D0" w:rsidRPr="000D3BC8" w:rsidRDefault="006468D0" w:rsidP="006468D0">
      <w:pPr>
        <w:spacing w:after="0" w:line="240" w:lineRule="auto"/>
        <w:rPr>
          <w:rFonts w:ascii="Times New Roman" w:hAnsi="Times New Roman"/>
          <w:b/>
          <w:iCs/>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313"/>
        <w:gridCol w:w="2977"/>
        <w:gridCol w:w="2977"/>
        <w:gridCol w:w="1985"/>
        <w:gridCol w:w="2268"/>
        <w:gridCol w:w="2126"/>
      </w:tblGrid>
      <w:tr w:rsidR="000D3BC8" w:rsidRPr="000D3BC8" w:rsidTr="000D3BC8">
        <w:tc>
          <w:tcPr>
            <w:tcW w:w="522" w:type="dxa"/>
          </w:tcPr>
          <w:p w:rsidR="006468D0" w:rsidRPr="000D3BC8" w:rsidRDefault="006468D0" w:rsidP="00FF73C3">
            <w:pPr>
              <w:spacing w:after="0" w:line="240" w:lineRule="auto"/>
              <w:jc w:val="center"/>
              <w:rPr>
                <w:rFonts w:ascii="Times New Roman" w:eastAsia="Calibri" w:hAnsi="Times New Roman"/>
                <w:b/>
                <w:iCs/>
                <w:sz w:val="24"/>
                <w:szCs w:val="24"/>
                <w:lang w:eastAsia="en-US"/>
              </w:rPr>
            </w:pPr>
            <w:r w:rsidRPr="000D3BC8">
              <w:rPr>
                <w:rFonts w:ascii="Times New Roman" w:eastAsia="Calibri" w:hAnsi="Times New Roman"/>
                <w:b/>
                <w:iCs/>
                <w:sz w:val="24"/>
                <w:szCs w:val="24"/>
                <w:lang w:eastAsia="en-US"/>
              </w:rPr>
              <w:t>№</w:t>
            </w:r>
          </w:p>
        </w:tc>
        <w:tc>
          <w:tcPr>
            <w:tcW w:w="2313" w:type="dxa"/>
          </w:tcPr>
          <w:p w:rsidR="006468D0" w:rsidRPr="000D3BC8" w:rsidRDefault="006468D0" w:rsidP="00FF73C3">
            <w:pPr>
              <w:spacing w:after="0" w:line="240" w:lineRule="auto"/>
              <w:jc w:val="center"/>
              <w:rPr>
                <w:rFonts w:ascii="Times New Roman" w:eastAsia="Calibri" w:hAnsi="Times New Roman"/>
                <w:b/>
                <w:iCs/>
                <w:sz w:val="24"/>
                <w:szCs w:val="24"/>
                <w:lang w:eastAsia="en-US"/>
              </w:rPr>
            </w:pPr>
            <w:r w:rsidRPr="000D3BC8">
              <w:rPr>
                <w:rFonts w:ascii="Times New Roman" w:eastAsia="Calibri" w:hAnsi="Times New Roman"/>
                <w:b/>
                <w:iCs/>
                <w:sz w:val="24"/>
                <w:szCs w:val="24"/>
                <w:lang w:eastAsia="en-US"/>
              </w:rPr>
              <w:t>Образовательный результат</w:t>
            </w:r>
          </w:p>
        </w:tc>
        <w:tc>
          <w:tcPr>
            <w:tcW w:w="2977" w:type="dxa"/>
          </w:tcPr>
          <w:p w:rsidR="006468D0" w:rsidRPr="000D3BC8" w:rsidRDefault="006468D0" w:rsidP="00FF73C3">
            <w:pPr>
              <w:spacing w:after="0" w:line="240" w:lineRule="auto"/>
              <w:jc w:val="center"/>
              <w:rPr>
                <w:rFonts w:ascii="Times New Roman" w:eastAsia="Calibri" w:hAnsi="Times New Roman"/>
                <w:b/>
                <w:iCs/>
                <w:sz w:val="24"/>
                <w:szCs w:val="24"/>
                <w:lang w:eastAsia="en-US"/>
              </w:rPr>
            </w:pPr>
            <w:r w:rsidRPr="000D3BC8">
              <w:rPr>
                <w:rFonts w:ascii="Times New Roman" w:eastAsia="Calibri" w:hAnsi="Times New Roman"/>
                <w:b/>
                <w:iCs/>
                <w:sz w:val="24"/>
                <w:szCs w:val="24"/>
                <w:lang w:eastAsia="en-US"/>
              </w:rPr>
              <w:t>Параметр оценки</w:t>
            </w:r>
          </w:p>
        </w:tc>
        <w:tc>
          <w:tcPr>
            <w:tcW w:w="2977" w:type="dxa"/>
          </w:tcPr>
          <w:p w:rsidR="006468D0" w:rsidRPr="000D3BC8" w:rsidRDefault="006468D0" w:rsidP="00FF73C3">
            <w:pPr>
              <w:spacing w:after="0" w:line="240" w:lineRule="auto"/>
              <w:jc w:val="center"/>
              <w:rPr>
                <w:rFonts w:ascii="Times New Roman" w:eastAsia="Calibri" w:hAnsi="Times New Roman"/>
                <w:b/>
                <w:iCs/>
                <w:sz w:val="24"/>
                <w:szCs w:val="24"/>
                <w:lang w:eastAsia="en-US"/>
              </w:rPr>
            </w:pPr>
            <w:r w:rsidRPr="000D3BC8">
              <w:rPr>
                <w:rFonts w:ascii="Times New Roman" w:eastAsia="Calibri" w:hAnsi="Times New Roman"/>
                <w:b/>
                <w:iCs/>
                <w:sz w:val="24"/>
                <w:szCs w:val="24"/>
                <w:lang w:eastAsia="en-US"/>
              </w:rPr>
              <w:t>Индикатор</w:t>
            </w:r>
          </w:p>
        </w:tc>
        <w:tc>
          <w:tcPr>
            <w:tcW w:w="1985" w:type="dxa"/>
          </w:tcPr>
          <w:p w:rsidR="006468D0" w:rsidRPr="000D3BC8" w:rsidRDefault="006468D0" w:rsidP="00FF73C3">
            <w:pPr>
              <w:spacing w:after="0" w:line="240" w:lineRule="auto"/>
              <w:jc w:val="center"/>
              <w:rPr>
                <w:rFonts w:ascii="Times New Roman" w:eastAsia="Calibri" w:hAnsi="Times New Roman"/>
                <w:b/>
                <w:iCs/>
                <w:sz w:val="24"/>
                <w:szCs w:val="24"/>
                <w:lang w:eastAsia="en-US"/>
              </w:rPr>
            </w:pPr>
            <w:r w:rsidRPr="000D3BC8">
              <w:rPr>
                <w:rFonts w:ascii="Times New Roman" w:eastAsia="Calibri" w:hAnsi="Times New Roman"/>
                <w:b/>
                <w:iCs/>
                <w:sz w:val="24"/>
                <w:szCs w:val="24"/>
                <w:lang w:eastAsia="en-US"/>
              </w:rPr>
              <w:t>Оценочная процедура</w:t>
            </w:r>
          </w:p>
        </w:tc>
        <w:tc>
          <w:tcPr>
            <w:tcW w:w="2268" w:type="dxa"/>
          </w:tcPr>
          <w:p w:rsidR="006468D0" w:rsidRPr="000D3BC8" w:rsidRDefault="006468D0" w:rsidP="00FF73C3">
            <w:pPr>
              <w:spacing w:after="0" w:line="240" w:lineRule="auto"/>
              <w:jc w:val="center"/>
              <w:rPr>
                <w:rFonts w:ascii="Times New Roman" w:eastAsia="Calibri" w:hAnsi="Times New Roman"/>
                <w:b/>
                <w:iCs/>
                <w:sz w:val="24"/>
                <w:szCs w:val="24"/>
                <w:lang w:eastAsia="en-US"/>
              </w:rPr>
            </w:pPr>
            <w:r w:rsidRPr="000D3BC8">
              <w:rPr>
                <w:rFonts w:ascii="Times New Roman" w:eastAsia="Calibri" w:hAnsi="Times New Roman"/>
                <w:b/>
                <w:iCs/>
                <w:sz w:val="24"/>
                <w:szCs w:val="24"/>
                <w:lang w:eastAsia="en-US"/>
              </w:rPr>
              <w:t>Исполнитель</w:t>
            </w:r>
          </w:p>
        </w:tc>
        <w:tc>
          <w:tcPr>
            <w:tcW w:w="2126" w:type="dxa"/>
          </w:tcPr>
          <w:p w:rsidR="006468D0" w:rsidRPr="000D3BC8" w:rsidRDefault="006468D0" w:rsidP="00FF73C3">
            <w:pPr>
              <w:spacing w:after="0" w:line="240" w:lineRule="auto"/>
              <w:jc w:val="center"/>
              <w:rPr>
                <w:rFonts w:ascii="Times New Roman" w:eastAsia="Calibri" w:hAnsi="Times New Roman"/>
                <w:b/>
                <w:iCs/>
                <w:sz w:val="24"/>
                <w:szCs w:val="24"/>
                <w:lang w:eastAsia="en-US"/>
              </w:rPr>
            </w:pPr>
            <w:r w:rsidRPr="000D3BC8">
              <w:rPr>
                <w:rFonts w:ascii="Times New Roman" w:eastAsia="Calibri" w:hAnsi="Times New Roman"/>
                <w:b/>
                <w:iCs/>
                <w:sz w:val="24"/>
                <w:szCs w:val="24"/>
                <w:lang w:eastAsia="en-US"/>
              </w:rPr>
              <w:t>Периодичность оценки</w:t>
            </w:r>
          </w:p>
        </w:tc>
      </w:tr>
      <w:tr w:rsidR="000D3BC8" w:rsidRPr="000D3BC8" w:rsidTr="000D3BC8">
        <w:tc>
          <w:tcPr>
            <w:tcW w:w="522" w:type="dxa"/>
            <w:vMerge w:val="restart"/>
          </w:tcPr>
          <w:p w:rsidR="006468D0" w:rsidRPr="000D3BC8" w:rsidRDefault="006468D0" w:rsidP="00FF73C3">
            <w:pPr>
              <w:spacing w:after="0" w:line="240" w:lineRule="auto"/>
              <w:jc w:val="center"/>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1</w:t>
            </w:r>
          </w:p>
        </w:tc>
        <w:tc>
          <w:tcPr>
            <w:tcW w:w="2313" w:type="dxa"/>
            <w:vMerge w:val="restart"/>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Готовность к активной гражданской позиции</w:t>
            </w: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Сформированность ценностной ориентации гражданского выбора и владение общественно-политической терминологией</w:t>
            </w: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Количество учащихся, демонстрирующих сформированность ценностной ориентации гражданского выбора и владение общественно-политической терминологией </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Тестирование</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Психолог совместно (или классный руководитель) с </w:t>
            </w:r>
            <w:proofErr w:type="gramStart"/>
            <w:r w:rsidRPr="000D3BC8">
              <w:rPr>
                <w:rFonts w:ascii="Times New Roman" w:eastAsia="Calibri" w:hAnsi="Times New Roman"/>
                <w:iCs/>
                <w:sz w:val="24"/>
                <w:szCs w:val="24"/>
                <w:lang w:eastAsia="en-US"/>
              </w:rPr>
              <w:t>преподавателем  общественно</w:t>
            </w:r>
            <w:proofErr w:type="gramEnd"/>
            <w:r w:rsidRPr="000D3BC8">
              <w:rPr>
                <w:rFonts w:ascii="Times New Roman" w:eastAsia="Calibri" w:hAnsi="Times New Roman"/>
                <w:iCs/>
                <w:sz w:val="24"/>
                <w:szCs w:val="24"/>
                <w:lang w:eastAsia="en-US"/>
              </w:rPr>
              <w:t>-политических дисциплин</w:t>
            </w:r>
          </w:p>
        </w:tc>
        <w:tc>
          <w:tcPr>
            <w:tcW w:w="2126"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Ежегодно, в конце учебного года</w:t>
            </w:r>
          </w:p>
        </w:tc>
      </w:tr>
      <w:tr w:rsidR="000D3BC8" w:rsidRPr="000D3BC8" w:rsidTr="000D3BC8">
        <w:tc>
          <w:tcPr>
            <w:tcW w:w="522" w:type="dxa"/>
            <w:vMerge/>
          </w:tcPr>
          <w:p w:rsidR="006468D0" w:rsidRPr="000D3BC8"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0D3BC8"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Социально-культурный опыт учащихся</w:t>
            </w:r>
          </w:p>
        </w:tc>
        <w:tc>
          <w:tcPr>
            <w:tcW w:w="2977" w:type="dxa"/>
          </w:tcPr>
          <w:p w:rsidR="006468D0" w:rsidRPr="000D3BC8" w:rsidRDefault="006468D0" w:rsidP="00FF73C3">
            <w:pPr>
              <w:spacing w:after="0" w:line="240" w:lineRule="auto"/>
              <w:rPr>
                <w:rFonts w:ascii="Times New Roman" w:eastAsia="Calibri" w:hAnsi="Times New Roman"/>
                <w:iCs/>
                <w:spacing w:val="2"/>
                <w:sz w:val="24"/>
                <w:szCs w:val="24"/>
                <w:lang w:eastAsia="en-US"/>
              </w:rPr>
            </w:pPr>
            <w:r w:rsidRPr="000D3BC8">
              <w:rPr>
                <w:rFonts w:ascii="Times New Roman" w:eastAsia="Calibri" w:hAnsi="Times New Roman"/>
                <w:iCs/>
                <w:spacing w:val="2"/>
                <w:sz w:val="24"/>
                <w:szCs w:val="24"/>
                <w:lang w:eastAsia="en-US"/>
              </w:rPr>
              <w:t>Единицы портфолио, подтверждающие социально-культурный опыт учащегося</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Статистический учет</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Классный руководитель, тьютор</w:t>
            </w:r>
          </w:p>
        </w:tc>
        <w:tc>
          <w:tcPr>
            <w:tcW w:w="2126"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Ежегодно, в конце учебного года</w:t>
            </w:r>
          </w:p>
        </w:tc>
      </w:tr>
      <w:tr w:rsidR="000D3BC8" w:rsidRPr="000D3BC8" w:rsidTr="000D3BC8">
        <w:tc>
          <w:tcPr>
            <w:tcW w:w="522" w:type="dxa"/>
            <w:vMerge w:val="restart"/>
          </w:tcPr>
          <w:p w:rsidR="006468D0" w:rsidRPr="000D3BC8" w:rsidRDefault="006468D0" w:rsidP="00FF73C3">
            <w:pPr>
              <w:spacing w:after="0" w:line="240" w:lineRule="auto"/>
              <w:jc w:val="center"/>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2</w:t>
            </w:r>
          </w:p>
        </w:tc>
        <w:tc>
          <w:tcPr>
            <w:tcW w:w="2313" w:type="dxa"/>
            <w:vMerge w:val="restart"/>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Готовность к продолжению образования на профильном уровне, к выбору профиля</w:t>
            </w: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Понимание учащимся собственных профессиональных склонностей и способностей</w:t>
            </w: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Количество учащихся, своевременно ознакомленных с заключением психолога о профессиональных склонностях и способностях учащихся</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Статистический учет</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Классный руководитель, тьютор</w:t>
            </w:r>
          </w:p>
        </w:tc>
        <w:tc>
          <w:tcPr>
            <w:tcW w:w="2126" w:type="dxa"/>
            <w:vMerge w:val="restart"/>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Первый раз на этапе предпрофильной подготовки (по окончании учащимися 7–8 класса)</w:t>
            </w: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Второй раз – по окончании уровня основного общего образования </w:t>
            </w: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 </w:t>
            </w:r>
          </w:p>
        </w:tc>
      </w:tr>
      <w:tr w:rsidR="000D3BC8" w:rsidRPr="000D3BC8" w:rsidTr="000D3BC8">
        <w:tc>
          <w:tcPr>
            <w:tcW w:w="522" w:type="dxa"/>
            <w:vMerge/>
          </w:tcPr>
          <w:p w:rsidR="006468D0" w:rsidRPr="000D3BC8"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0D3BC8"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Положительный опыт углубленного изучения дисциплин учебного плана, соответствующих рекомендованному профилю обучения</w:t>
            </w: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 xml:space="preserve">Количество учащихся, имеющих опыт углубленного изучения дисциплин учебного плана, соответствующих рекомендованному </w:t>
            </w:r>
            <w:r w:rsidRPr="000D3BC8">
              <w:rPr>
                <w:rFonts w:ascii="Times New Roman" w:eastAsia="Calibri" w:hAnsi="Times New Roman"/>
                <w:sz w:val="24"/>
                <w:szCs w:val="24"/>
                <w:lang w:eastAsia="en-US"/>
              </w:rPr>
              <w:lastRenderedPageBreak/>
              <w:t>профилю обучения</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lastRenderedPageBreak/>
              <w:t>Статистический учет</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Классный руководитель, тьютор</w:t>
            </w:r>
          </w:p>
        </w:tc>
        <w:tc>
          <w:tcPr>
            <w:tcW w:w="2126" w:type="dxa"/>
            <w:vMerge/>
          </w:tcPr>
          <w:p w:rsidR="006468D0" w:rsidRPr="000D3BC8" w:rsidRDefault="006468D0" w:rsidP="00FF73C3">
            <w:pPr>
              <w:spacing w:after="0" w:line="240" w:lineRule="auto"/>
              <w:rPr>
                <w:rFonts w:ascii="Times New Roman" w:eastAsia="Calibri" w:hAnsi="Times New Roman"/>
                <w:iCs/>
                <w:sz w:val="24"/>
                <w:szCs w:val="24"/>
                <w:lang w:eastAsia="en-US"/>
              </w:rPr>
            </w:pPr>
          </w:p>
        </w:tc>
      </w:tr>
      <w:tr w:rsidR="000D3BC8" w:rsidRPr="000D3BC8" w:rsidTr="000D3BC8">
        <w:tc>
          <w:tcPr>
            <w:tcW w:w="522" w:type="dxa"/>
            <w:vMerge/>
          </w:tcPr>
          <w:p w:rsidR="006468D0" w:rsidRPr="000D3BC8"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0D3BC8"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 xml:space="preserve">Опыт выполнения </w:t>
            </w:r>
            <w:proofErr w:type="gramStart"/>
            <w:r w:rsidRPr="000D3BC8">
              <w:rPr>
                <w:rFonts w:ascii="Times New Roman" w:eastAsia="Calibri" w:hAnsi="Times New Roman"/>
                <w:sz w:val="24"/>
                <w:szCs w:val="24"/>
                <w:lang w:eastAsia="en-US"/>
              </w:rPr>
              <w:t>учащимся  проектов</w:t>
            </w:r>
            <w:proofErr w:type="gramEnd"/>
            <w:r w:rsidRPr="000D3BC8">
              <w:rPr>
                <w:rFonts w:ascii="Times New Roman" w:eastAsia="Calibri" w:hAnsi="Times New Roman"/>
                <w:sz w:val="24"/>
                <w:szCs w:val="24"/>
                <w:lang w:eastAsia="en-US"/>
              </w:rPr>
              <w:t>, тематика которых соответствует рекомендованному профилю</w:t>
            </w:r>
          </w:p>
        </w:tc>
        <w:tc>
          <w:tcPr>
            <w:tcW w:w="2977"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Количество учащихся, имеющих завершенные и презентованные проекты, тематика которых соответствует рекомендованному профилю обучения</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Статистический учет</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Классный руководитель, тьютор</w:t>
            </w:r>
          </w:p>
        </w:tc>
        <w:tc>
          <w:tcPr>
            <w:tcW w:w="2126" w:type="dxa"/>
            <w:vMerge/>
          </w:tcPr>
          <w:p w:rsidR="006468D0" w:rsidRPr="000D3BC8" w:rsidRDefault="006468D0" w:rsidP="00FF73C3">
            <w:pPr>
              <w:spacing w:after="0" w:line="240" w:lineRule="auto"/>
              <w:rPr>
                <w:rFonts w:ascii="Times New Roman" w:eastAsia="Calibri" w:hAnsi="Times New Roman"/>
                <w:iCs/>
                <w:sz w:val="24"/>
                <w:szCs w:val="24"/>
                <w:lang w:eastAsia="en-US"/>
              </w:rPr>
            </w:pPr>
          </w:p>
        </w:tc>
      </w:tr>
      <w:tr w:rsidR="000D3BC8" w:rsidRPr="000D3BC8" w:rsidTr="000D3BC8">
        <w:tc>
          <w:tcPr>
            <w:tcW w:w="522" w:type="dxa"/>
            <w:vMerge w:val="restart"/>
          </w:tcPr>
          <w:p w:rsidR="006468D0" w:rsidRPr="000D3BC8" w:rsidRDefault="006468D0" w:rsidP="00FF73C3">
            <w:pPr>
              <w:spacing w:after="0" w:line="240" w:lineRule="auto"/>
              <w:jc w:val="center"/>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3</w:t>
            </w:r>
          </w:p>
        </w:tc>
        <w:tc>
          <w:tcPr>
            <w:tcW w:w="2313" w:type="dxa"/>
            <w:vMerge w:val="restart"/>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sz w:val="24"/>
                <w:szCs w:val="24"/>
                <w:lang w:eastAsia="en-US"/>
              </w:rPr>
              <w:t xml:space="preserve">Готовность и способность к саморазвитию на основе существующих норм морали, национальных традиций, </w:t>
            </w:r>
            <w:proofErr w:type="gramStart"/>
            <w:r w:rsidRPr="000D3BC8">
              <w:rPr>
                <w:rFonts w:ascii="Times New Roman" w:eastAsia="Calibri" w:hAnsi="Times New Roman"/>
                <w:sz w:val="24"/>
                <w:szCs w:val="24"/>
                <w:lang w:eastAsia="en-US"/>
              </w:rPr>
              <w:t>традиций  этноса</w:t>
            </w:r>
            <w:proofErr w:type="gramEnd"/>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Освоение учащимися существующих норм морали, национальных традиций, традиций этноса</w:t>
            </w: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iCs/>
                <w:sz w:val="24"/>
                <w:szCs w:val="24"/>
                <w:lang w:eastAsia="en-US"/>
              </w:rPr>
              <w:t xml:space="preserve">Количество учащихся, демонстрирующих </w:t>
            </w:r>
            <w:r w:rsidRPr="000D3BC8">
              <w:rPr>
                <w:rFonts w:ascii="Times New Roman" w:eastAsia="Calibri" w:hAnsi="Times New Roman"/>
                <w:sz w:val="24"/>
                <w:szCs w:val="24"/>
                <w:lang w:eastAsia="en-US"/>
              </w:rPr>
              <w:t>освоение содержания понятий</w:t>
            </w:r>
            <w:proofErr w:type="gramStart"/>
            <w:r w:rsidRPr="000D3BC8">
              <w:rPr>
                <w:rFonts w:ascii="Times New Roman" w:eastAsia="Calibri" w:hAnsi="Times New Roman"/>
                <w:sz w:val="24"/>
                <w:szCs w:val="24"/>
                <w:lang w:eastAsia="en-US"/>
              </w:rPr>
              <w:t>:</w:t>
            </w:r>
            <w:proofErr w:type="gramEnd"/>
            <w:r w:rsidRPr="000D3BC8">
              <w:rPr>
                <w:rFonts w:ascii="Times New Roman" w:eastAsia="Calibri" w:hAnsi="Times New Roman"/>
                <w:sz w:val="24"/>
                <w:szCs w:val="24"/>
                <w:lang w:eastAsia="en-US"/>
              </w:rPr>
              <w:t xml:space="preserve"> ценностная ориентация, нормы морали, национальная и этническая идентичность, семья, брак и др.</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Опрос</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Психолог и (или) классный руководитель, тьютор</w:t>
            </w: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в рамках содержания рабочих программ по обществознанию и (или) литературе</w:t>
            </w:r>
          </w:p>
        </w:tc>
        <w:tc>
          <w:tcPr>
            <w:tcW w:w="2126"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Ежегодно, </w:t>
            </w: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в конце учебного года</w:t>
            </w:r>
          </w:p>
        </w:tc>
      </w:tr>
      <w:tr w:rsidR="000D3BC8" w:rsidRPr="000D3BC8" w:rsidTr="000D3BC8">
        <w:tc>
          <w:tcPr>
            <w:tcW w:w="522" w:type="dxa"/>
            <w:vMerge/>
          </w:tcPr>
          <w:p w:rsidR="006468D0" w:rsidRPr="000D3BC8"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0D3BC8"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Опыт выполнения учащимся проектов, тематика которых свидетельствует о патриотических чувствах учащегося, его интересе к культуре и истории своего народа, ценностям семьи и брака и др.</w:t>
            </w: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Количество учащихся, имеющих завершенные и презентованные проекты, тематика которых свидетельствует о патриотических чувствах учащегося, его интересе к культуре и истории своего народа</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Статистический учет</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Классный руководитель, тьютор</w:t>
            </w:r>
          </w:p>
          <w:p w:rsidR="006468D0" w:rsidRPr="000D3BC8" w:rsidRDefault="006468D0" w:rsidP="00FF73C3">
            <w:pPr>
              <w:spacing w:after="0" w:line="240" w:lineRule="auto"/>
              <w:rPr>
                <w:rFonts w:ascii="Times New Roman" w:eastAsia="Calibri" w:hAnsi="Times New Roman"/>
                <w:iCs/>
                <w:sz w:val="24"/>
                <w:szCs w:val="24"/>
                <w:lang w:eastAsia="en-US"/>
              </w:rPr>
            </w:pPr>
          </w:p>
        </w:tc>
        <w:tc>
          <w:tcPr>
            <w:tcW w:w="2126"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Ежегодно, </w:t>
            </w: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в конце учебного года</w:t>
            </w:r>
          </w:p>
        </w:tc>
      </w:tr>
      <w:tr w:rsidR="000D3BC8" w:rsidRPr="000D3BC8" w:rsidTr="000D3BC8">
        <w:tc>
          <w:tcPr>
            <w:tcW w:w="522" w:type="dxa"/>
          </w:tcPr>
          <w:p w:rsidR="006468D0" w:rsidRPr="000D3BC8" w:rsidRDefault="006468D0" w:rsidP="00FF73C3">
            <w:pPr>
              <w:spacing w:after="0" w:line="240" w:lineRule="auto"/>
              <w:jc w:val="center"/>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4</w:t>
            </w:r>
          </w:p>
        </w:tc>
        <w:tc>
          <w:tcPr>
            <w:tcW w:w="2313"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Сформированность культуры здорового образа жизни</w:t>
            </w: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Демонстрация культуры ЗОЖ в среде образования и социальной практике</w:t>
            </w: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Стабильность посещения занятий физической культурой</w:t>
            </w:r>
          </w:p>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 xml:space="preserve">Сокращения количества </w:t>
            </w:r>
            <w:proofErr w:type="gramStart"/>
            <w:r w:rsidRPr="000D3BC8">
              <w:rPr>
                <w:rFonts w:ascii="Times New Roman" w:eastAsia="Calibri" w:hAnsi="Times New Roman"/>
                <w:sz w:val="24"/>
                <w:szCs w:val="24"/>
                <w:lang w:eastAsia="en-US"/>
              </w:rPr>
              <w:t>пропусков  уроков</w:t>
            </w:r>
            <w:proofErr w:type="gramEnd"/>
            <w:r w:rsidRPr="000D3BC8">
              <w:rPr>
                <w:rFonts w:ascii="Times New Roman" w:eastAsia="Calibri" w:hAnsi="Times New Roman"/>
                <w:sz w:val="24"/>
                <w:szCs w:val="24"/>
                <w:lang w:eastAsia="en-US"/>
              </w:rPr>
              <w:t xml:space="preserve">  по болезни </w:t>
            </w:r>
          </w:p>
          <w:p w:rsidR="006468D0" w:rsidRPr="000D3BC8" w:rsidRDefault="006468D0" w:rsidP="00FF73C3">
            <w:pPr>
              <w:spacing w:after="0" w:line="240" w:lineRule="auto"/>
              <w:rPr>
                <w:rFonts w:ascii="Times New Roman" w:eastAsia="Calibri" w:hAnsi="Times New Roman"/>
                <w:sz w:val="24"/>
                <w:szCs w:val="24"/>
                <w:lang w:eastAsia="en-US"/>
              </w:rPr>
            </w:pPr>
          </w:p>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lastRenderedPageBreak/>
              <w:t xml:space="preserve">Соблюдение элементарных правил гигиены </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lastRenderedPageBreak/>
              <w:t>Статистический учет</w:t>
            </w:r>
          </w:p>
          <w:p w:rsidR="006468D0" w:rsidRPr="000D3BC8" w:rsidRDefault="006468D0" w:rsidP="00FF73C3">
            <w:pPr>
              <w:spacing w:after="0" w:line="240" w:lineRule="auto"/>
              <w:rPr>
                <w:rFonts w:ascii="Times New Roman" w:eastAsia="Calibri" w:hAnsi="Times New Roman"/>
                <w:iCs/>
                <w:sz w:val="24"/>
                <w:szCs w:val="24"/>
                <w:lang w:eastAsia="en-US"/>
              </w:rPr>
            </w:pPr>
          </w:p>
          <w:p w:rsidR="006468D0" w:rsidRPr="000D3BC8" w:rsidRDefault="006468D0" w:rsidP="00FF73C3">
            <w:pPr>
              <w:spacing w:after="0" w:line="240" w:lineRule="auto"/>
              <w:rPr>
                <w:rFonts w:ascii="Times New Roman" w:eastAsia="Calibri" w:hAnsi="Times New Roman"/>
                <w:iCs/>
                <w:sz w:val="24"/>
                <w:szCs w:val="24"/>
                <w:lang w:eastAsia="en-US"/>
              </w:rPr>
            </w:pP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Отзыв классного руководителя</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Классный руководитель, тьютор</w:t>
            </w:r>
          </w:p>
          <w:p w:rsidR="006468D0" w:rsidRPr="000D3BC8" w:rsidRDefault="006468D0" w:rsidP="00FF73C3">
            <w:pPr>
              <w:spacing w:after="0" w:line="240" w:lineRule="auto"/>
              <w:rPr>
                <w:rFonts w:ascii="Times New Roman" w:eastAsia="Calibri" w:hAnsi="Times New Roman"/>
                <w:iCs/>
                <w:sz w:val="24"/>
                <w:szCs w:val="24"/>
                <w:lang w:eastAsia="en-US"/>
              </w:rPr>
            </w:pPr>
          </w:p>
        </w:tc>
        <w:tc>
          <w:tcPr>
            <w:tcW w:w="2126"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Ежегодно, </w:t>
            </w: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в конце учебного года</w:t>
            </w:r>
          </w:p>
        </w:tc>
      </w:tr>
      <w:tr w:rsidR="000D3BC8" w:rsidRPr="000D3BC8" w:rsidTr="000D3BC8">
        <w:tc>
          <w:tcPr>
            <w:tcW w:w="522" w:type="dxa"/>
          </w:tcPr>
          <w:p w:rsidR="006468D0" w:rsidRPr="000D3BC8" w:rsidRDefault="006468D0" w:rsidP="00FF73C3">
            <w:pPr>
              <w:spacing w:after="0" w:line="240" w:lineRule="auto"/>
              <w:jc w:val="center"/>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5</w:t>
            </w:r>
          </w:p>
        </w:tc>
        <w:tc>
          <w:tcPr>
            <w:tcW w:w="2313"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Сформированность основ экологической культуры</w:t>
            </w: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Готовность учащихся к экологически безопасному поведению в быту, социальной и профессиональной практике</w:t>
            </w:r>
          </w:p>
        </w:tc>
        <w:tc>
          <w:tcPr>
            <w:tcW w:w="2977" w:type="dxa"/>
          </w:tcPr>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sz w:val="24"/>
                <w:szCs w:val="24"/>
                <w:lang w:eastAsia="en-US"/>
              </w:rPr>
              <w:t>Освоение понятий экологического содержания</w:t>
            </w:r>
          </w:p>
          <w:p w:rsidR="006468D0" w:rsidRPr="000D3BC8" w:rsidRDefault="006468D0" w:rsidP="00FF73C3">
            <w:pPr>
              <w:spacing w:after="0" w:line="240" w:lineRule="auto"/>
              <w:rPr>
                <w:rFonts w:ascii="Times New Roman" w:eastAsia="Calibri" w:hAnsi="Times New Roman"/>
                <w:sz w:val="24"/>
                <w:szCs w:val="24"/>
                <w:lang w:eastAsia="en-US"/>
              </w:rPr>
            </w:pPr>
          </w:p>
          <w:p w:rsidR="006468D0" w:rsidRPr="000D3BC8" w:rsidRDefault="006468D0" w:rsidP="00FF73C3">
            <w:pPr>
              <w:spacing w:after="0" w:line="240" w:lineRule="auto"/>
              <w:rPr>
                <w:rFonts w:ascii="Times New Roman" w:eastAsia="Calibri" w:hAnsi="Times New Roman"/>
                <w:sz w:val="24"/>
                <w:szCs w:val="24"/>
                <w:lang w:eastAsia="en-US"/>
              </w:rPr>
            </w:pPr>
            <w:r w:rsidRPr="000D3BC8">
              <w:rPr>
                <w:rFonts w:ascii="Times New Roman" w:eastAsia="Calibri" w:hAnsi="Times New Roman"/>
                <w:iCs/>
                <w:sz w:val="24"/>
                <w:szCs w:val="24"/>
                <w:lang w:eastAsia="en-US"/>
              </w:rPr>
              <w:t>Единицы портфолио, подтверждающие социально-культурный опыт учащегося</w:t>
            </w:r>
          </w:p>
        </w:tc>
        <w:tc>
          <w:tcPr>
            <w:tcW w:w="1985"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Опрос</w:t>
            </w:r>
          </w:p>
          <w:p w:rsidR="006468D0" w:rsidRPr="000D3BC8" w:rsidRDefault="006468D0" w:rsidP="00FF73C3">
            <w:pPr>
              <w:spacing w:after="0" w:line="240" w:lineRule="auto"/>
              <w:rPr>
                <w:rFonts w:ascii="Times New Roman" w:eastAsia="Calibri" w:hAnsi="Times New Roman"/>
                <w:iCs/>
                <w:sz w:val="24"/>
                <w:szCs w:val="24"/>
                <w:lang w:eastAsia="en-US"/>
              </w:rPr>
            </w:pPr>
          </w:p>
          <w:p w:rsidR="006468D0" w:rsidRPr="000D3BC8" w:rsidRDefault="006468D0" w:rsidP="00FF73C3">
            <w:pPr>
              <w:spacing w:after="0" w:line="240" w:lineRule="auto"/>
              <w:rPr>
                <w:rFonts w:ascii="Times New Roman" w:eastAsia="Calibri" w:hAnsi="Times New Roman"/>
                <w:iCs/>
                <w:sz w:val="24"/>
                <w:szCs w:val="24"/>
                <w:lang w:eastAsia="en-US"/>
              </w:rPr>
            </w:pPr>
          </w:p>
          <w:p w:rsidR="006468D0" w:rsidRPr="000D3BC8" w:rsidRDefault="006468D0" w:rsidP="00FF73C3">
            <w:pPr>
              <w:spacing w:after="0" w:line="240" w:lineRule="auto"/>
              <w:rPr>
                <w:rFonts w:ascii="Times New Roman" w:eastAsia="Calibri" w:hAnsi="Times New Roman"/>
                <w:iCs/>
                <w:sz w:val="24"/>
                <w:szCs w:val="24"/>
                <w:lang w:eastAsia="en-US"/>
              </w:rPr>
            </w:pP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Статистический учет</w:t>
            </w:r>
          </w:p>
        </w:tc>
        <w:tc>
          <w:tcPr>
            <w:tcW w:w="2268"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Преподаватель экологии или биологии совместно с классным руководителем, тьютором</w:t>
            </w:r>
          </w:p>
        </w:tc>
        <w:tc>
          <w:tcPr>
            <w:tcW w:w="2126" w:type="dxa"/>
          </w:tcPr>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 xml:space="preserve">Ежегодно, </w:t>
            </w:r>
          </w:p>
          <w:p w:rsidR="006468D0" w:rsidRPr="000D3BC8" w:rsidRDefault="006468D0" w:rsidP="00FF73C3">
            <w:pPr>
              <w:spacing w:after="0" w:line="240" w:lineRule="auto"/>
              <w:rPr>
                <w:rFonts w:ascii="Times New Roman" w:eastAsia="Calibri" w:hAnsi="Times New Roman"/>
                <w:iCs/>
                <w:sz w:val="24"/>
                <w:szCs w:val="24"/>
                <w:lang w:eastAsia="en-US"/>
              </w:rPr>
            </w:pPr>
            <w:r w:rsidRPr="000D3BC8">
              <w:rPr>
                <w:rFonts w:ascii="Times New Roman" w:eastAsia="Calibri" w:hAnsi="Times New Roman"/>
                <w:iCs/>
                <w:sz w:val="24"/>
                <w:szCs w:val="24"/>
                <w:lang w:eastAsia="en-US"/>
              </w:rPr>
              <w:t>в конце учебного года</w:t>
            </w:r>
          </w:p>
        </w:tc>
      </w:tr>
    </w:tbl>
    <w:p w:rsidR="006468D0" w:rsidRPr="000D3BC8" w:rsidRDefault="006468D0" w:rsidP="006468D0">
      <w:pPr>
        <w:spacing w:after="0" w:line="240" w:lineRule="auto"/>
        <w:ind w:left="490" w:hanging="220"/>
        <w:jc w:val="both"/>
        <w:rPr>
          <w:rFonts w:ascii="Times New Roman" w:hAnsi="Times New Roman"/>
          <w:iCs/>
          <w:sz w:val="24"/>
          <w:szCs w:val="24"/>
        </w:rPr>
      </w:pPr>
    </w:p>
    <w:p w:rsidR="006468D0" w:rsidRPr="000D3BC8" w:rsidRDefault="006468D0" w:rsidP="00FF73C3">
      <w:pPr>
        <w:spacing w:after="0" w:line="240" w:lineRule="auto"/>
        <w:ind w:left="490" w:hanging="220"/>
        <w:jc w:val="both"/>
        <w:rPr>
          <w:rFonts w:ascii="Times New Roman" w:hAnsi="Times New Roman"/>
          <w:iCs/>
          <w:sz w:val="24"/>
          <w:szCs w:val="24"/>
        </w:rPr>
      </w:pPr>
      <w:r w:rsidRPr="000D3BC8">
        <w:rPr>
          <w:rFonts w:ascii="Times New Roman" w:hAnsi="Times New Roman"/>
          <w:iCs/>
          <w:sz w:val="24"/>
          <w:szCs w:val="24"/>
        </w:rPr>
        <w:t>* Оценочные данные дополняются аналитической справкой о развитости системы внеурочных форм воспитания учащихся (студии, клубы, мастерские и др.), занятости в них учащихся, а также аналитической справкой о школьной системе дополнительного образования и (или) о системе учета занятости учащихся в организациях дополнительного образования детей</w:t>
      </w:r>
    </w:p>
    <w:p w:rsidR="00FF73C3" w:rsidRPr="000D3BC8" w:rsidRDefault="00FF73C3" w:rsidP="00FF73C3">
      <w:pPr>
        <w:spacing w:after="0" w:line="240" w:lineRule="auto"/>
        <w:ind w:left="490" w:hanging="220"/>
        <w:jc w:val="both"/>
        <w:rPr>
          <w:rFonts w:ascii="Times New Roman" w:hAnsi="Times New Roman"/>
          <w:sz w:val="28"/>
          <w:szCs w:val="28"/>
        </w:rPr>
      </w:pPr>
    </w:p>
    <w:p w:rsidR="00FF73C3" w:rsidRPr="000D3BC8" w:rsidRDefault="00FF73C3" w:rsidP="00FF73C3">
      <w:pPr>
        <w:spacing w:after="0" w:line="240" w:lineRule="auto"/>
        <w:ind w:left="490" w:hanging="220"/>
        <w:jc w:val="both"/>
        <w:rPr>
          <w:rFonts w:ascii="Times New Roman" w:hAnsi="Times New Roman"/>
          <w:sz w:val="28"/>
          <w:szCs w:val="28"/>
        </w:rPr>
      </w:pPr>
    </w:p>
    <w:p w:rsidR="00FF73C3" w:rsidRPr="000D3BC8" w:rsidRDefault="00FF73C3" w:rsidP="00FF73C3">
      <w:pPr>
        <w:spacing w:after="0" w:line="240" w:lineRule="auto"/>
        <w:ind w:left="490" w:hanging="220"/>
        <w:jc w:val="both"/>
        <w:rPr>
          <w:rFonts w:ascii="Times New Roman" w:hAnsi="Times New Roman"/>
          <w:sz w:val="28"/>
          <w:szCs w:val="28"/>
        </w:rPr>
        <w:sectPr w:rsidR="00FF73C3" w:rsidRPr="000D3BC8" w:rsidSect="00FF73C3">
          <w:pgSz w:w="16838" w:h="11906" w:orient="landscape"/>
          <w:pgMar w:top="1134" w:right="851" w:bottom="1134" w:left="1134" w:header="709" w:footer="709" w:gutter="0"/>
          <w:cols w:space="708"/>
          <w:docGrid w:linePitch="360"/>
        </w:sectPr>
      </w:pPr>
      <w:bookmarkStart w:id="0" w:name="_GoBack"/>
      <w:bookmarkEnd w:id="0"/>
    </w:p>
    <w:p w:rsidR="005955DA" w:rsidRPr="000D3BC8" w:rsidRDefault="005955DA" w:rsidP="00FF73C3"/>
    <w:sectPr w:rsidR="005955DA" w:rsidRPr="000D3BC8"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3F6" w:rsidRDefault="00D413F6" w:rsidP="006468D0">
      <w:pPr>
        <w:spacing w:after="0" w:line="240" w:lineRule="auto"/>
      </w:pPr>
      <w:r>
        <w:separator/>
      </w:r>
    </w:p>
  </w:endnote>
  <w:endnote w:type="continuationSeparator" w:id="0">
    <w:p w:rsidR="00D413F6" w:rsidRDefault="00D413F6" w:rsidP="0064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3F6" w:rsidRDefault="00D413F6" w:rsidP="006468D0">
      <w:pPr>
        <w:spacing w:after="0" w:line="240" w:lineRule="auto"/>
      </w:pPr>
      <w:r>
        <w:separator/>
      </w:r>
    </w:p>
  </w:footnote>
  <w:footnote w:type="continuationSeparator" w:id="0">
    <w:p w:rsidR="00D413F6" w:rsidRDefault="00D413F6" w:rsidP="006468D0">
      <w:pPr>
        <w:spacing w:after="0" w:line="240" w:lineRule="auto"/>
      </w:pPr>
      <w:r>
        <w:continuationSeparator/>
      </w:r>
    </w:p>
  </w:footnote>
  <w:footnote w:id="1">
    <w:p w:rsidR="000D3BC8" w:rsidRDefault="000D3BC8" w:rsidP="006468D0">
      <w:pPr>
        <w:pStyle w:val="a4"/>
      </w:pPr>
      <w:r>
        <w:rPr>
          <w:rStyle w:val="a8"/>
        </w:rPr>
        <w:footnoteRef/>
      </w:r>
      <w:r>
        <w:t xml:space="preserve"> </w:t>
      </w:r>
      <w:r w:rsidRPr="00F47AD2">
        <w:rPr>
          <w:rFonts w:ascii="Times New Roman" w:hAnsi="Times New Roman"/>
        </w:rPr>
        <w:t>В ходе внутренней оценки необходимо оставить один из вариантов маркировки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81686"/>
      <w:docPartObj>
        <w:docPartGallery w:val="Page Numbers (Top of Page)"/>
        <w:docPartUnique/>
      </w:docPartObj>
    </w:sdtPr>
    <w:sdtContent>
      <w:p w:rsidR="0060167C" w:rsidRDefault="0060167C">
        <w:pPr>
          <w:pStyle w:val="a9"/>
          <w:jc w:val="center"/>
        </w:pPr>
        <w:r>
          <w:fldChar w:fldCharType="begin"/>
        </w:r>
        <w:r>
          <w:instrText>PAGE   \* MERGEFORMAT</w:instrText>
        </w:r>
        <w:r>
          <w:fldChar w:fldCharType="separate"/>
        </w:r>
        <w:r>
          <w:t>2</w:t>
        </w:r>
        <w:r>
          <w:fldChar w:fldCharType="end"/>
        </w:r>
      </w:p>
    </w:sdtContent>
  </w:sdt>
  <w:p w:rsidR="0060167C" w:rsidRDefault="0060167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BC8" w:rsidRPr="00450289" w:rsidRDefault="000D3BC8" w:rsidP="006E3C8E">
    <w:pPr>
      <w:pStyle w:val="a9"/>
      <w:jc w:val="right"/>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D0"/>
    <w:rsid w:val="000D3BC8"/>
    <w:rsid w:val="00590BA0"/>
    <w:rsid w:val="005955DA"/>
    <w:rsid w:val="0060167C"/>
    <w:rsid w:val="006468D0"/>
    <w:rsid w:val="006738CF"/>
    <w:rsid w:val="006E3C8E"/>
    <w:rsid w:val="006F0E5F"/>
    <w:rsid w:val="00D413F6"/>
    <w:rsid w:val="00FF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8912"/>
  <w15:docId w15:val="{6E249318-BF86-4540-A201-CFFCFD61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8D0"/>
    <w:rPr>
      <w:rFonts w:ascii="Calibri" w:eastAsia="Times New Roman" w:hAnsi="Calibri" w:cs="Times New Roman"/>
      <w:lang w:eastAsia="ru-RU"/>
    </w:rPr>
  </w:style>
  <w:style w:type="paragraph" w:styleId="2">
    <w:name w:val="heading 2"/>
    <w:basedOn w:val="a"/>
    <w:next w:val="a"/>
    <w:link w:val="20"/>
    <w:uiPriority w:val="9"/>
    <w:semiHidden/>
    <w:unhideWhenUsed/>
    <w:qFormat/>
    <w:rsid w:val="006E3C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8D0"/>
    <w:pPr>
      <w:ind w:left="720"/>
      <w:contextualSpacing/>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6468D0"/>
    <w:pPr>
      <w:spacing w:after="0" w:line="240" w:lineRule="auto"/>
    </w:pPr>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6468D0"/>
    <w:rPr>
      <w:rFonts w:ascii="Calibri" w:eastAsia="Times New Roman" w:hAnsi="Calibri" w:cs="Times New Roman"/>
      <w:sz w:val="20"/>
      <w:szCs w:val="20"/>
    </w:rPr>
  </w:style>
  <w:style w:type="paragraph" w:styleId="a6">
    <w:name w:val="footer"/>
    <w:basedOn w:val="a"/>
    <w:link w:val="a7"/>
    <w:uiPriority w:val="99"/>
    <w:unhideWhenUsed/>
    <w:rsid w:val="006468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68D0"/>
    <w:rPr>
      <w:rFonts w:ascii="Calibri" w:eastAsia="Times New Roman" w:hAnsi="Calibri" w:cs="Times New Roman"/>
      <w:lang w:eastAsia="ru-RU"/>
    </w:rPr>
  </w:style>
  <w:style w:type="character" w:styleId="a8">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6468D0"/>
    <w:rPr>
      <w:vertAlign w:val="superscript"/>
    </w:rPr>
  </w:style>
  <w:style w:type="paragraph" w:styleId="a9">
    <w:name w:val="header"/>
    <w:basedOn w:val="a"/>
    <w:link w:val="aa"/>
    <w:uiPriority w:val="99"/>
    <w:unhideWhenUsed/>
    <w:rsid w:val="00FF73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73C3"/>
    <w:rPr>
      <w:rFonts w:ascii="Calibri" w:eastAsia="Times New Roman" w:hAnsi="Calibri" w:cs="Times New Roman"/>
      <w:lang w:eastAsia="ru-RU"/>
    </w:rPr>
  </w:style>
  <w:style w:type="character" w:customStyle="1" w:styleId="1">
    <w:name w:val="заголовок 1 уровня Знак"/>
    <w:basedOn w:val="a0"/>
    <w:link w:val="10"/>
    <w:locked/>
    <w:rsid w:val="006E3C8E"/>
    <w:rPr>
      <w:rFonts w:asciiTheme="majorHAnsi" w:eastAsiaTheme="majorEastAsia" w:hAnsiTheme="majorHAnsi" w:cstheme="majorBidi"/>
      <w:b/>
      <w:bCs/>
      <w:color w:val="4F81BD" w:themeColor="accent1"/>
      <w:sz w:val="26"/>
      <w:szCs w:val="26"/>
      <w:lang w:eastAsia="ru-RU"/>
    </w:rPr>
  </w:style>
  <w:style w:type="paragraph" w:customStyle="1" w:styleId="10">
    <w:name w:val="заголовок 1 уровня"/>
    <w:basedOn w:val="2"/>
    <w:link w:val="1"/>
    <w:qFormat/>
    <w:rsid w:val="006E3C8E"/>
    <w:pPr>
      <w:spacing w:line="240" w:lineRule="auto"/>
      <w:jc w:val="center"/>
    </w:pPr>
  </w:style>
  <w:style w:type="table" w:styleId="ab">
    <w:name w:val="Table Grid"/>
    <w:basedOn w:val="a1"/>
    <w:uiPriority w:val="39"/>
    <w:rsid w:val="006E3C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E3C8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4964</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Liliya</cp:lastModifiedBy>
  <cp:revision>2</cp:revision>
  <dcterms:created xsi:type="dcterms:W3CDTF">2022-11-21T13:02:00Z</dcterms:created>
  <dcterms:modified xsi:type="dcterms:W3CDTF">2022-11-21T13:02:00Z</dcterms:modified>
</cp:coreProperties>
</file>