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E9" w:rsidRDefault="00DF1632">
      <w:hyperlink r:id="rId5" w:history="1">
        <w:r w:rsidRPr="00755210">
          <w:rPr>
            <w:rStyle w:val="a3"/>
          </w:rPr>
          <w:t>https://yalta27.eduds.ru/news/12082</w:t>
        </w:r>
      </w:hyperlink>
      <w:r>
        <w:t xml:space="preserve"> </w:t>
      </w:r>
      <w:bookmarkStart w:id="0" w:name="_GoBack"/>
      <w:bookmarkEnd w:id="0"/>
    </w:p>
    <w:sectPr w:rsidR="00D6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0E"/>
    <w:rsid w:val="00871B42"/>
    <w:rsid w:val="00907507"/>
    <w:rsid w:val="00982F0E"/>
    <w:rsid w:val="00D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6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lta27.eduds.ru/news/12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2</cp:revision>
  <dcterms:created xsi:type="dcterms:W3CDTF">2024-07-02T18:12:00Z</dcterms:created>
  <dcterms:modified xsi:type="dcterms:W3CDTF">2024-07-02T18:12:00Z</dcterms:modified>
</cp:coreProperties>
</file>