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03A" w:rsidRDefault="00F2403A" w:rsidP="00340688">
      <w:pPr>
        <w:spacing w:line="240" w:lineRule="auto"/>
        <w:contextualSpacing/>
        <w:rPr>
          <w:rFonts w:ascii="Bookman Old Style" w:hAnsi="Bookman Old Style"/>
          <w:b/>
          <w:color w:val="632423" w:themeColor="accent2" w:themeShade="80"/>
          <w:sz w:val="24"/>
        </w:rPr>
      </w:pPr>
    </w:p>
    <w:p w:rsidR="00A15588" w:rsidRPr="009A4A11" w:rsidRDefault="00565EF5" w:rsidP="00340688">
      <w:pPr>
        <w:spacing w:line="240" w:lineRule="auto"/>
        <w:contextualSpacing/>
        <w:rPr>
          <w:rFonts w:ascii="Bookman Old Style" w:hAnsi="Bookman Old Style"/>
          <w:b/>
          <w:color w:val="984806" w:themeColor="accent6" w:themeShade="80"/>
          <w:sz w:val="24"/>
        </w:rPr>
      </w:pPr>
      <w:r w:rsidRPr="009A4A11">
        <w:rPr>
          <w:rFonts w:ascii="Bookman Old Style" w:hAnsi="Bookman Old Style"/>
          <w:b/>
          <w:color w:val="984806" w:themeColor="accent6" w:themeShade="80"/>
          <w:sz w:val="24"/>
        </w:rPr>
        <w:t xml:space="preserve">ИНКЛЮЗИВНОЕ ОБРАЗОВАНИЕ </w:t>
      </w:r>
    </w:p>
    <w:p w:rsidR="00F2403A" w:rsidRDefault="001851D7" w:rsidP="00F2403A">
      <w:pPr>
        <w:spacing w:after="0" w:line="240" w:lineRule="auto"/>
        <w:jc w:val="both"/>
        <w:rPr>
          <w:rFonts w:ascii="Bookman Old Style" w:eastAsia="Times New Roman" w:hAnsi="Bookman Old Style" w:cs="Times New Roman"/>
          <w:color w:val="000000"/>
        </w:rPr>
      </w:pPr>
      <w:r w:rsidRPr="001851D7">
        <w:rPr>
          <w:rFonts w:ascii="Bookman Old Style" w:eastAsia="Times New Roman" w:hAnsi="Bookman Old Style" w:cs="Times New Roman"/>
          <w:color w:val="000000"/>
        </w:rPr>
        <w:t xml:space="preserve">В соответствии с пунктом 27 статьи 2 Федерального закона от 27.12.2012 </w:t>
      </w:r>
    </w:p>
    <w:p w:rsidR="001851D7" w:rsidRPr="00F2403A" w:rsidRDefault="001851D7" w:rsidP="00F2403A">
      <w:pPr>
        <w:spacing w:after="0" w:line="240" w:lineRule="auto"/>
        <w:jc w:val="both"/>
        <w:rPr>
          <w:rStyle w:val="FontStyle25"/>
          <w:rFonts w:ascii="Bookman Old Style" w:eastAsia="Times New Roman" w:hAnsi="Bookman Old Style" w:cs="Times New Roman"/>
          <w:b w:val="0"/>
          <w:bCs w:val="0"/>
          <w:color w:val="000000"/>
        </w:rPr>
      </w:pPr>
      <w:r w:rsidRPr="001851D7">
        <w:rPr>
          <w:rFonts w:ascii="Bookman Old Style" w:eastAsia="Times New Roman" w:hAnsi="Bookman Old Style" w:cs="Times New Roman"/>
          <w:color w:val="000000"/>
        </w:rPr>
        <w:t xml:space="preserve">№ 273-ФЗ «Об образовании в Российской Федерации» инклюзивное образование -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9A4A11" w:rsidRDefault="009A4A11" w:rsidP="009A4A11">
      <w:pPr>
        <w:pStyle w:val="Style7"/>
        <w:widowControl/>
        <w:spacing w:line="240" w:lineRule="auto"/>
        <w:ind w:firstLine="0"/>
        <w:contextualSpacing/>
        <w:rPr>
          <w:rStyle w:val="FontStyle25"/>
          <w:rFonts w:ascii="Bookman Old Style" w:hAnsi="Bookman Old Style" w:cs="Times New Roman"/>
          <w:color w:val="984806" w:themeColor="accent6" w:themeShade="80"/>
          <w:sz w:val="24"/>
          <w:szCs w:val="24"/>
        </w:rPr>
      </w:pPr>
    </w:p>
    <w:p w:rsidR="00340688" w:rsidRPr="009A4A11" w:rsidRDefault="00340688" w:rsidP="009A4A11">
      <w:pPr>
        <w:pStyle w:val="Style7"/>
        <w:widowControl/>
        <w:spacing w:line="240" w:lineRule="auto"/>
        <w:ind w:firstLine="0"/>
        <w:contextualSpacing/>
        <w:rPr>
          <w:rStyle w:val="FontStyle25"/>
          <w:rFonts w:ascii="Bookman Old Style" w:hAnsi="Bookman Old Style" w:cs="Times New Roman"/>
          <w:b w:val="0"/>
          <w:color w:val="984806" w:themeColor="accent6" w:themeShade="80"/>
          <w:sz w:val="24"/>
          <w:szCs w:val="24"/>
        </w:rPr>
      </w:pPr>
      <w:r w:rsidRPr="009A4A11">
        <w:rPr>
          <w:rStyle w:val="FontStyle25"/>
          <w:rFonts w:ascii="Bookman Old Style" w:hAnsi="Bookman Old Style" w:cs="Times New Roman"/>
          <w:color w:val="984806" w:themeColor="accent6" w:themeShade="80"/>
          <w:sz w:val="24"/>
          <w:szCs w:val="24"/>
        </w:rPr>
        <w:t>Основные задачи инклюзивного образования:</w:t>
      </w:r>
    </w:p>
    <w:p w:rsidR="001851D7" w:rsidRPr="00F2403A" w:rsidRDefault="008B7432" w:rsidP="009A4A11">
      <w:pPr>
        <w:pStyle w:val="Style4"/>
        <w:widowControl/>
        <w:numPr>
          <w:ilvl w:val="0"/>
          <w:numId w:val="2"/>
        </w:numPr>
        <w:tabs>
          <w:tab w:val="left" w:pos="557"/>
        </w:tabs>
        <w:spacing w:line="206" w:lineRule="exact"/>
        <w:jc w:val="both"/>
        <w:rPr>
          <w:rStyle w:val="FontStyle26"/>
          <w:rFonts w:ascii="Bookman Old Style" w:hAnsi="Bookman Old Style"/>
        </w:rPr>
      </w:pPr>
      <w:r>
        <w:rPr>
          <w:rStyle w:val="FontStyle26"/>
          <w:rFonts w:ascii="Bookman Old Style" w:hAnsi="Bookman Old Style"/>
        </w:rPr>
        <w:t xml:space="preserve"> </w:t>
      </w:r>
      <w:r w:rsidR="00F2403A">
        <w:rPr>
          <w:rStyle w:val="FontStyle26"/>
          <w:rFonts w:ascii="Bookman Old Style" w:hAnsi="Bookman Old Style"/>
        </w:rPr>
        <w:t>Создать доброжелательную и доступную среду.</w:t>
      </w:r>
    </w:p>
    <w:p w:rsidR="00340688" w:rsidRPr="00F2403A" w:rsidRDefault="008B7432" w:rsidP="009A4A11">
      <w:pPr>
        <w:pStyle w:val="Style4"/>
        <w:widowControl/>
        <w:numPr>
          <w:ilvl w:val="0"/>
          <w:numId w:val="2"/>
        </w:numPr>
        <w:tabs>
          <w:tab w:val="left" w:pos="557"/>
        </w:tabs>
        <w:spacing w:line="206" w:lineRule="exact"/>
        <w:jc w:val="both"/>
        <w:rPr>
          <w:rStyle w:val="FontStyle26"/>
          <w:rFonts w:ascii="Bookman Old Style" w:hAnsi="Bookman Old Style"/>
        </w:rPr>
      </w:pPr>
      <w:r>
        <w:rPr>
          <w:rStyle w:val="FontStyle26"/>
          <w:rFonts w:ascii="Bookman Old Style" w:hAnsi="Bookman Old Style"/>
        </w:rPr>
        <w:t xml:space="preserve"> </w:t>
      </w:r>
      <w:r w:rsidR="00340688" w:rsidRPr="00F2403A">
        <w:rPr>
          <w:rStyle w:val="FontStyle26"/>
          <w:rFonts w:ascii="Bookman Old Style" w:hAnsi="Bookman Old Style"/>
        </w:rPr>
        <w:t>Дать полноценное качествен</w:t>
      </w:r>
      <w:r w:rsidR="00340688" w:rsidRPr="00F2403A">
        <w:rPr>
          <w:rStyle w:val="FontStyle26"/>
          <w:rFonts w:ascii="Bookman Old Style" w:hAnsi="Bookman Old Style"/>
        </w:rPr>
        <w:softHyphen/>
        <w:t>ное образование</w:t>
      </w:r>
      <w:r w:rsidR="00F2403A">
        <w:rPr>
          <w:rStyle w:val="FontStyle26"/>
          <w:rFonts w:ascii="Bookman Old Style" w:hAnsi="Bookman Old Style"/>
        </w:rPr>
        <w:t>.</w:t>
      </w:r>
    </w:p>
    <w:p w:rsidR="00340688" w:rsidRPr="00F2403A" w:rsidRDefault="008B7432" w:rsidP="009A4A11">
      <w:pPr>
        <w:pStyle w:val="Style4"/>
        <w:widowControl/>
        <w:numPr>
          <w:ilvl w:val="0"/>
          <w:numId w:val="2"/>
        </w:numPr>
        <w:tabs>
          <w:tab w:val="left" w:pos="557"/>
        </w:tabs>
        <w:spacing w:line="211" w:lineRule="exact"/>
        <w:jc w:val="both"/>
        <w:rPr>
          <w:rStyle w:val="FontStyle26"/>
          <w:rFonts w:ascii="Bookman Old Style" w:hAnsi="Bookman Old Style"/>
        </w:rPr>
      </w:pPr>
      <w:r>
        <w:rPr>
          <w:rStyle w:val="FontStyle26"/>
          <w:rFonts w:ascii="Bookman Old Style" w:hAnsi="Bookman Old Style"/>
        </w:rPr>
        <w:t xml:space="preserve"> </w:t>
      </w:r>
      <w:r w:rsidR="00340688" w:rsidRPr="00F2403A">
        <w:rPr>
          <w:rStyle w:val="FontStyle26"/>
          <w:rFonts w:ascii="Bookman Old Style" w:hAnsi="Bookman Old Style"/>
        </w:rPr>
        <w:t>Обеспечить успешную социали</w:t>
      </w:r>
      <w:r w:rsidR="00340688" w:rsidRPr="00F2403A">
        <w:rPr>
          <w:rStyle w:val="FontStyle26"/>
          <w:rFonts w:ascii="Bookman Old Style" w:hAnsi="Bookman Old Style"/>
        </w:rPr>
        <w:softHyphen/>
        <w:t>зацию детей</w:t>
      </w:r>
      <w:r w:rsidR="00F2403A">
        <w:rPr>
          <w:rStyle w:val="FontStyle26"/>
          <w:rFonts w:ascii="Bookman Old Style" w:hAnsi="Bookman Old Style"/>
        </w:rPr>
        <w:t>.</w:t>
      </w:r>
    </w:p>
    <w:p w:rsidR="00F2403A" w:rsidRDefault="00F2403A" w:rsidP="00F2403A">
      <w:pPr>
        <w:pStyle w:val="a4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  <w:lang w:val="ru-RU"/>
        </w:rPr>
      </w:pPr>
    </w:p>
    <w:p w:rsidR="00F2403A" w:rsidRPr="009A4A11" w:rsidRDefault="00F2403A" w:rsidP="00F2403A">
      <w:pPr>
        <w:pStyle w:val="a4"/>
        <w:rPr>
          <w:rFonts w:ascii="Bookman Old Style" w:hAnsi="Bookman Old Style" w:cs="Times New Roman"/>
          <w:b/>
          <w:color w:val="984806" w:themeColor="accent6" w:themeShade="80"/>
          <w:sz w:val="24"/>
          <w:szCs w:val="24"/>
          <w:lang w:val="ru-RU"/>
        </w:rPr>
      </w:pPr>
      <w:r w:rsidRPr="009A4A11">
        <w:rPr>
          <w:rFonts w:ascii="Bookman Old Style" w:hAnsi="Bookman Old Style" w:cs="Times New Roman"/>
          <w:b/>
          <w:color w:val="984806" w:themeColor="accent6" w:themeShade="80"/>
          <w:sz w:val="24"/>
          <w:szCs w:val="24"/>
          <w:lang w:val="ru-RU"/>
        </w:rPr>
        <w:t>Инклюзивное образование:</w:t>
      </w:r>
    </w:p>
    <w:p w:rsidR="00F2403A" w:rsidRPr="009A4A11" w:rsidRDefault="00F2403A" w:rsidP="009A4A11">
      <w:pPr>
        <w:pStyle w:val="a4"/>
        <w:numPr>
          <w:ilvl w:val="0"/>
          <w:numId w:val="2"/>
        </w:numPr>
        <w:jc w:val="both"/>
        <w:rPr>
          <w:rFonts w:ascii="Bookman Old Style" w:hAnsi="Bookman Old Style" w:cs="Times New Roman"/>
          <w:szCs w:val="28"/>
          <w:lang w:val="ru-RU"/>
        </w:rPr>
      </w:pPr>
      <w:r w:rsidRPr="009A4A11">
        <w:rPr>
          <w:rFonts w:ascii="Bookman Old Style" w:hAnsi="Bookman Old Style" w:cs="Times New Roman"/>
          <w:szCs w:val="28"/>
          <w:lang w:val="ru-RU"/>
        </w:rPr>
        <w:t>Работает над улучшением образовательных структур, систем и методик для обеспечения потребностей всех детей;</w:t>
      </w:r>
    </w:p>
    <w:p w:rsidR="00F2403A" w:rsidRPr="009A4A11" w:rsidRDefault="00F2403A" w:rsidP="009A4A11">
      <w:pPr>
        <w:pStyle w:val="a4"/>
        <w:numPr>
          <w:ilvl w:val="0"/>
          <w:numId w:val="2"/>
        </w:numPr>
        <w:jc w:val="both"/>
        <w:rPr>
          <w:rFonts w:ascii="Bookman Old Style" w:hAnsi="Bookman Old Style" w:cs="Times New Roman"/>
          <w:szCs w:val="28"/>
          <w:lang w:val="ru-RU"/>
        </w:rPr>
      </w:pPr>
      <w:r w:rsidRPr="009A4A11">
        <w:rPr>
          <w:rFonts w:ascii="Bookman Old Style" w:hAnsi="Bookman Old Style" w:cs="Times New Roman"/>
          <w:szCs w:val="28"/>
          <w:lang w:val="ru-RU"/>
        </w:rPr>
        <w:t>Является частью большой стратегии по созданию общества, принимающего всех;</w:t>
      </w:r>
    </w:p>
    <w:p w:rsidR="00F2403A" w:rsidRPr="009A4A11" w:rsidRDefault="00F2403A" w:rsidP="009A4A11">
      <w:pPr>
        <w:pStyle w:val="a4"/>
        <w:numPr>
          <w:ilvl w:val="0"/>
          <w:numId w:val="2"/>
        </w:numPr>
        <w:jc w:val="both"/>
        <w:rPr>
          <w:rFonts w:ascii="Bookman Old Style" w:hAnsi="Bookman Old Style" w:cs="Times New Roman"/>
          <w:szCs w:val="28"/>
          <w:lang w:val="ru-RU"/>
        </w:rPr>
      </w:pPr>
      <w:r w:rsidRPr="009A4A11">
        <w:rPr>
          <w:rFonts w:ascii="Bookman Old Style" w:hAnsi="Bookman Old Style" w:cs="Times New Roman"/>
          <w:szCs w:val="28"/>
          <w:lang w:val="ru-RU"/>
        </w:rPr>
        <w:t>Является динамичным процессом, который постоянно в развитии;</w:t>
      </w:r>
    </w:p>
    <w:p w:rsidR="00340688" w:rsidRPr="009A4A11" w:rsidRDefault="00F2403A" w:rsidP="009A4A11">
      <w:pPr>
        <w:pStyle w:val="a5"/>
        <w:numPr>
          <w:ilvl w:val="0"/>
          <w:numId w:val="2"/>
        </w:numPr>
        <w:jc w:val="both"/>
        <w:rPr>
          <w:rFonts w:ascii="Bookman Old Style" w:hAnsi="Bookman Old Style"/>
        </w:rPr>
      </w:pPr>
      <w:r w:rsidRPr="009A4A11">
        <w:rPr>
          <w:rFonts w:ascii="Bookman Old Style" w:hAnsi="Bookman Old Style" w:cs="Times New Roman"/>
          <w:szCs w:val="28"/>
        </w:rPr>
        <w:t xml:space="preserve">Признает, что все дети могут учиться.      </w:t>
      </w:r>
    </w:p>
    <w:p w:rsidR="00565EF5" w:rsidRDefault="00565EF5" w:rsidP="006C57BB"/>
    <w:p w:rsidR="00CD34B8" w:rsidRDefault="00CD34B8" w:rsidP="006C57BB"/>
    <w:p w:rsidR="00CD34B8" w:rsidRDefault="00CD34B8" w:rsidP="006C57BB"/>
    <w:p w:rsidR="00CD34B8" w:rsidRDefault="00454EF5" w:rsidP="006C57BB">
      <w:r>
        <w:lastRenderedPageBreak/>
        <w:t xml:space="preserve">      </w:t>
      </w:r>
    </w:p>
    <w:p w:rsidR="00565EF5" w:rsidRDefault="00565EF5" w:rsidP="006C57BB"/>
    <w:p w:rsidR="00565EF5" w:rsidRDefault="00BB0EE8" w:rsidP="006C57BB">
      <w:r>
        <w:rPr>
          <w:noProof/>
        </w:rPr>
        <w:drawing>
          <wp:inline distT="0" distB="0" distL="0" distR="0" wp14:anchorId="53409703" wp14:editId="6FEE3830">
            <wp:extent cx="2857500" cy="2305050"/>
            <wp:effectExtent l="0" t="0" r="0" b="0"/>
            <wp:docPr id="1" name="Рисунок 1" descr="44517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4451746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F5" w:rsidRDefault="00565EF5" w:rsidP="006C57BB"/>
    <w:p w:rsidR="00565EF5" w:rsidRDefault="00565EF5" w:rsidP="006C57BB"/>
    <w:p w:rsidR="00565EF5" w:rsidRDefault="00565EF5" w:rsidP="006C57BB"/>
    <w:p w:rsidR="00565EF5" w:rsidRDefault="00565EF5" w:rsidP="006C57BB"/>
    <w:p w:rsidR="00565EF5" w:rsidRDefault="00565EF5" w:rsidP="006C57BB"/>
    <w:p w:rsidR="00565EF5" w:rsidRDefault="00565EF5" w:rsidP="006C57BB"/>
    <w:p w:rsidR="00565EF5" w:rsidRDefault="00565EF5" w:rsidP="006C57BB"/>
    <w:p w:rsidR="00565EF5" w:rsidRDefault="00565EF5" w:rsidP="006C57BB"/>
    <w:p w:rsidR="00BF7893" w:rsidRDefault="00BF7893" w:rsidP="006C57BB"/>
    <w:p w:rsidR="00BF7893" w:rsidRDefault="00BB0EE8" w:rsidP="00BF7893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г</w:t>
      </w:r>
      <w:r w:rsidR="00565EF5" w:rsidRPr="00565EF5">
        <w:rPr>
          <w:rFonts w:ascii="Bookman Old Style" w:hAnsi="Bookman Old Style"/>
          <w:b/>
        </w:rPr>
        <w:t>.</w:t>
      </w:r>
      <w:r w:rsidR="00BF7893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Симферополь</w:t>
      </w:r>
    </w:p>
    <w:p w:rsidR="00565EF5" w:rsidRPr="00565EF5" w:rsidRDefault="00565EF5" w:rsidP="00BF7893">
      <w:pPr>
        <w:spacing w:after="0" w:line="240" w:lineRule="auto"/>
        <w:jc w:val="center"/>
        <w:rPr>
          <w:rFonts w:ascii="Bookman Old Style" w:hAnsi="Bookman Old Style"/>
          <w:b/>
        </w:rPr>
      </w:pPr>
      <w:r w:rsidRPr="00565EF5">
        <w:rPr>
          <w:rFonts w:ascii="Bookman Old Style" w:hAnsi="Bookman Old Style"/>
          <w:b/>
        </w:rPr>
        <w:t>20</w:t>
      </w:r>
      <w:r w:rsidR="00BB0EE8">
        <w:rPr>
          <w:rFonts w:ascii="Bookman Old Style" w:hAnsi="Bookman Old Style"/>
          <w:b/>
        </w:rPr>
        <w:t>21</w:t>
      </w:r>
      <w:r w:rsidRPr="00565EF5">
        <w:rPr>
          <w:rFonts w:ascii="Bookman Old Style" w:hAnsi="Bookman Old Style"/>
          <w:b/>
        </w:rPr>
        <w:t xml:space="preserve"> г.</w:t>
      </w:r>
    </w:p>
    <w:p w:rsidR="00565EF5" w:rsidRDefault="00565EF5" w:rsidP="00800E1E">
      <w:pPr>
        <w:spacing w:after="0" w:line="240" w:lineRule="auto"/>
        <w:rPr>
          <w:rFonts w:ascii="Bookman Old Style" w:hAnsi="Bookman Old Style"/>
        </w:rPr>
      </w:pPr>
    </w:p>
    <w:p w:rsidR="008B7432" w:rsidRPr="00565EF5" w:rsidRDefault="008B7432" w:rsidP="00565EF5">
      <w:pPr>
        <w:spacing w:after="0" w:line="240" w:lineRule="auto"/>
        <w:jc w:val="center"/>
        <w:rPr>
          <w:rFonts w:ascii="Bookman Old Style" w:hAnsi="Bookman Old Style"/>
        </w:rPr>
      </w:pPr>
    </w:p>
    <w:p w:rsidR="00BB0EE8" w:rsidRDefault="00BB0EE8" w:rsidP="008C04E7">
      <w:pPr>
        <w:spacing w:after="0" w:line="240" w:lineRule="auto"/>
        <w:ind w:left="-1134" w:hanging="142"/>
        <w:jc w:val="center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           </w:t>
      </w:r>
      <w:r w:rsidR="00454EF5">
        <w:rPr>
          <w:rFonts w:ascii="Bookman Old Style" w:hAnsi="Bookman Old Style" w:cs="Times New Roman"/>
          <w:b/>
          <w:sz w:val="18"/>
          <w:szCs w:val="18"/>
        </w:rPr>
        <w:t>М</w:t>
      </w:r>
      <w:r>
        <w:rPr>
          <w:rFonts w:ascii="Bookman Old Style" w:hAnsi="Bookman Old Style" w:cs="Times New Roman"/>
          <w:b/>
          <w:sz w:val="18"/>
          <w:szCs w:val="18"/>
        </w:rPr>
        <w:t>униципальное бюджетное образовательное              учреждение</w:t>
      </w:r>
      <w:r w:rsidR="00454EF5">
        <w:rPr>
          <w:rFonts w:ascii="Bookman Old Style" w:hAnsi="Bookman Old Style" w:cs="Times New Roman"/>
          <w:b/>
          <w:sz w:val="18"/>
          <w:szCs w:val="18"/>
        </w:rPr>
        <w:t xml:space="preserve"> </w:t>
      </w:r>
    </w:p>
    <w:p w:rsidR="00340688" w:rsidRPr="00565EF5" w:rsidRDefault="00454EF5" w:rsidP="008C04E7">
      <w:pPr>
        <w:spacing w:after="0" w:line="240" w:lineRule="auto"/>
        <w:ind w:left="-1134" w:hanging="142"/>
        <w:jc w:val="center"/>
        <w:rPr>
          <w:rFonts w:ascii="Bookman Old Style" w:hAnsi="Bookman Old Style" w:cs="Times New Roman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«СОШ №42 имени </w:t>
      </w:r>
      <w:proofErr w:type="spellStart"/>
      <w:r>
        <w:rPr>
          <w:rFonts w:ascii="Bookman Old Style" w:hAnsi="Bookman Old Style" w:cs="Times New Roman"/>
          <w:b/>
          <w:sz w:val="18"/>
          <w:szCs w:val="18"/>
        </w:rPr>
        <w:t>Эшрефа</w:t>
      </w:r>
      <w:proofErr w:type="spellEnd"/>
      <w:r>
        <w:rPr>
          <w:rFonts w:ascii="Bookman Old Style" w:hAnsi="Bookman Old Style" w:cs="Times New Roman"/>
          <w:b/>
          <w:sz w:val="18"/>
          <w:szCs w:val="18"/>
        </w:rPr>
        <w:t xml:space="preserve"> </w:t>
      </w:r>
      <w:proofErr w:type="spellStart"/>
      <w:r>
        <w:rPr>
          <w:rFonts w:ascii="Bookman Old Style" w:hAnsi="Bookman Old Style" w:cs="Times New Roman"/>
          <w:b/>
          <w:sz w:val="18"/>
          <w:szCs w:val="18"/>
        </w:rPr>
        <w:t>Шемьи</w:t>
      </w:r>
      <w:proofErr w:type="spellEnd"/>
      <w:r>
        <w:rPr>
          <w:rFonts w:ascii="Bookman Old Style" w:hAnsi="Bookman Old Style" w:cs="Times New Roman"/>
          <w:b/>
          <w:sz w:val="18"/>
          <w:szCs w:val="18"/>
        </w:rPr>
        <w:t>-заде»</w:t>
      </w:r>
    </w:p>
    <w:p w:rsidR="00565EF5" w:rsidRDefault="00565EF5" w:rsidP="00BB0EE8">
      <w:pPr>
        <w:spacing w:after="0" w:line="240" w:lineRule="auto"/>
        <w:ind w:left="-1134" w:hanging="142"/>
        <w:jc w:val="center"/>
        <w:rPr>
          <w:rFonts w:ascii="Bookman Old Style" w:hAnsi="Bookman Old Style" w:cs="Times New Roman"/>
          <w:b/>
          <w:sz w:val="18"/>
          <w:szCs w:val="18"/>
        </w:rPr>
      </w:pPr>
      <w:r w:rsidRPr="00565EF5">
        <w:rPr>
          <w:rFonts w:ascii="Bookman Old Style" w:hAnsi="Bookman Old Style" w:cs="Times New Roman"/>
          <w:b/>
          <w:sz w:val="18"/>
          <w:szCs w:val="18"/>
        </w:rPr>
        <w:t xml:space="preserve">                         </w:t>
      </w:r>
    </w:p>
    <w:p w:rsidR="008C04E7" w:rsidRPr="00565EF5" w:rsidRDefault="00565EF5" w:rsidP="008C04E7">
      <w:pPr>
        <w:spacing w:after="0" w:line="240" w:lineRule="auto"/>
        <w:ind w:left="-1134" w:hanging="142"/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 w:cs="Times New Roman"/>
          <w:b/>
          <w:sz w:val="18"/>
          <w:szCs w:val="18"/>
        </w:rPr>
        <w:t xml:space="preserve">                                                                          </w:t>
      </w:r>
    </w:p>
    <w:p w:rsidR="00565EF5" w:rsidRPr="00565EF5" w:rsidRDefault="00565EF5" w:rsidP="00F46A5E">
      <w:pPr>
        <w:pStyle w:val="Style10"/>
        <w:widowControl/>
        <w:spacing w:line="456" w:lineRule="exact"/>
        <w:jc w:val="center"/>
        <w:rPr>
          <w:rStyle w:val="FontStyle29"/>
          <w:rFonts w:ascii="Bookman Old Style" w:hAnsi="Bookman Old Style"/>
          <w:i/>
          <w:color w:val="FF0000"/>
          <w:sz w:val="18"/>
          <w:szCs w:val="18"/>
        </w:rPr>
      </w:pPr>
    </w:p>
    <w:p w:rsidR="00565EF5" w:rsidRDefault="00565EF5" w:rsidP="00F46A5E">
      <w:pPr>
        <w:pStyle w:val="Style10"/>
        <w:widowControl/>
        <w:spacing w:line="456" w:lineRule="exact"/>
        <w:jc w:val="center"/>
        <w:rPr>
          <w:rStyle w:val="FontStyle29"/>
          <w:i/>
          <w:color w:val="FF0000"/>
          <w:sz w:val="36"/>
        </w:rPr>
      </w:pPr>
    </w:p>
    <w:p w:rsidR="00565EF5" w:rsidRDefault="00565EF5" w:rsidP="00565EF5">
      <w:pPr>
        <w:pStyle w:val="Style10"/>
        <w:widowControl/>
        <w:spacing w:line="456" w:lineRule="exact"/>
        <w:ind w:firstLine="0"/>
        <w:rPr>
          <w:rStyle w:val="FontStyle29"/>
          <w:i/>
          <w:color w:val="FF0000"/>
          <w:sz w:val="36"/>
        </w:rPr>
      </w:pPr>
    </w:p>
    <w:p w:rsidR="00565EF5" w:rsidRDefault="00565EF5" w:rsidP="00565EF5">
      <w:pPr>
        <w:pStyle w:val="Style10"/>
        <w:widowControl/>
        <w:spacing w:line="456" w:lineRule="exact"/>
        <w:ind w:firstLine="0"/>
        <w:rPr>
          <w:rStyle w:val="FontStyle29"/>
          <w:i/>
          <w:color w:val="FF0000"/>
          <w:sz w:val="36"/>
        </w:rPr>
      </w:pPr>
    </w:p>
    <w:p w:rsidR="00340688" w:rsidRDefault="00340688" w:rsidP="00F46A5E">
      <w:pPr>
        <w:pStyle w:val="Style10"/>
        <w:widowControl/>
        <w:spacing w:line="456" w:lineRule="exact"/>
        <w:jc w:val="center"/>
        <w:rPr>
          <w:rStyle w:val="FontStyle29"/>
          <w:i/>
          <w:color w:val="FF0000"/>
          <w:sz w:val="36"/>
        </w:rPr>
      </w:pPr>
      <w:r w:rsidRPr="00F46A5E">
        <w:rPr>
          <w:rStyle w:val="FontStyle29"/>
          <w:i/>
          <w:color w:val="FF0000"/>
          <w:sz w:val="36"/>
        </w:rPr>
        <w:t>Инклюзивное образование –</w:t>
      </w:r>
      <w:r w:rsidRPr="00F46A5E">
        <w:rPr>
          <w:rStyle w:val="FontStyle29"/>
          <w:color w:val="FF0000"/>
          <w:sz w:val="36"/>
        </w:rPr>
        <w:t xml:space="preserve"> </w:t>
      </w:r>
      <w:r w:rsidRPr="00F46A5E">
        <w:rPr>
          <w:rStyle w:val="FontStyle29"/>
          <w:i/>
          <w:color w:val="FF0000"/>
          <w:sz w:val="36"/>
        </w:rPr>
        <w:t>равный доступ к качественному образованию.</w:t>
      </w:r>
    </w:p>
    <w:p w:rsidR="00565EF5" w:rsidRDefault="00565EF5" w:rsidP="00F46A5E">
      <w:pPr>
        <w:pStyle w:val="Style10"/>
        <w:widowControl/>
        <w:spacing w:line="456" w:lineRule="exact"/>
        <w:jc w:val="center"/>
        <w:rPr>
          <w:rStyle w:val="FontStyle29"/>
          <w:i/>
          <w:color w:val="FF0000"/>
          <w:sz w:val="36"/>
        </w:rPr>
      </w:pPr>
    </w:p>
    <w:p w:rsidR="00565EF5" w:rsidRDefault="00565EF5" w:rsidP="00F46A5E">
      <w:pPr>
        <w:pStyle w:val="Style10"/>
        <w:widowControl/>
        <w:spacing w:line="456" w:lineRule="exact"/>
        <w:jc w:val="center"/>
        <w:rPr>
          <w:rStyle w:val="FontStyle29"/>
          <w:i/>
          <w:color w:val="FF0000"/>
          <w:sz w:val="36"/>
        </w:rPr>
      </w:pPr>
    </w:p>
    <w:p w:rsidR="00565EF5" w:rsidRDefault="00565EF5" w:rsidP="00F46A5E">
      <w:pPr>
        <w:pStyle w:val="Style10"/>
        <w:widowControl/>
        <w:spacing w:line="456" w:lineRule="exact"/>
        <w:jc w:val="center"/>
        <w:rPr>
          <w:rStyle w:val="FontStyle29"/>
          <w:i/>
          <w:color w:val="FF0000"/>
          <w:sz w:val="36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7840345</wp:posOffset>
            </wp:positionH>
            <wp:positionV relativeFrom="margin">
              <wp:posOffset>3875405</wp:posOffset>
            </wp:positionV>
            <wp:extent cx="1991360" cy="1946275"/>
            <wp:effectExtent l="19050" t="0" r="8890" b="0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257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360" cy="194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6A5E" w:rsidRDefault="00F46A5E" w:rsidP="00F46A5E">
      <w:pPr>
        <w:pStyle w:val="Style10"/>
        <w:widowControl/>
        <w:spacing w:line="456" w:lineRule="exact"/>
        <w:jc w:val="center"/>
      </w:pPr>
    </w:p>
    <w:p w:rsidR="00340688" w:rsidRDefault="00340688"/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Default="00F2403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CD34B8" w:rsidRDefault="00CD34B8" w:rsidP="002A026C">
      <w:pPr>
        <w:pStyle w:val="a4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u-RU"/>
        </w:rPr>
      </w:pPr>
    </w:p>
    <w:p w:rsidR="00703D7A" w:rsidRPr="00F2403A" w:rsidRDefault="00703D7A" w:rsidP="00703D7A">
      <w:pPr>
        <w:pStyle w:val="a4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u-RU"/>
        </w:rPr>
      </w:pPr>
      <w:r w:rsidRPr="00F2403A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u-RU"/>
        </w:rPr>
        <w:lastRenderedPageBreak/>
        <w:t>Для человека не существует более чудовищного наказания, чем быть предоставленным в обществе самому себе и оставаться абсолютно незамеченным.</w:t>
      </w:r>
    </w:p>
    <w:p w:rsidR="00703D7A" w:rsidRPr="00F2403A" w:rsidRDefault="00703D7A" w:rsidP="00703D7A">
      <w:pPr>
        <w:pStyle w:val="a4"/>
        <w:jc w:val="center"/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u-RU"/>
        </w:rPr>
      </w:pPr>
      <w:r w:rsidRPr="00F2403A">
        <w:rPr>
          <w:rFonts w:ascii="Times New Roman" w:hAnsi="Times New Roman" w:cs="Times New Roman"/>
          <w:b/>
          <w:i/>
          <w:color w:val="1F497D" w:themeColor="text2"/>
          <w:sz w:val="24"/>
          <w:szCs w:val="24"/>
          <w:lang w:val="ru-RU"/>
        </w:rPr>
        <w:br/>
        <w:t xml:space="preserve">                                                        У.Джеймс</w:t>
      </w:r>
    </w:p>
    <w:p w:rsidR="00703D7A" w:rsidRDefault="00703D7A" w:rsidP="00F2403A">
      <w:pPr>
        <w:pStyle w:val="a4"/>
        <w:rPr>
          <w:rFonts w:ascii="Times New Roman" w:hAnsi="Times New Roman" w:cs="Times New Roman"/>
          <w:sz w:val="24"/>
          <w:szCs w:val="24"/>
          <w:lang w:val="ru-RU"/>
        </w:rPr>
      </w:pPr>
    </w:p>
    <w:p w:rsidR="00F2403A" w:rsidRPr="00800E1E" w:rsidRDefault="00F2403A" w:rsidP="00CD34B8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800E1E">
        <w:rPr>
          <w:rFonts w:ascii="Bookman Old Style" w:hAnsi="Bookman Old Style" w:cs="Times New Roman"/>
          <w:sz w:val="24"/>
          <w:szCs w:val="24"/>
          <w:lang w:val="ru-RU"/>
        </w:rPr>
        <w:t xml:space="preserve">Основополагающий принцип инклюзивного образования – все люди должны иметь возможность учиться вместе, независимо от каких-либо трудностей, имеющихся на этом пути, или различий в способности к обучению, которые они могут иметь. </w:t>
      </w:r>
    </w:p>
    <w:p w:rsidR="00F2403A" w:rsidRPr="00800E1E" w:rsidRDefault="00F2403A" w:rsidP="00CD34B8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 w:rsidRPr="00800E1E">
        <w:rPr>
          <w:rFonts w:ascii="Bookman Old Style" w:hAnsi="Bookman Old Style" w:cs="Times New Roman"/>
          <w:sz w:val="24"/>
          <w:szCs w:val="24"/>
          <w:lang w:val="ru-RU"/>
        </w:rPr>
        <w:t xml:space="preserve">     Адресатами инклюзивного образования являются люди с ограниченными возможностями здоровья, и инвалиды – лишь одни из них. </w:t>
      </w:r>
    </w:p>
    <w:p w:rsidR="00F2403A" w:rsidRPr="00800E1E" w:rsidRDefault="00F2403A" w:rsidP="00CD34B8">
      <w:pPr>
        <w:pStyle w:val="a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40688" w:rsidRPr="00800E1E" w:rsidRDefault="00340688" w:rsidP="00CD34B8">
      <w:pPr>
        <w:jc w:val="both"/>
        <w:rPr>
          <w:sz w:val="24"/>
          <w:szCs w:val="24"/>
        </w:rPr>
      </w:pPr>
    </w:p>
    <w:p w:rsidR="00340688" w:rsidRPr="00800E1E" w:rsidRDefault="00800E1E">
      <w:pPr>
        <w:rPr>
          <w:sz w:val="24"/>
          <w:szCs w:val="24"/>
        </w:rPr>
      </w:pPr>
      <w:r w:rsidRPr="00800E1E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370205</wp:posOffset>
            </wp:positionH>
            <wp:positionV relativeFrom="margin">
              <wp:posOffset>4288155</wp:posOffset>
            </wp:positionV>
            <wp:extent cx="2200910" cy="1223645"/>
            <wp:effectExtent l="19050" t="0" r="8890" b="0"/>
            <wp:wrapSquare wrapText="bothSides"/>
            <wp:docPr id="7" name="Рисунок 1" descr="http://img.gazeta.ru/files3/229/7870229/d19f5efe44c09041d454955b8241078c-pic4_zoom-1500x1500-848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g.gazeta.ru/files3/229/7870229/d19f5efe44c09041d454955b8241078c-pic4_zoom-1500x1500-8486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10" cy="122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688" w:rsidRPr="00800E1E" w:rsidRDefault="00F46A5E" w:rsidP="00F46A5E">
      <w:pPr>
        <w:rPr>
          <w:rStyle w:val="FontStyle32"/>
          <w:rFonts w:asciiTheme="minorHAnsi" w:hAnsiTheme="minorHAnsi" w:cstheme="minorBidi"/>
          <w:sz w:val="24"/>
          <w:szCs w:val="24"/>
        </w:rPr>
      </w:pPr>
      <w:r w:rsidRPr="00800E1E">
        <w:rPr>
          <w:sz w:val="24"/>
          <w:szCs w:val="24"/>
        </w:rPr>
        <w:t xml:space="preserve">        </w:t>
      </w:r>
      <w:r w:rsidR="009A4A11" w:rsidRPr="00800E1E">
        <w:rPr>
          <w:sz w:val="24"/>
          <w:szCs w:val="24"/>
        </w:rPr>
        <w:t xml:space="preserve">                               </w:t>
      </w:r>
    </w:p>
    <w:p w:rsidR="00340688" w:rsidRPr="00800E1E" w:rsidRDefault="00340688" w:rsidP="00340688">
      <w:pPr>
        <w:pStyle w:val="Style12"/>
        <w:widowControl/>
        <w:spacing w:line="240" w:lineRule="exact"/>
        <w:jc w:val="both"/>
        <w:rPr>
          <w:rFonts w:ascii="Times New Roman" w:hAnsi="Times New Roman" w:cs="Times New Roman"/>
          <w:color w:val="632423" w:themeColor="accent2" w:themeShade="80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800E1E" w:rsidRDefault="00800E1E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</w:p>
    <w:p w:rsidR="00340688" w:rsidRPr="00800E1E" w:rsidRDefault="00340688" w:rsidP="00340688">
      <w:pPr>
        <w:pStyle w:val="Style12"/>
        <w:widowControl/>
        <w:spacing w:before="29"/>
        <w:rPr>
          <w:rStyle w:val="FontStyle36"/>
          <w:rFonts w:ascii="Bookman Old Style" w:hAnsi="Bookman Old Style"/>
          <w:b/>
          <w:color w:val="0070C0"/>
          <w:sz w:val="24"/>
          <w:szCs w:val="24"/>
        </w:rPr>
      </w:pPr>
      <w:r w:rsidRPr="00800E1E">
        <w:rPr>
          <w:rStyle w:val="FontStyle36"/>
          <w:rFonts w:ascii="Bookman Old Style" w:hAnsi="Bookman Old Style"/>
          <w:b/>
          <w:color w:val="0070C0"/>
          <w:sz w:val="24"/>
          <w:szCs w:val="24"/>
        </w:rPr>
        <w:lastRenderedPageBreak/>
        <w:t>КАЖДЫЙ РЕБЕНОК ИМЕЕТ ПРАВО:</w:t>
      </w:r>
    </w:p>
    <w:p w:rsidR="00340688" w:rsidRPr="00800E1E" w:rsidRDefault="00340688" w:rsidP="008B7432">
      <w:pPr>
        <w:pStyle w:val="Style11"/>
        <w:widowControl/>
        <w:spacing w:line="240" w:lineRule="exact"/>
        <w:rPr>
          <w:rFonts w:ascii="Bookman Old Style" w:hAnsi="Bookman Old Style" w:cs="Times New Roman"/>
        </w:rPr>
      </w:pPr>
    </w:p>
    <w:p w:rsidR="00340688" w:rsidRPr="00800E1E" w:rsidRDefault="00340688" w:rsidP="00800E1E">
      <w:pPr>
        <w:pStyle w:val="Style11"/>
        <w:widowControl/>
        <w:numPr>
          <w:ilvl w:val="0"/>
          <w:numId w:val="3"/>
        </w:numPr>
        <w:spacing w:before="130" w:line="274" w:lineRule="exact"/>
        <w:jc w:val="both"/>
        <w:rPr>
          <w:rStyle w:val="FontStyle32"/>
          <w:rFonts w:ascii="Bookman Old Style" w:hAnsi="Bookman Old Style"/>
        </w:rPr>
      </w:pPr>
      <w:r w:rsidRPr="00800E1E">
        <w:rPr>
          <w:rStyle w:val="FontStyle31"/>
          <w:rFonts w:ascii="Bookman Old Style" w:hAnsi="Bookman Old Style"/>
          <w:color w:val="0070C0"/>
        </w:rPr>
        <w:t>Право на образование</w:t>
      </w:r>
      <w:r w:rsidRPr="00800E1E">
        <w:rPr>
          <w:rStyle w:val="FontStyle31"/>
          <w:rFonts w:ascii="Bookman Old Style" w:hAnsi="Bookman Old Style"/>
        </w:rPr>
        <w:t xml:space="preserve"> </w:t>
      </w:r>
      <w:r w:rsidRPr="00800E1E">
        <w:rPr>
          <w:rStyle w:val="FontStyle32"/>
          <w:rFonts w:ascii="Bookman Old Style" w:hAnsi="Bookman Old Style"/>
        </w:rPr>
        <w:t>и должен и</w:t>
      </w:r>
      <w:r w:rsidR="00565EF5" w:rsidRPr="00800E1E">
        <w:rPr>
          <w:rStyle w:val="FontStyle32"/>
          <w:rFonts w:ascii="Bookman Old Style" w:hAnsi="Bookman Old Style"/>
        </w:rPr>
        <w:t>меть возможность получать и под</w:t>
      </w:r>
      <w:r w:rsidRPr="00800E1E">
        <w:rPr>
          <w:rStyle w:val="FontStyle32"/>
          <w:rFonts w:ascii="Bookman Old Style" w:hAnsi="Bookman Old Style"/>
        </w:rPr>
        <w:t>держивать приемлемый уровень знаний</w:t>
      </w:r>
    </w:p>
    <w:p w:rsidR="00340688" w:rsidRPr="00800E1E" w:rsidRDefault="00340688" w:rsidP="00800E1E">
      <w:pPr>
        <w:pStyle w:val="Style11"/>
        <w:widowControl/>
        <w:numPr>
          <w:ilvl w:val="0"/>
          <w:numId w:val="3"/>
        </w:numPr>
        <w:spacing w:before="154" w:line="274" w:lineRule="exact"/>
        <w:jc w:val="both"/>
        <w:rPr>
          <w:rStyle w:val="FontStyle32"/>
          <w:rFonts w:ascii="Bookman Old Style" w:hAnsi="Bookman Old Style"/>
        </w:rPr>
      </w:pPr>
      <w:r w:rsidRPr="00800E1E">
        <w:rPr>
          <w:rStyle w:val="FontStyle31"/>
          <w:rFonts w:ascii="Bookman Old Style" w:hAnsi="Bookman Old Style"/>
          <w:color w:val="0070C0"/>
        </w:rPr>
        <w:t>Право на доступ к обучению</w:t>
      </w:r>
      <w:r w:rsidRPr="00800E1E">
        <w:rPr>
          <w:rStyle w:val="FontStyle31"/>
          <w:rFonts w:ascii="Bookman Old Style" w:hAnsi="Bookman Old Style"/>
        </w:rPr>
        <w:t xml:space="preserve"> </w:t>
      </w:r>
      <w:r w:rsidRPr="00800E1E">
        <w:rPr>
          <w:rStyle w:val="FontStyle32"/>
          <w:rFonts w:ascii="Bookman Old Style" w:hAnsi="Bookman Old Style"/>
        </w:rPr>
        <w:t>в об</w:t>
      </w:r>
      <w:r w:rsidRPr="00800E1E">
        <w:rPr>
          <w:rStyle w:val="FontStyle32"/>
          <w:rFonts w:ascii="Bookman Old Style" w:hAnsi="Bookman Old Style"/>
        </w:rPr>
        <w:softHyphen/>
        <w:t xml:space="preserve">разовательных учреждениях, где созданы условия </w:t>
      </w:r>
      <w:r w:rsidRPr="00800E1E">
        <w:rPr>
          <w:rStyle w:val="FontStyle31"/>
          <w:rFonts w:ascii="Bookman Old Style" w:hAnsi="Bookman Old Style"/>
        </w:rPr>
        <w:t>на основе личностно-ориентированной педаго</w:t>
      </w:r>
      <w:r w:rsidRPr="00800E1E">
        <w:rPr>
          <w:rStyle w:val="FontStyle31"/>
          <w:rFonts w:ascii="Bookman Old Style" w:hAnsi="Bookman Old Style"/>
        </w:rPr>
        <w:softHyphen/>
        <w:t xml:space="preserve">гики </w:t>
      </w:r>
      <w:r w:rsidRPr="00800E1E">
        <w:rPr>
          <w:rStyle w:val="FontStyle32"/>
          <w:rFonts w:ascii="Bookman Old Style" w:hAnsi="Bookman Old Style"/>
        </w:rPr>
        <w:t>для удовлетворе</w:t>
      </w:r>
      <w:r w:rsidR="008B7432" w:rsidRPr="00800E1E">
        <w:rPr>
          <w:rStyle w:val="FontStyle32"/>
          <w:rFonts w:ascii="Bookman Old Style" w:hAnsi="Bookman Old Style"/>
        </w:rPr>
        <w:t>ния индиви</w:t>
      </w:r>
      <w:r w:rsidR="008B7432" w:rsidRPr="00800E1E">
        <w:rPr>
          <w:rStyle w:val="FontStyle32"/>
          <w:rFonts w:ascii="Bookman Old Style" w:hAnsi="Bookman Old Style"/>
        </w:rPr>
        <w:softHyphen/>
        <w:t>дуальных потребностей.</w:t>
      </w:r>
    </w:p>
    <w:p w:rsidR="008B7432" w:rsidRPr="00800E1E" w:rsidRDefault="008B7432" w:rsidP="008B7432">
      <w:pPr>
        <w:pStyle w:val="Style11"/>
        <w:widowControl/>
        <w:spacing w:before="154" w:line="274" w:lineRule="exact"/>
        <w:ind w:left="720"/>
        <w:rPr>
          <w:rStyle w:val="FontStyle29"/>
          <w:rFonts w:ascii="Bookman Old Style" w:hAnsi="Bookman Old Style"/>
          <w:b w:val="0"/>
          <w:bCs w:val="0"/>
          <w:sz w:val="24"/>
          <w:szCs w:val="24"/>
        </w:rPr>
      </w:pPr>
    </w:p>
    <w:p w:rsidR="00340688" w:rsidRPr="00800E1E" w:rsidRDefault="00340688" w:rsidP="00340688">
      <w:pPr>
        <w:pStyle w:val="Style5"/>
        <w:widowControl/>
        <w:ind w:left="480"/>
        <w:rPr>
          <w:rStyle w:val="FontStyle29"/>
          <w:rFonts w:ascii="Bookman Old Style" w:hAnsi="Bookman Old Style"/>
          <w:noProof/>
          <w:color w:val="632423" w:themeColor="accent2" w:themeShade="80"/>
          <w:sz w:val="24"/>
          <w:szCs w:val="24"/>
        </w:rPr>
      </w:pPr>
      <w:r w:rsidRPr="00800E1E">
        <w:rPr>
          <w:rStyle w:val="FontStyle29"/>
          <w:rFonts w:ascii="Bookman Old Style" w:hAnsi="Bookman Old Style"/>
          <w:noProof/>
          <w:color w:val="632423" w:themeColor="accent2" w:themeShade="80"/>
          <w:sz w:val="24"/>
          <w:szCs w:val="24"/>
        </w:rPr>
        <w:t>ДЕТИ ДОЛЖНЫ УЧИТЬСЯ ВМЕСТЕ!</w:t>
      </w:r>
    </w:p>
    <w:p w:rsidR="00340688" w:rsidRPr="00800E1E" w:rsidRDefault="00340688" w:rsidP="00340688">
      <w:pPr>
        <w:pStyle w:val="Style17"/>
        <w:widowControl/>
        <w:spacing w:line="240" w:lineRule="exact"/>
        <w:ind w:right="11"/>
        <w:jc w:val="both"/>
        <w:rPr>
          <w:rStyle w:val="FontStyle29"/>
          <w:rFonts w:ascii="Bookman Old Style" w:hAnsi="Bookman Old Style"/>
          <w:b w:val="0"/>
          <w:position w:val="-3"/>
          <w:sz w:val="24"/>
          <w:szCs w:val="24"/>
        </w:rPr>
      </w:pPr>
    </w:p>
    <w:p w:rsidR="00340688" w:rsidRPr="00800E1E" w:rsidRDefault="00340688" w:rsidP="002718FA">
      <w:pPr>
        <w:pStyle w:val="Style22"/>
        <w:widowControl/>
        <w:spacing w:before="86"/>
        <w:jc w:val="center"/>
        <w:rPr>
          <w:rStyle w:val="FontStyle36"/>
          <w:rFonts w:ascii="Bookman Old Style" w:hAnsi="Bookman Old Style"/>
          <w:b/>
          <w:color w:val="984806" w:themeColor="accent6" w:themeShade="80"/>
          <w:sz w:val="24"/>
          <w:szCs w:val="24"/>
        </w:rPr>
      </w:pPr>
      <w:r w:rsidRPr="00800E1E">
        <w:rPr>
          <w:rStyle w:val="FontStyle36"/>
          <w:rFonts w:ascii="Bookman Old Style" w:hAnsi="Bookman Old Style"/>
          <w:b/>
          <w:color w:val="984806" w:themeColor="accent6" w:themeShade="80"/>
          <w:sz w:val="24"/>
          <w:szCs w:val="24"/>
        </w:rPr>
        <w:t>ОСНОВНЫЕ ПРЕИ</w:t>
      </w:r>
      <w:r w:rsidR="008B7432" w:rsidRPr="00800E1E">
        <w:rPr>
          <w:rStyle w:val="FontStyle36"/>
          <w:rFonts w:ascii="Bookman Old Style" w:hAnsi="Bookman Old Style"/>
          <w:b/>
          <w:color w:val="984806" w:themeColor="accent6" w:themeShade="80"/>
          <w:sz w:val="24"/>
          <w:szCs w:val="24"/>
        </w:rPr>
        <w:t>МУЩЕСТВА ИНКЛЮЗИВНОГО ОБРАЗОВАНИЯ</w:t>
      </w:r>
    </w:p>
    <w:p w:rsidR="00340688" w:rsidRPr="00800E1E" w:rsidRDefault="00340688" w:rsidP="002718FA">
      <w:pPr>
        <w:pStyle w:val="Style19"/>
        <w:widowControl/>
        <w:numPr>
          <w:ilvl w:val="0"/>
          <w:numId w:val="7"/>
        </w:numPr>
        <w:spacing w:before="235" w:line="240" w:lineRule="auto"/>
        <w:ind w:firstLine="0"/>
        <w:contextualSpacing/>
        <w:jc w:val="both"/>
        <w:rPr>
          <w:rStyle w:val="FontStyle37"/>
          <w:rFonts w:ascii="Bookman Old Style" w:hAnsi="Bookman Old Style"/>
          <w:b w:val="0"/>
          <w:i w:val="0"/>
        </w:rPr>
      </w:pPr>
      <w:r w:rsidRPr="00800E1E">
        <w:rPr>
          <w:rStyle w:val="FontStyle37"/>
          <w:rFonts w:ascii="Bookman Old Style" w:hAnsi="Bookman Old Style"/>
          <w:b w:val="0"/>
          <w:i w:val="0"/>
        </w:rPr>
        <w:t>Возможности активного и постоянного участия детей с ОВЗ во всех мероприяти</w:t>
      </w:r>
      <w:r w:rsidRPr="00800E1E">
        <w:rPr>
          <w:rStyle w:val="FontStyle37"/>
          <w:rFonts w:ascii="Bookman Old Style" w:hAnsi="Bookman Old Style"/>
          <w:b w:val="0"/>
          <w:i w:val="0"/>
        </w:rPr>
        <w:softHyphen/>
        <w:t>ях образовательного и воспитательного процесса</w:t>
      </w:r>
      <w:r w:rsidR="00800E1E" w:rsidRPr="00800E1E">
        <w:rPr>
          <w:rStyle w:val="FontStyle37"/>
          <w:rFonts w:ascii="Bookman Old Style" w:hAnsi="Bookman Old Style"/>
          <w:b w:val="0"/>
          <w:i w:val="0"/>
        </w:rPr>
        <w:t>.</w:t>
      </w:r>
    </w:p>
    <w:p w:rsidR="00340688" w:rsidRPr="00800E1E" w:rsidRDefault="00340688" w:rsidP="002718FA">
      <w:pPr>
        <w:pStyle w:val="Style19"/>
        <w:widowControl/>
        <w:spacing w:line="240" w:lineRule="auto"/>
        <w:ind w:left="470"/>
        <w:contextualSpacing/>
        <w:jc w:val="both"/>
        <w:rPr>
          <w:rFonts w:ascii="Bookman Old Style" w:hAnsi="Bookman Old Style" w:cs="Times New Roman"/>
          <w:sz w:val="22"/>
          <w:szCs w:val="22"/>
        </w:rPr>
      </w:pPr>
    </w:p>
    <w:p w:rsidR="00340688" w:rsidRPr="00800E1E" w:rsidRDefault="00340688" w:rsidP="002718FA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jc w:val="both"/>
        <w:rPr>
          <w:rStyle w:val="FontStyle37"/>
          <w:rFonts w:ascii="Bookman Old Style" w:hAnsi="Bookman Old Style"/>
          <w:b w:val="0"/>
          <w:i w:val="0"/>
        </w:rPr>
      </w:pPr>
      <w:r w:rsidRPr="00800E1E">
        <w:rPr>
          <w:rStyle w:val="FontStyle37"/>
          <w:rFonts w:ascii="Bookman Old Style" w:hAnsi="Bookman Old Style"/>
          <w:b w:val="0"/>
          <w:i w:val="0"/>
        </w:rPr>
        <w:t>Адаптация в детском коллективе ненавяз</w:t>
      </w:r>
      <w:r w:rsidRPr="00800E1E">
        <w:rPr>
          <w:rStyle w:val="FontStyle37"/>
          <w:rFonts w:ascii="Bookman Old Style" w:hAnsi="Bookman Old Style"/>
          <w:b w:val="0"/>
          <w:i w:val="0"/>
        </w:rPr>
        <w:softHyphen/>
        <w:t>чива и не способствует выработке отрица</w:t>
      </w:r>
      <w:r w:rsidRPr="00800E1E">
        <w:rPr>
          <w:rStyle w:val="FontStyle37"/>
          <w:rFonts w:ascii="Bookman Old Style" w:hAnsi="Bookman Old Style"/>
          <w:b w:val="0"/>
          <w:i w:val="0"/>
        </w:rPr>
        <w:softHyphen/>
        <w:t>тельных стереотипов</w:t>
      </w:r>
      <w:r w:rsidR="00800E1E" w:rsidRPr="00800E1E">
        <w:rPr>
          <w:rStyle w:val="FontStyle37"/>
          <w:rFonts w:ascii="Bookman Old Style" w:hAnsi="Bookman Old Style"/>
          <w:b w:val="0"/>
          <w:i w:val="0"/>
        </w:rPr>
        <w:t>.</w:t>
      </w:r>
    </w:p>
    <w:p w:rsidR="00340688" w:rsidRPr="00800E1E" w:rsidRDefault="00340688" w:rsidP="002718FA">
      <w:pPr>
        <w:pStyle w:val="Style19"/>
        <w:widowControl/>
        <w:spacing w:line="240" w:lineRule="auto"/>
        <w:ind w:left="475"/>
        <w:contextualSpacing/>
        <w:jc w:val="both"/>
        <w:rPr>
          <w:rFonts w:ascii="Bookman Old Style" w:hAnsi="Bookman Old Style" w:cs="Times New Roman"/>
          <w:sz w:val="22"/>
          <w:szCs w:val="22"/>
        </w:rPr>
      </w:pPr>
    </w:p>
    <w:p w:rsidR="00340688" w:rsidRPr="00800E1E" w:rsidRDefault="00340688" w:rsidP="002718FA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jc w:val="both"/>
        <w:rPr>
          <w:rStyle w:val="FontStyle37"/>
          <w:rFonts w:ascii="Bookman Old Style" w:hAnsi="Bookman Old Style"/>
          <w:b w:val="0"/>
          <w:i w:val="0"/>
        </w:rPr>
      </w:pPr>
      <w:r w:rsidRPr="00800E1E">
        <w:rPr>
          <w:rStyle w:val="FontStyle37"/>
          <w:rFonts w:ascii="Bookman Old Style" w:hAnsi="Bookman Old Style"/>
          <w:b w:val="0"/>
          <w:i w:val="0"/>
        </w:rPr>
        <w:t>Коррекционная индивидуальная помощь не отделяет и не изолирует ребенка от общего коллектива детей</w:t>
      </w:r>
      <w:r w:rsidR="00800E1E" w:rsidRPr="00800E1E">
        <w:rPr>
          <w:rStyle w:val="FontStyle37"/>
          <w:rFonts w:ascii="Bookman Old Style" w:hAnsi="Bookman Old Style"/>
          <w:b w:val="0"/>
          <w:i w:val="0"/>
        </w:rPr>
        <w:t>.</w:t>
      </w:r>
    </w:p>
    <w:p w:rsidR="00340688" w:rsidRPr="00800E1E" w:rsidRDefault="00340688" w:rsidP="002718FA">
      <w:pPr>
        <w:pStyle w:val="Style19"/>
        <w:widowControl/>
        <w:spacing w:line="240" w:lineRule="auto"/>
        <w:ind w:left="470"/>
        <w:contextualSpacing/>
        <w:jc w:val="both"/>
        <w:rPr>
          <w:rFonts w:ascii="Bookman Old Style" w:hAnsi="Bookman Old Style" w:cs="Times New Roman"/>
        </w:rPr>
      </w:pPr>
    </w:p>
    <w:p w:rsidR="00340688" w:rsidRPr="00800E1E" w:rsidRDefault="00340688" w:rsidP="002718FA">
      <w:pPr>
        <w:pStyle w:val="Style19"/>
        <w:widowControl/>
        <w:numPr>
          <w:ilvl w:val="0"/>
          <w:numId w:val="7"/>
        </w:numPr>
        <w:spacing w:before="254" w:line="240" w:lineRule="auto"/>
        <w:ind w:firstLine="0"/>
        <w:contextualSpacing/>
        <w:jc w:val="both"/>
        <w:rPr>
          <w:rStyle w:val="FontStyle37"/>
          <w:rFonts w:ascii="Bookman Old Style" w:hAnsi="Bookman Old Style"/>
          <w:b w:val="0"/>
          <w:i w:val="0"/>
        </w:rPr>
      </w:pPr>
      <w:r w:rsidRPr="00800E1E">
        <w:rPr>
          <w:rStyle w:val="FontStyle37"/>
          <w:rFonts w:ascii="Bookman Old Style" w:hAnsi="Bookman Old Style"/>
          <w:b w:val="0"/>
          <w:i w:val="0"/>
        </w:rPr>
        <w:lastRenderedPageBreak/>
        <w:t>У детей с ОВЗ появляются возможности для получения, обобщения и передачи коммуникативных и других необходимых для жизни навыков</w:t>
      </w:r>
      <w:r w:rsidR="00800E1E" w:rsidRPr="00800E1E">
        <w:rPr>
          <w:rStyle w:val="FontStyle37"/>
          <w:rFonts w:ascii="Bookman Old Style" w:hAnsi="Bookman Old Style"/>
          <w:b w:val="0"/>
          <w:i w:val="0"/>
        </w:rPr>
        <w:t>.</w:t>
      </w:r>
    </w:p>
    <w:p w:rsidR="00340688" w:rsidRPr="00800E1E" w:rsidRDefault="00340688" w:rsidP="002718FA">
      <w:pPr>
        <w:pStyle w:val="Style19"/>
        <w:widowControl/>
        <w:spacing w:line="240" w:lineRule="auto"/>
        <w:ind w:left="475"/>
        <w:contextualSpacing/>
        <w:jc w:val="both"/>
        <w:rPr>
          <w:rFonts w:ascii="Bookman Old Style" w:hAnsi="Bookman Old Style" w:cs="Times New Roman"/>
          <w:sz w:val="22"/>
          <w:szCs w:val="22"/>
        </w:rPr>
      </w:pPr>
    </w:p>
    <w:p w:rsidR="00340688" w:rsidRPr="00800E1E" w:rsidRDefault="00340688" w:rsidP="002718FA">
      <w:pPr>
        <w:pStyle w:val="Style19"/>
        <w:widowControl/>
        <w:numPr>
          <w:ilvl w:val="0"/>
          <w:numId w:val="7"/>
        </w:numPr>
        <w:spacing w:before="250" w:line="240" w:lineRule="auto"/>
        <w:ind w:firstLine="0"/>
        <w:contextualSpacing/>
        <w:jc w:val="both"/>
        <w:rPr>
          <w:rStyle w:val="FontStyle37"/>
          <w:rFonts w:ascii="Bookman Old Style" w:hAnsi="Bookman Old Style"/>
          <w:i w:val="0"/>
        </w:rPr>
      </w:pPr>
      <w:r w:rsidRPr="00800E1E">
        <w:rPr>
          <w:rStyle w:val="FontStyle37"/>
          <w:rFonts w:ascii="Bookman Old Style" w:hAnsi="Bookman Old Style"/>
          <w:b w:val="0"/>
          <w:i w:val="0"/>
        </w:rPr>
        <w:t>Педагоги общего и специального профиля делят обязанности в планировании, орга</w:t>
      </w:r>
      <w:r w:rsidRPr="00800E1E">
        <w:rPr>
          <w:rStyle w:val="FontStyle37"/>
          <w:rFonts w:ascii="Bookman Old Style" w:hAnsi="Bookman Old Style"/>
          <w:b w:val="0"/>
          <w:i w:val="0"/>
        </w:rPr>
        <w:softHyphen/>
        <w:t xml:space="preserve">низации и оценке </w:t>
      </w:r>
      <w:r w:rsidR="00800E1E">
        <w:rPr>
          <w:rStyle w:val="FontStyle37"/>
          <w:rFonts w:ascii="Bookman Old Style" w:hAnsi="Bookman Old Style"/>
          <w:b w:val="0"/>
          <w:i w:val="0"/>
        </w:rPr>
        <w:t>непосредственной обра</w:t>
      </w:r>
      <w:r w:rsidRPr="00800E1E">
        <w:rPr>
          <w:rStyle w:val="FontStyle37"/>
          <w:rFonts w:ascii="Bookman Old Style" w:hAnsi="Bookman Old Style"/>
          <w:b w:val="0"/>
          <w:i w:val="0"/>
        </w:rPr>
        <w:t>зовательной деятельности</w:t>
      </w:r>
      <w:r w:rsidR="00800E1E" w:rsidRPr="00800E1E">
        <w:rPr>
          <w:rStyle w:val="FontStyle37"/>
          <w:rFonts w:ascii="Bookman Old Style" w:hAnsi="Bookman Old Style"/>
          <w:b w:val="0"/>
          <w:i w:val="0"/>
        </w:rPr>
        <w:t>.</w:t>
      </w: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16"/>
          <w:szCs w:val="16"/>
          <w:lang w:val="ru-RU"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581025</wp:posOffset>
            </wp:positionH>
            <wp:positionV relativeFrom="paragraph">
              <wp:posOffset>15240</wp:posOffset>
            </wp:positionV>
            <wp:extent cx="1762125" cy="2324100"/>
            <wp:effectExtent l="0" t="0" r="9525" b="0"/>
            <wp:wrapNone/>
            <wp:docPr id="2" name="Рисунок 2" descr="C:\Users\User\Desktop\ehmbl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ehmblema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66" t="13489" r="19469" b="19330"/>
                    <a:stretch/>
                  </pic:blipFill>
                  <pic:spPr bwMode="auto">
                    <a:xfrm>
                      <a:off x="0" y="0"/>
                      <a:ext cx="176212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800E1E" w:rsidRDefault="00800E1E" w:rsidP="00800E1E">
      <w:pPr>
        <w:pStyle w:val="a4"/>
        <w:jc w:val="both"/>
        <w:rPr>
          <w:rFonts w:ascii="Bookman Old Style" w:hAnsi="Bookman Old Style" w:cs="Times New Roman"/>
          <w:sz w:val="24"/>
          <w:szCs w:val="24"/>
          <w:lang w:val="ru-RU"/>
        </w:rPr>
      </w:pPr>
    </w:p>
    <w:p w:rsidR="00340688" w:rsidRPr="00340688" w:rsidRDefault="00800E1E" w:rsidP="00BB0EE8">
      <w:pPr>
        <w:pStyle w:val="a4"/>
        <w:jc w:val="both"/>
        <w:rPr>
          <w:rFonts w:ascii="Times New Roman" w:hAnsi="Times New Roman" w:cs="Times New Roman"/>
          <w:color w:val="632423" w:themeColor="accent2" w:themeShade="80"/>
        </w:rPr>
      </w:pPr>
      <w:r w:rsidRPr="002A026C">
        <w:rPr>
          <w:rFonts w:ascii="Bookman Old Style" w:hAnsi="Bookman Old Style" w:cs="Times New Roman"/>
          <w:lang w:val="ru-RU"/>
        </w:rPr>
        <w:t>Такой подход позволяет назвать «особым» любого ребенка, чем-то отличающегося от принятой нормы. Крайне важно, что инклюзивное образование не только повышает статус ребенка с особыми образовательными потребностями и его семьи в обществе, но и меняет позицию общества в отношении таких людей и способствует развитию толерантности и социального</w:t>
      </w:r>
      <w:r w:rsidRPr="00800E1E">
        <w:rPr>
          <w:rFonts w:ascii="Bookman Old Style" w:hAnsi="Bookman Old Style" w:cs="Times New Roman"/>
          <w:lang w:val="ru-RU"/>
        </w:rPr>
        <w:t xml:space="preserve"> равенства.</w:t>
      </w:r>
      <w:bookmarkStart w:id="0" w:name="_GoBack"/>
      <w:bookmarkEnd w:id="0"/>
    </w:p>
    <w:sectPr w:rsidR="00340688" w:rsidRPr="00340688" w:rsidSect="00800E1E">
      <w:pgSz w:w="16838" w:h="11906" w:orient="landscape"/>
      <w:pgMar w:top="720" w:right="395" w:bottom="720" w:left="720" w:header="708" w:footer="708" w:gutter="0"/>
      <w:cols w:num="3" w:space="105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E7" w:rsidRDefault="00B221E7" w:rsidP="00703D7A">
      <w:pPr>
        <w:spacing w:after="0" w:line="240" w:lineRule="auto"/>
      </w:pPr>
      <w:r>
        <w:separator/>
      </w:r>
    </w:p>
  </w:endnote>
  <w:endnote w:type="continuationSeparator" w:id="0">
    <w:p w:rsidR="00B221E7" w:rsidRDefault="00B221E7" w:rsidP="00703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E7" w:rsidRDefault="00B221E7" w:rsidP="00703D7A">
      <w:pPr>
        <w:spacing w:after="0" w:line="240" w:lineRule="auto"/>
      </w:pPr>
      <w:r>
        <w:separator/>
      </w:r>
    </w:p>
  </w:footnote>
  <w:footnote w:type="continuationSeparator" w:id="0">
    <w:p w:rsidR="00B221E7" w:rsidRDefault="00B221E7" w:rsidP="00703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795_"/>
      </v:shape>
    </w:pict>
  </w:numPicBullet>
  <w:numPicBullet w:numPicBulletId="1">
    <w:pict>
      <v:shape id="_x0000_i1043" type="#_x0000_t75" style="width:9pt;height:9pt" o:bullet="t">
        <v:imagedata r:id="rId2" o:title="BD14581_"/>
      </v:shape>
    </w:pict>
  </w:numPicBullet>
  <w:numPicBullet w:numPicBulletId="2">
    <w:pict>
      <v:shape id="_x0000_i1044" type="#_x0000_t75" style="width:9pt;height:9pt" o:bullet="t">
        <v:imagedata r:id="rId3" o:title="BD14756_"/>
      </v:shape>
    </w:pict>
  </w:numPicBullet>
  <w:numPicBullet w:numPicBulletId="3">
    <w:pict>
      <v:shape id="_x0000_i1045" type="#_x0000_t75" style="width:9pt;height:9pt" o:bullet="t">
        <v:imagedata r:id="rId4" o:title="BD14792_"/>
      </v:shape>
    </w:pict>
  </w:numPicBullet>
  <w:abstractNum w:abstractNumId="0">
    <w:nsid w:val="147633FD"/>
    <w:multiLevelType w:val="hybridMultilevel"/>
    <w:tmpl w:val="68F4E43E"/>
    <w:lvl w:ilvl="0" w:tplc="97F29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84305E"/>
    <w:multiLevelType w:val="hybridMultilevel"/>
    <w:tmpl w:val="64D81294"/>
    <w:lvl w:ilvl="0" w:tplc="2BC454A4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F7F83"/>
    <w:multiLevelType w:val="hybridMultilevel"/>
    <w:tmpl w:val="4FCEE41C"/>
    <w:lvl w:ilvl="0" w:tplc="97F29798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56DA39F6"/>
    <w:multiLevelType w:val="hybridMultilevel"/>
    <w:tmpl w:val="C7245A64"/>
    <w:lvl w:ilvl="0" w:tplc="016ABB82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4F0527"/>
    <w:multiLevelType w:val="hybridMultilevel"/>
    <w:tmpl w:val="A20E805C"/>
    <w:lvl w:ilvl="0" w:tplc="97F29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756545"/>
    <w:multiLevelType w:val="hybridMultilevel"/>
    <w:tmpl w:val="051C6FD2"/>
    <w:lvl w:ilvl="0" w:tplc="97F2979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4F5681"/>
    <w:multiLevelType w:val="hybridMultilevel"/>
    <w:tmpl w:val="9BFCA868"/>
    <w:lvl w:ilvl="0" w:tplc="7474F8D6">
      <w:start w:val="1"/>
      <w:numFmt w:val="bullet"/>
      <w:lvlText w:val=""/>
      <w:lvlPicBulletId w:val="1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88"/>
    <w:rsid w:val="0000303B"/>
    <w:rsid w:val="001851D7"/>
    <w:rsid w:val="002718FA"/>
    <w:rsid w:val="002A026C"/>
    <w:rsid w:val="00340688"/>
    <w:rsid w:val="00454EF5"/>
    <w:rsid w:val="00565EF5"/>
    <w:rsid w:val="005D1D2B"/>
    <w:rsid w:val="006C57BB"/>
    <w:rsid w:val="00703D7A"/>
    <w:rsid w:val="00800E1E"/>
    <w:rsid w:val="008B7432"/>
    <w:rsid w:val="008C04E7"/>
    <w:rsid w:val="00946612"/>
    <w:rsid w:val="009A4A11"/>
    <w:rsid w:val="00A15588"/>
    <w:rsid w:val="00B221E7"/>
    <w:rsid w:val="00BB0EE8"/>
    <w:rsid w:val="00BF7893"/>
    <w:rsid w:val="00CD34B8"/>
    <w:rsid w:val="00E4563F"/>
    <w:rsid w:val="00EE109C"/>
    <w:rsid w:val="00F2403A"/>
    <w:rsid w:val="00F46A5E"/>
    <w:rsid w:val="00F9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0688"/>
    <w:rPr>
      <w:rFonts w:ascii="Arial Black" w:hAnsi="Arial Black" w:cs="Arial Black"/>
      <w:sz w:val="18"/>
      <w:szCs w:val="18"/>
    </w:rPr>
  </w:style>
  <w:style w:type="paragraph" w:customStyle="1" w:styleId="Style4">
    <w:name w:val="Style4"/>
    <w:basedOn w:val="a"/>
    <w:uiPriority w:val="99"/>
    <w:rsid w:val="00340688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1" w:lineRule="exact"/>
      <w:ind w:hanging="912"/>
    </w:pPr>
    <w:rPr>
      <w:rFonts w:ascii="Arial Black" w:hAnsi="Arial Black"/>
      <w:sz w:val="24"/>
      <w:szCs w:val="24"/>
    </w:rPr>
  </w:style>
  <w:style w:type="paragraph" w:customStyle="1" w:styleId="Style7">
    <w:name w:val="Style7"/>
    <w:basedOn w:val="a"/>
    <w:uiPriority w:val="99"/>
    <w:rsid w:val="00340688"/>
    <w:pPr>
      <w:widowControl w:val="0"/>
      <w:autoSpaceDE w:val="0"/>
      <w:autoSpaceDN w:val="0"/>
      <w:adjustRightInd w:val="0"/>
      <w:spacing w:after="0" w:line="384" w:lineRule="exact"/>
      <w:ind w:firstLine="638"/>
    </w:pPr>
    <w:rPr>
      <w:rFonts w:ascii="Arial Black" w:hAnsi="Arial Black"/>
      <w:sz w:val="24"/>
      <w:szCs w:val="24"/>
    </w:rPr>
  </w:style>
  <w:style w:type="character" w:customStyle="1" w:styleId="FontStyle25">
    <w:name w:val="Font Style25"/>
    <w:basedOn w:val="a0"/>
    <w:uiPriority w:val="99"/>
    <w:rsid w:val="00340688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340688"/>
    <w:rPr>
      <w:rFonts w:ascii="Arial" w:hAnsi="Arial" w:cs="Arial"/>
      <w:sz w:val="22"/>
      <w:szCs w:val="22"/>
    </w:rPr>
  </w:style>
  <w:style w:type="paragraph" w:customStyle="1" w:styleId="Style10">
    <w:name w:val="Style10"/>
    <w:basedOn w:val="a"/>
    <w:uiPriority w:val="99"/>
    <w:rsid w:val="00340688"/>
    <w:pPr>
      <w:widowControl w:val="0"/>
      <w:autoSpaceDE w:val="0"/>
      <w:autoSpaceDN w:val="0"/>
      <w:adjustRightInd w:val="0"/>
      <w:spacing w:after="0" w:line="466" w:lineRule="exact"/>
      <w:ind w:firstLine="125"/>
      <w:jc w:val="both"/>
    </w:pPr>
    <w:rPr>
      <w:rFonts w:ascii="Arial Black" w:hAnsi="Arial Black"/>
      <w:sz w:val="24"/>
      <w:szCs w:val="24"/>
    </w:rPr>
  </w:style>
  <w:style w:type="character" w:customStyle="1" w:styleId="FontStyle29">
    <w:name w:val="Font Style29"/>
    <w:basedOn w:val="a0"/>
    <w:uiPriority w:val="99"/>
    <w:rsid w:val="00340688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3">
    <w:name w:val="Style1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96" w:lineRule="exact"/>
      <w:ind w:firstLine="24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8" w:lineRule="exact"/>
    </w:pPr>
    <w:rPr>
      <w:rFonts w:ascii="Arial Black" w:hAnsi="Arial Black"/>
      <w:sz w:val="24"/>
      <w:szCs w:val="24"/>
    </w:rPr>
  </w:style>
  <w:style w:type="paragraph" w:customStyle="1" w:styleId="Style12">
    <w:name w:val="Style1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1">
    <w:name w:val="Font Style31"/>
    <w:basedOn w:val="a0"/>
    <w:uiPriority w:val="99"/>
    <w:rsid w:val="003406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5">
    <w:name w:val="Font Style35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6">
    <w:name w:val="Style16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ind w:firstLine="211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 Black" w:hAnsi="Arial Black"/>
      <w:sz w:val="24"/>
      <w:szCs w:val="24"/>
    </w:rPr>
  </w:style>
  <w:style w:type="paragraph" w:customStyle="1" w:styleId="Style20">
    <w:name w:val="Style20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8" w:lineRule="exact"/>
    </w:pPr>
    <w:rPr>
      <w:rFonts w:ascii="Arial Black" w:hAnsi="Arial Black"/>
      <w:sz w:val="24"/>
      <w:szCs w:val="24"/>
    </w:rPr>
  </w:style>
  <w:style w:type="paragraph" w:customStyle="1" w:styleId="Style21">
    <w:name w:val="Style2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9" w:lineRule="exact"/>
    </w:pPr>
    <w:rPr>
      <w:rFonts w:ascii="Arial Black" w:hAnsi="Arial Black"/>
      <w:sz w:val="24"/>
      <w:szCs w:val="24"/>
    </w:rPr>
  </w:style>
  <w:style w:type="character" w:customStyle="1" w:styleId="FontStyle37">
    <w:name w:val="Font Style37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340688"/>
    <w:pPr>
      <w:widowControl w:val="0"/>
      <w:autoSpaceDE w:val="0"/>
      <w:autoSpaceDN w:val="0"/>
      <w:adjustRightInd w:val="0"/>
      <w:spacing w:after="0" w:line="158" w:lineRule="exact"/>
    </w:pPr>
    <w:rPr>
      <w:rFonts w:ascii="Arial Black" w:hAnsi="Arial Black"/>
      <w:sz w:val="24"/>
      <w:szCs w:val="24"/>
    </w:rPr>
  </w:style>
  <w:style w:type="paragraph" w:customStyle="1" w:styleId="Style22">
    <w:name w:val="Style2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styleId="a3">
    <w:name w:val="Normal (Web)"/>
    <w:basedOn w:val="a"/>
    <w:uiPriority w:val="99"/>
    <w:rsid w:val="006C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403A"/>
    <w:pPr>
      <w:spacing w:after="0" w:line="240" w:lineRule="auto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F240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7A"/>
  </w:style>
  <w:style w:type="paragraph" w:styleId="a8">
    <w:name w:val="footer"/>
    <w:basedOn w:val="a"/>
    <w:link w:val="a9"/>
    <w:uiPriority w:val="99"/>
    <w:unhideWhenUsed/>
    <w:rsid w:val="0070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7A"/>
  </w:style>
  <w:style w:type="paragraph" w:styleId="aa">
    <w:name w:val="Balloon Text"/>
    <w:basedOn w:val="a"/>
    <w:link w:val="ab"/>
    <w:uiPriority w:val="99"/>
    <w:semiHidden/>
    <w:unhideWhenUsed/>
    <w:rsid w:val="00EE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10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4" w:lineRule="exact"/>
      <w:ind w:firstLine="36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340688"/>
    <w:rPr>
      <w:rFonts w:ascii="Arial Black" w:hAnsi="Arial Black" w:cs="Arial Black"/>
      <w:sz w:val="18"/>
      <w:szCs w:val="18"/>
    </w:rPr>
  </w:style>
  <w:style w:type="paragraph" w:customStyle="1" w:styleId="Style4">
    <w:name w:val="Style4"/>
    <w:basedOn w:val="a"/>
    <w:uiPriority w:val="99"/>
    <w:rsid w:val="00340688"/>
    <w:pPr>
      <w:widowControl w:val="0"/>
      <w:autoSpaceDE w:val="0"/>
      <w:autoSpaceDN w:val="0"/>
      <w:adjustRightInd w:val="0"/>
      <w:spacing w:after="0" w:line="365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1" w:lineRule="exact"/>
      <w:ind w:hanging="912"/>
    </w:pPr>
    <w:rPr>
      <w:rFonts w:ascii="Arial Black" w:hAnsi="Arial Black"/>
      <w:sz w:val="24"/>
      <w:szCs w:val="24"/>
    </w:rPr>
  </w:style>
  <w:style w:type="paragraph" w:customStyle="1" w:styleId="Style7">
    <w:name w:val="Style7"/>
    <w:basedOn w:val="a"/>
    <w:uiPriority w:val="99"/>
    <w:rsid w:val="00340688"/>
    <w:pPr>
      <w:widowControl w:val="0"/>
      <w:autoSpaceDE w:val="0"/>
      <w:autoSpaceDN w:val="0"/>
      <w:adjustRightInd w:val="0"/>
      <w:spacing w:after="0" w:line="384" w:lineRule="exact"/>
      <w:ind w:firstLine="638"/>
    </w:pPr>
    <w:rPr>
      <w:rFonts w:ascii="Arial Black" w:hAnsi="Arial Black"/>
      <w:sz w:val="24"/>
      <w:szCs w:val="24"/>
    </w:rPr>
  </w:style>
  <w:style w:type="character" w:customStyle="1" w:styleId="FontStyle25">
    <w:name w:val="Font Style25"/>
    <w:basedOn w:val="a0"/>
    <w:uiPriority w:val="99"/>
    <w:rsid w:val="00340688"/>
    <w:rPr>
      <w:rFonts w:ascii="Arial" w:hAnsi="Arial" w:cs="Arial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rsid w:val="00340688"/>
    <w:rPr>
      <w:rFonts w:ascii="Arial" w:hAnsi="Arial" w:cs="Arial"/>
      <w:sz w:val="22"/>
      <w:szCs w:val="22"/>
    </w:rPr>
  </w:style>
  <w:style w:type="paragraph" w:customStyle="1" w:styleId="Style10">
    <w:name w:val="Style10"/>
    <w:basedOn w:val="a"/>
    <w:uiPriority w:val="99"/>
    <w:rsid w:val="00340688"/>
    <w:pPr>
      <w:widowControl w:val="0"/>
      <w:autoSpaceDE w:val="0"/>
      <w:autoSpaceDN w:val="0"/>
      <w:adjustRightInd w:val="0"/>
      <w:spacing w:after="0" w:line="466" w:lineRule="exact"/>
      <w:ind w:firstLine="125"/>
      <w:jc w:val="both"/>
    </w:pPr>
    <w:rPr>
      <w:rFonts w:ascii="Arial Black" w:hAnsi="Arial Black"/>
      <w:sz w:val="24"/>
      <w:szCs w:val="24"/>
    </w:rPr>
  </w:style>
  <w:style w:type="character" w:customStyle="1" w:styleId="FontStyle29">
    <w:name w:val="Font Style29"/>
    <w:basedOn w:val="a0"/>
    <w:uiPriority w:val="99"/>
    <w:rsid w:val="00340688"/>
    <w:rPr>
      <w:rFonts w:ascii="Times New Roman" w:hAnsi="Times New Roman" w:cs="Times New Roman"/>
      <w:b/>
      <w:bCs/>
      <w:sz w:val="34"/>
      <w:szCs w:val="34"/>
    </w:rPr>
  </w:style>
  <w:style w:type="paragraph" w:customStyle="1" w:styleId="Style13">
    <w:name w:val="Style13"/>
    <w:basedOn w:val="a"/>
    <w:uiPriority w:val="99"/>
    <w:rsid w:val="00340688"/>
    <w:pPr>
      <w:widowControl w:val="0"/>
      <w:autoSpaceDE w:val="0"/>
      <w:autoSpaceDN w:val="0"/>
      <w:adjustRightInd w:val="0"/>
      <w:spacing w:after="0" w:line="296" w:lineRule="exact"/>
      <w:ind w:firstLine="245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78" w:lineRule="exact"/>
    </w:pPr>
    <w:rPr>
      <w:rFonts w:ascii="Arial Black" w:hAnsi="Arial Black"/>
      <w:sz w:val="24"/>
      <w:szCs w:val="24"/>
    </w:rPr>
  </w:style>
  <w:style w:type="paragraph" w:customStyle="1" w:styleId="Style12">
    <w:name w:val="Style1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1">
    <w:name w:val="Font Style31"/>
    <w:basedOn w:val="a0"/>
    <w:uiPriority w:val="99"/>
    <w:rsid w:val="0034068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2">
    <w:name w:val="Font Style32"/>
    <w:basedOn w:val="a0"/>
    <w:uiPriority w:val="99"/>
    <w:rsid w:val="00340688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character" w:customStyle="1" w:styleId="FontStyle35">
    <w:name w:val="Font Style35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6">
    <w:name w:val="Style16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ind w:firstLine="211"/>
    </w:pPr>
    <w:rPr>
      <w:rFonts w:ascii="Arial Black" w:hAnsi="Arial Black"/>
      <w:sz w:val="24"/>
      <w:szCs w:val="24"/>
    </w:rPr>
  </w:style>
  <w:style w:type="paragraph" w:customStyle="1" w:styleId="Style18">
    <w:name w:val="Style18"/>
    <w:basedOn w:val="a"/>
    <w:uiPriority w:val="99"/>
    <w:rsid w:val="00340688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 Black" w:hAnsi="Arial Black"/>
      <w:sz w:val="24"/>
      <w:szCs w:val="24"/>
    </w:rPr>
  </w:style>
  <w:style w:type="paragraph" w:customStyle="1" w:styleId="Style20">
    <w:name w:val="Style20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8" w:lineRule="exact"/>
    </w:pPr>
    <w:rPr>
      <w:rFonts w:ascii="Arial Black" w:hAnsi="Arial Black"/>
      <w:sz w:val="24"/>
      <w:szCs w:val="24"/>
    </w:rPr>
  </w:style>
  <w:style w:type="paragraph" w:customStyle="1" w:styleId="Style21">
    <w:name w:val="Style21"/>
    <w:basedOn w:val="a"/>
    <w:uiPriority w:val="99"/>
    <w:rsid w:val="00340688"/>
    <w:pPr>
      <w:widowControl w:val="0"/>
      <w:autoSpaceDE w:val="0"/>
      <w:autoSpaceDN w:val="0"/>
      <w:adjustRightInd w:val="0"/>
      <w:spacing w:after="0" w:line="219" w:lineRule="exact"/>
    </w:pPr>
    <w:rPr>
      <w:rFonts w:ascii="Arial Black" w:hAnsi="Arial Black"/>
      <w:sz w:val="24"/>
      <w:szCs w:val="24"/>
    </w:rPr>
  </w:style>
  <w:style w:type="character" w:customStyle="1" w:styleId="FontStyle37">
    <w:name w:val="Font Style37"/>
    <w:basedOn w:val="a0"/>
    <w:uiPriority w:val="99"/>
    <w:rsid w:val="0034068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9">
    <w:name w:val="Style19"/>
    <w:basedOn w:val="a"/>
    <w:uiPriority w:val="99"/>
    <w:rsid w:val="00340688"/>
    <w:pPr>
      <w:widowControl w:val="0"/>
      <w:autoSpaceDE w:val="0"/>
      <w:autoSpaceDN w:val="0"/>
      <w:adjustRightInd w:val="0"/>
      <w:spacing w:after="0" w:line="158" w:lineRule="exact"/>
    </w:pPr>
    <w:rPr>
      <w:rFonts w:ascii="Arial Black" w:hAnsi="Arial Black"/>
      <w:sz w:val="24"/>
      <w:szCs w:val="24"/>
    </w:rPr>
  </w:style>
  <w:style w:type="paragraph" w:customStyle="1" w:styleId="Style22">
    <w:name w:val="Style22"/>
    <w:basedOn w:val="a"/>
    <w:uiPriority w:val="99"/>
    <w:rsid w:val="00340688"/>
    <w:pPr>
      <w:widowControl w:val="0"/>
      <w:autoSpaceDE w:val="0"/>
      <w:autoSpaceDN w:val="0"/>
      <w:adjustRightInd w:val="0"/>
      <w:spacing w:after="0" w:line="240" w:lineRule="auto"/>
    </w:pPr>
    <w:rPr>
      <w:rFonts w:ascii="Arial Black" w:hAnsi="Arial Black"/>
      <w:sz w:val="24"/>
      <w:szCs w:val="24"/>
    </w:rPr>
  </w:style>
  <w:style w:type="paragraph" w:styleId="a3">
    <w:name w:val="Normal (Web)"/>
    <w:basedOn w:val="a"/>
    <w:uiPriority w:val="99"/>
    <w:rsid w:val="006C5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2403A"/>
    <w:pPr>
      <w:spacing w:after="0" w:line="240" w:lineRule="auto"/>
    </w:pPr>
    <w:rPr>
      <w:lang w:val="en-US" w:eastAsia="en-US"/>
    </w:rPr>
  </w:style>
  <w:style w:type="paragraph" w:styleId="a5">
    <w:name w:val="List Paragraph"/>
    <w:basedOn w:val="a"/>
    <w:uiPriority w:val="34"/>
    <w:qFormat/>
    <w:rsid w:val="00F2403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0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3D7A"/>
  </w:style>
  <w:style w:type="paragraph" w:styleId="a8">
    <w:name w:val="footer"/>
    <w:basedOn w:val="a"/>
    <w:link w:val="a9"/>
    <w:uiPriority w:val="99"/>
    <w:unhideWhenUsed/>
    <w:rsid w:val="00703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3D7A"/>
  </w:style>
  <w:style w:type="paragraph" w:styleId="aa">
    <w:name w:val="Balloon Text"/>
    <w:basedOn w:val="a"/>
    <w:link w:val="ab"/>
    <w:uiPriority w:val="99"/>
    <w:semiHidden/>
    <w:unhideWhenUsed/>
    <w:rsid w:val="00EE1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E10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8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7.jpeg"/><Relationship Id="rId5" Type="http://schemas.openxmlformats.org/officeDocument/2006/relationships/settings" Target="settings.xml"/><Relationship Id="rId10" Type="http://schemas.openxmlformats.org/officeDocument/2006/relationships/image" Target="media/image6.jpeg"/><Relationship Id="rId4" Type="http://schemas.microsoft.com/office/2007/relationships/stylesWithEffects" Target="stylesWithEffect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DD4D-B75C-4D95-8799-4FF25236A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МАШУЛЯ</dc:creator>
  <cp:lastModifiedBy>User</cp:lastModifiedBy>
  <cp:revision>3</cp:revision>
  <cp:lastPrinted>2018-03-15T03:21:00Z</cp:lastPrinted>
  <dcterms:created xsi:type="dcterms:W3CDTF">2021-04-04T12:57:00Z</dcterms:created>
  <dcterms:modified xsi:type="dcterms:W3CDTF">2021-04-16T19:42:00Z</dcterms:modified>
</cp:coreProperties>
</file>