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E4" w:rsidRDefault="008C0EE4" w:rsidP="00A934C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D2E46" w:rsidRPr="00A934C4" w:rsidRDefault="003D2E46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Индивидуальный план </w:t>
      </w:r>
    </w:p>
    <w:p w:rsidR="003D2E46" w:rsidRPr="00A934C4" w:rsidRDefault="003D2E46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самообразования</w:t>
      </w:r>
    </w:p>
    <w:p w:rsidR="003D2E46" w:rsidRDefault="003D2E46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учителя начальных классов</w:t>
      </w:r>
    </w:p>
    <w:p w:rsidR="00D0394A" w:rsidRPr="00A934C4" w:rsidRDefault="00D0394A" w:rsidP="003D2E46">
      <w:pPr>
        <w:spacing w:after="0" w:line="240" w:lineRule="auto"/>
        <w:jc w:val="center"/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</w:pPr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МБОУ «</w:t>
      </w:r>
      <w:proofErr w:type="spellStart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Заречненская</w:t>
      </w:r>
      <w:proofErr w:type="spellEnd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 </w:t>
      </w:r>
      <w:proofErr w:type="spellStart"/>
      <w:proofErr w:type="gramStart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школа-детский</w:t>
      </w:r>
      <w:proofErr w:type="spellEnd"/>
      <w:proofErr w:type="gramEnd"/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 сад»</w:t>
      </w:r>
    </w:p>
    <w:p w:rsidR="003D2E46" w:rsidRPr="003D2E46" w:rsidRDefault="003D2E46" w:rsidP="003D2E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</w:pPr>
    </w:p>
    <w:p w:rsidR="003D2E46" w:rsidRPr="003D2E46" w:rsidRDefault="003D2E46" w:rsidP="003D2E46">
      <w:pPr>
        <w:tabs>
          <w:tab w:val="left" w:pos="3997"/>
        </w:tabs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sz w:val="44"/>
          <w:szCs w:val="44"/>
          <w:lang w:eastAsia="ru-RU"/>
        </w:rPr>
        <w:tab/>
      </w:r>
    </w:p>
    <w:p w:rsidR="003D2E46" w:rsidRPr="003D2E46" w:rsidRDefault="003D2E46" w:rsidP="003D2E46">
      <w:pPr>
        <w:spacing w:after="0" w:line="240" w:lineRule="auto"/>
        <w:jc w:val="right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3D2E46" w:rsidRPr="003D2E46" w:rsidRDefault="003D2E46" w:rsidP="003D2E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EF7754" w:rsidRPr="008C0EE4" w:rsidRDefault="00EF7754" w:rsidP="003D2E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3D2E46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3D2E46" w:rsidRDefault="003D2E46" w:rsidP="008C0EE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A934C4" w:rsidRDefault="00A934C4" w:rsidP="00D924D8">
      <w:pPr>
        <w:pStyle w:val="1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</w:p>
    <w:p w:rsidR="00A934C4" w:rsidRDefault="00A934C4" w:rsidP="00D924D8">
      <w:pPr>
        <w:pStyle w:val="1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</w:p>
    <w:p w:rsidR="00A934C4" w:rsidRPr="00D924D8" w:rsidRDefault="00565785" w:rsidP="00A934C4">
      <w:pPr>
        <w:spacing w:after="0" w:line="240" w:lineRule="auto"/>
        <w:jc w:val="center"/>
        <w:rPr>
          <w:rFonts w:ascii="Propisi" w:eastAsia="Times New Roman" w:hAnsi="Propisi" w:cs="Times New Roman"/>
          <w:b/>
          <w:color w:val="002060"/>
          <w:sz w:val="72"/>
          <w:szCs w:val="44"/>
          <w:lang w:eastAsia="ru-RU"/>
        </w:rPr>
      </w:pPr>
      <w:r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 xml:space="preserve">2023/2026 </w:t>
      </w:r>
      <w:r w:rsidR="00A934C4" w:rsidRPr="00A934C4">
        <w:rPr>
          <w:rFonts w:ascii="Impact" w:eastAsia="Times New Roman" w:hAnsi="Impact" w:cs="Times New Roman"/>
          <w:color w:val="002060"/>
          <w:sz w:val="48"/>
          <w:szCs w:val="44"/>
          <w:lang w:eastAsia="ru-RU"/>
        </w:rPr>
        <w:t>учебный год</w:t>
      </w:r>
    </w:p>
    <w:p w:rsidR="00A934C4" w:rsidRDefault="00A934C4" w:rsidP="00D924D8">
      <w:pPr>
        <w:pStyle w:val="1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</w:p>
    <w:p w:rsidR="00A934C4" w:rsidRDefault="00A934C4" w:rsidP="00A934C4">
      <w:pPr>
        <w:pStyle w:val="1"/>
        <w:spacing w:before="0" w:beforeAutospacing="0" w:after="0" w:afterAutospacing="0"/>
        <w:jc w:val="both"/>
        <w:rPr>
          <w:bCs w:val="0"/>
          <w:sz w:val="28"/>
          <w:szCs w:val="28"/>
        </w:rPr>
      </w:pPr>
    </w:p>
    <w:p w:rsidR="00EF7754" w:rsidRPr="00A934C4" w:rsidRDefault="00853FC6" w:rsidP="001F6AD5">
      <w:pPr>
        <w:pStyle w:val="1"/>
        <w:spacing w:before="0" w:beforeAutospacing="0" w:after="0" w:afterAutospacing="0" w:line="276" w:lineRule="auto"/>
        <w:jc w:val="both"/>
        <w:rPr>
          <w:bCs w:val="0"/>
          <w:sz w:val="32"/>
          <w:szCs w:val="28"/>
        </w:rPr>
      </w:pPr>
      <w:r w:rsidRPr="00935289">
        <w:rPr>
          <w:bCs w:val="0"/>
          <w:color w:val="C00000"/>
          <w:sz w:val="32"/>
          <w:szCs w:val="28"/>
        </w:rPr>
        <w:t>Тема самообразования</w:t>
      </w:r>
      <w:r w:rsidR="00D924D8" w:rsidRPr="00935289">
        <w:rPr>
          <w:bCs w:val="0"/>
          <w:color w:val="C00000"/>
          <w:sz w:val="32"/>
          <w:szCs w:val="28"/>
        </w:rPr>
        <w:t>:</w:t>
      </w:r>
      <w:r w:rsidR="00565785">
        <w:rPr>
          <w:bCs w:val="0"/>
          <w:color w:val="C00000"/>
          <w:sz w:val="32"/>
          <w:szCs w:val="28"/>
        </w:rPr>
        <w:t xml:space="preserve"> </w:t>
      </w:r>
      <w:r w:rsidRPr="00A934C4">
        <w:rPr>
          <w:sz w:val="32"/>
          <w:szCs w:val="28"/>
          <w:shd w:val="clear" w:color="auto" w:fill="FFFFFF"/>
        </w:rPr>
        <w:t>«</w:t>
      </w:r>
      <w:r w:rsidR="00D924D8" w:rsidRPr="00A934C4">
        <w:rPr>
          <w:bCs w:val="0"/>
          <w:sz w:val="32"/>
          <w:szCs w:val="28"/>
        </w:rPr>
        <w:t>Пути ф</w:t>
      </w:r>
      <w:r w:rsidRPr="00A934C4">
        <w:rPr>
          <w:bCs w:val="0"/>
          <w:sz w:val="32"/>
          <w:szCs w:val="28"/>
        </w:rPr>
        <w:t>ормирование функциональной грамотности на уроках в начальной школе</w:t>
      </w:r>
      <w:r w:rsidR="00D924D8" w:rsidRPr="00A934C4">
        <w:rPr>
          <w:bCs w:val="0"/>
          <w:sz w:val="32"/>
          <w:szCs w:val="28"/>
        </w:rPr>
        <w:t xml:space="preserve"> в условиях реализ</w:t>
      </w:r>
      <w:r w:rsidR="00D924D8" w:rsidRPr="00A934C4">
        <w:rPr>
          <w:bCs w:val="0"/>
          <w:sz w:val="32"/>
          <w:szCs w:val="28"/>
        </w:rPr>
        <w:t>а</w:t>
      </w:r>
      <w:r w:rsidR="00D924D8" w:rsidRPr="00A934C4">
        <w:rPr>
          <w:bCs w:val="0"/>
          <w:sz w:val="32"/>
          <w:szCs w:val="28"/>
        </w:rPr>
        <w:t>ции ФГОС</w:t>
      </w:r>
      <w:r w:rsidRPr="00A934C4">
        <w:rPr>
          <w:sz w:val="32"/>
          <w:szCs w:val="28"/>
          <w:shd w:val="clear" w:color="auto" w:fill="FFFFFF"/>
        </w:rPr>
        <w:t>»</w:t>
      </w:r>
    </w:p>
    <w:p w:rsidR="00651CB1" w:rsidRPr="008C0EE4" w:rsidRDefault="00651CB1" w:rsidP="001F6AD5">
      <w:pPr>
        <w:pStyle w:val="1"/>
        <w:spacing w:before="0" w:beforeAutospacing="0" w:after="0" w:afterAutospacing="0" w:line="276" w:lineRule="auto"/>
        <w:ind w:firstLine="708"/>
        <w:jc w:val="both"/>
        <w:rPr>
          <w:bCs w:val="0"/>
          <w:sz w:val="28"/>
          <w:szCs w:val="28"/>
        </w:rPr>
      </w:pPr>
      <w:r w:rsidRPr="008C0EE4">
        <w:rPr>
          <w:b w:val="0"/>
          <w:sz w:val="28"/>
          <w:szCs w:val="28"/>
          <w:shd w:val="clear" w:color="auto" w:fill="FFFFFF"/>
        </w:rPr>
        <w:lastRenderedPageBreak/>
        <w:t>Одна из важнейших задач современной школы</w:t>
      </w:r>
      <w:r w:rsidRPr="008C0EE4">
        <w:rPr>
          <w:sz w:val="28"/>
          <w:szCs w:val="28"/>
          <w:shd w:val="clear" w:color="auto" w:fill="FFFFFF"/>
        </w:rPr>
        <w:t xml:space="preserve"> – 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формирование фун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ционально грамотных людей</w:t>
      </w:r>
      <w:r w:rsidRPr="008C0EE4">
        <w:rPr>
          <w:b w:val="0"/>
          <w:sz w:val="28"/>
          <w:szCs w:val="28"/>
          <w:shd w:val="clear" w:color="auto" w:fill="FFFFFF"/>
        </w:rPr>
        <w:t>. Что такое</w:t>
      </w:r>
      <w:r w:rsidRPr="008C0EE4">
        <w:rPr>
          <w:sz w:val="28"/>
          <w:szCs w:val="28"/>
          <w:shd w:val="clear" w:color="auto" w:fill="FFFFFF"/>
        </w:rPr>
        <w:t> </w:t>
      </w:r>
      <w:r w:rsidRPr="008C0EE4">
        <w:rPr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Pr="008C0EE4">
        <w:rPr>
          <w:rStyle w:val="a7"/>
          <w:iCs/>
          <w:sz w:val="28"/>
          <w:szCs w:val="28"/>
          <w:bdr w:val="none" w:sz="0" w:space="0" w:color="auto" w:frame="1"/>
        </w:rPr>
        <w:t>функциональная грамо</w:t>
      </w:r>
      <w:r w:rsidRPr="008C0EE4">
        <w:rPr>
          <w:rStyle w:val="a7"/>
          <w:iCs/>
          <w:sz w:val="28"/>
          <w:szCs w:val="28"/>
          <w:bdr w:val="none" w:sz="0" w:space="0" w:color="auto" w:frame="1"/>
        </w:rPr>
        <w:t>т</w:t>
      </w:r>
      <w:r w:rsidRPr="008C0EE4">
        <w:rPr>
          <w:rStyle w:val="a7"/>
          <w:iCs/>
          <w:sz w:val="28"/>
          <w:szCs w:val="28"/>
          <w:bdr w:val="none" w:sz="0" w:space="0" w:color="auto" w:frame="1"/>
        </w:rPr>
        <w:t>ность</w:t>
      </w:r>
      <w:r w:rsidRPr="008C0EE4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8C0EE4">
        <w:rPr>
          <w:sz w:val="28"/>
          <w:szCs w:val="28"/>
          <w:shd w:val="clear" w:color="auto" w:fill="FFFFFF"/>
        </w:rPr>
        <w:t>?</w:t>
      </w:r>
      <w:r w:rsidRPr="008C0EE4">
        <w:rPr>
          <w:rStyle w:val="a7"/>
          <w:sz w:val="28"/>
          <w:szCs w:val="28"/>
          <w:bdr w:val="none" w:sz="0" w:space="0" w:color="auto" w:frame="1"/>
        </w:rPr>
        <w:t> 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Функциональная грамотность есть определенный уровень знаний, умений и навыков, обеспечивающих нормальное функционирование личн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сти </w:t>
      </w:r>
      <w:r w:rsidR="001A25B0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в системе социальных отношений, с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ущность функциональной грамотн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сти состоит в способности личности самостоятельно осуществлять учебную деятельность и применять приобретенные знания, умения и навыки для р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е</w:t>
      </w:r>
      <w:r w:rsidR="00AB35B3"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шения жизненных задач в различных сферах человеческой деятельности, общения и социальных отношений. </w:t>
      </w:r>
      <w:r w:rsidRPr="00D924D8">
        <w:rPr>
          <w:sz w:val="28"/>
          <w:szCs w:val="28"/>
          <w:shd w:val="clear" w:color="auto" w:fill="FFFFFF"/>
        </w:rPr>
        <w:t>Базовым навыком</w:t>
      </w:r>
      <w:r w:rsidRPr="00D924D8">
        <w:rPr>
          <w:b w:val="0"/>
          <w:sz w:val="28"/>
          <w:szCs w:val="28"/>
          <w:shd w:val="clear" w:color="auto" w:fill="FFFFFF"/>
        </w:rPr>
        <w:t> </w:t>
      </w:r>
      <w:r w:rsidRPr="00D924D8">
        <w:rPr>
          <w:rStyle w:val="a7"/>
          <w:b/>
          <w:sz w:val="28"/>
          <w:szCs w:val="28"/>
          <w:bdr w:val="none" w:sz="0" w:space="0" w:color="auto" w:frame="1"/>
          <w:shd w:val="clear" w:color="auto" w:fill="FFFFFF"/>
        </w:rPr>
        <w:t>функциональной грамотности является читательская грамотность</w:t>
      </w:r>
      <w:r w:rsidRPr="00D924D8">
        <w:rPr>
          <w:b w:val="0"/>
          <w:sz w:val="28"/>
          <w:szCs w:val="28"/>
          <w:shd w:val="clear" w:color="auto" w:fill="FFFFFF"/>
        </w:rPr>
        <w:t>.</w:t>
      </w:r>
      <w:r w:rsidR="00565785">
        <w:rPr>
          <w:b w:val="0"/>
          <w:sz w:val="28"/>
          <w:szCs w:val="28"/>
          <w:shd w:val="clear" w:color="auto" w:fill="FFFFFF"/>
        </w:rPr>
        <w:t xml:space="preserve"> </w:t>
      </w:r>
      <w:r w:rsidRPr="008C0EE4">
        <w:rPr>
          <w:b w:val="0"/>
          <w:sz w:val="28"/>
          <w:szCs w:val="28"/>
          <w:shd w:val="clear" w:color="auto" w:fill="FFFFFF"/>
        </w:rPr>
        <w:t>В современном общ</w:t>
      </w:r>
      <w:r w:rsidRPr="008C0EE4">
        <w:rPr>
          <w:b w:val="0"/>
          <w:sz w:val="28"/>
          <w:szCs w:val="28"/>
          <w:shd w:val="clear" w:color="auto" w:fill="FFFFFF"/>
        </w:rPr>
        <w:t>е</w:t>
      </w:r>
      <w:r w:rsidRPr="008C0EE4">
        <w:rPr>
          <w:b w:val="0"/>
          <w:sz w:val="28"/>
          <w:szCs w:val="28"/>
          <w:shd w:val="clear" w:color="auto" w:fill="FFFFFF"/>
        </w:rPr>
        <w:t>стве умение</w:t>
      </w:r>
      <w:r w:rsidRPr="008C0EE4">
        <w:rPr>
          <w:sz w:val="28"/>
          <w:szCs w:val="28"/>
          <w:shd w:val="clear" w:color="auto" w:fill="FFFFFF"/>
        </w:rPr>
        <w:t> 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работать с информацией </w:t>
      </w:r>
      <w:r w:rsidRPr="008C0EE4">
        <w:rPr>
          <w:b w:val="0"/>
          <w:sz w:val="28"/>
          <w:szCs w:val="28"/>
          <w:shd w:val="clear" w:color="auto" w:fill="FFFFFF"/>
        </w:rPr>
        <w:t>становится обязательным условием у</w:t>
      </w:r>
      <w:r w:rsidRPr="008C0EE4">
        <w:rPr>
          <w:b w:val="0"/>
          <w:sz w:val="28"/>
          <w:szCs w:val="28"/>
          <w:shd w:val="clear" w:color="auto" w:fill="FFFFFF"/>
        </w:rPr>
        <w:t>с</w:t>
      </w:r>
      <w:r w:rsidRPr="008C0EE4">
        <w:rPr>
          <w:b w:val="0"/>
          <w:sz w:val="28"/>
          <w:szCs w:val="28"/>
          <w:shd w:val="clear" w:color="auto" w:fill="FFFFFF"/>
        </w:rPr>
        <w:t>пешности. Развитию осознанности</w:t>
      </w:r>
      <w:r w:rsidR="00565785">
        <w:rPr>
          <w:b w:val="0"/>
          <w:sz w:val="28"/>
          <w:szCs w:val="28"/>
          <w:shd w:val="clear" w:color="auto" w:fill="FFFFFF"/>
        </w:rPr>
        <w:t xml:space="preserve"> </w:t>
      </w:r>
      <w:r w:rsidRPr="008C0EE4">
        <w:rPr>
          <w:b w:val="0"/>
          <w:sz w:val="28"/>
          <w:szCs w:val="28"/>
          <w:shd w:val="clear" w:color="auto" w:fill="FFFFFF"/>
        </w:rPr>
        <w:t>чтения необходимо уделять самое пр</w:t>
      </w:r>
      <w:r w:rsidRPr="008C0EE4">
        <w:rPr>
          <w:b w:val="0"/>
          <w:sz w:val="28"/>
          <w:szCs w:val="28"/>
          <w:shd w:val="clear" w:color="auto" w:fill="FFFFFF"/>
        </w:rPr>
        <w:t>и</w:t>
      </w:r>
      <w:r w:rsidRPr="008C0EE4">
        <w:rPr>
          <w:b w:val="0"/>
          <w:sz w:val="28"/>
          <w:szCs w:val="28"/>
          <w:shd w:val="clear" w:color="auto" w:fill="FFFFFF"/>
        </w:rPr>
        <w:t>стальное внимание, особенно в</w:t>
      </w:r>
      <w:r w:rsidRPr="008C0EE4">
        <w:rPr>
          <w:sz w:val="28"/>
          <w:szCs w:val="28"/>
          <w:shd w:val="clear" w:color="auto" w:fill="FFFFFF"/>
        </w:rPr>
        <w:t> </w:t>
      </w:r>
      <w:r w:rsidRPr="008C0EE4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>начальной школе</w:t>
      </w:r>
      <w:r w:rsidRPr="008C0EE4">
        <w:rPr>
          <w:sz w:val="28"/>
          <w:szCs w:val="28"/>
          <w:shd w:val="clear" w:color="auto" w:fill="FFFFFF"/>
        </w:rPr>
        <w:t>.</w:t>
      </w:r>
    </w:p>
    <w:p w:rsidR="00651CB1" w:rsidRPr="008C0EE4" w:rsidRDefault="00651CB1" w:rsidP="001F6AD5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651CB1" w:rsidRPr="002B75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Цель</w:t>
      </w:r>
      <w:r w:rsidR="00565785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 xml:space="preserve"> 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–</w:t>
      </w:r>
      <w:r w:rsidR="00853FC6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развития чит</w:t>
      </w:r>
      <w:r w:rsidR="00853FC6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3FC6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тельской грамотности (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научить детей </w:t>
      </w:r>
      <w:r w:rsidR="00651CB1" w:rsidRPr="008C0EE4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читать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художественную литературу, подготовить к её систематическому изучению в средней школе, вызвать и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терес к чтению и заложить </w:t>
      </w:r>
      <w:r w:rsidR="00651CB1" w:rsidRPr="008C0EE4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основы формирования грамотного читателя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вл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деющего как техникой чтения, так и приёмами понимания </w:t>
      </w:r>
      <w:r w:rsidR="00651CB1" w:rsidRPr="008C0EE4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прочитанного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знающего книги и умеющего их самостоятельно выбирать</w:t>
      </w:r>
      <w:r w:rsidR="00853FC6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651CB1" w:rsidRPr="008C0EE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9954BB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Задачи:</w:t>
      </w:r>
    </w:p>
    <w:p w:rsid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проведения учебных занятий на основе внедрения новых технологий;</w:t>
      </w:r>
    </w:p>
    <w:p w:rsidR="002B7589" w:rsidRDefault="0001489E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внедрить технологию смыслового чтения, технологию продуктивного чтения</w:t>
      </w:r>
    </w:p>
    <w:p w:rsid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интерактивных форм организации учебного процесса с ц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 формирования ключевых компетентностей и повышения мотив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учащихся.</w:t>
      </w:r>
    </w:p>
    <w:p w:rsid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проблемного обучения  с целью формирования УУД, ак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демических знаний, умений, навыков;</w:t>
      </w:r>
    </w:p>
    <w:p w:rsidR="00EF7754" w:rsidRPr="002B7589" w:rsidRDefault="00EF7754" w:rsidP="001F6AD5">
      <w:pPr>
        <w:pStyle w:val="a9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учебных, научно – методических и дидактических матери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B75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лов.</w:t>
      </w:r>
    </w:p>
    <w:p w:rsidR="00EF7754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Перечень вопросов по самообразованию: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психолого-педагогической литературы;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изучать педагогический опыт других преподавателей, раб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тающих по проблемной, по проблемно-диалогической технологии</w:t>
      </w:r>
      <w:proofErr w:type="gramEnd"/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программно-методического обеспечения учебно-воспитательного процесса;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и исследовательская деятельность;</w:t>
      </w:r>
    </w:p>
    <w:p w:rsidR="00EF7754" w:rsidRPr="008C0EE4" w:rsidRDefault="00EF7754" w:rsidP="001F6AD5">
      <w:pPr>
        <w:numPr>
          <w:ilvl w:val="0"/>
          <w:numId w:val="2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анализ и оценка результатов своей</w:t>
      </w:r>
      <w:r w:rsidR="00651CB1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деятельности обуча</w:t>
      </w:r>
      <w:r w:rsidR="00651CB1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</w:t>
      </w:r>
    </w:p>
    <w:p w:rsidR="00D924D8" w:rsidRDefault="00D924D8" w:rsidP="001F6A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924D8" w:rsidRDefault="00D924D8" w:rsidP="001F6AD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7754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Предполагаемый результат:</w:t>
      </w:r>
    </w:p>
    <w:p w:rsidR="00D924D8" w:rsidRPr="008C0EE4" w:rsidRDefault="00D924D8" w:rsidP="001F6AD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ученика внутренней позиции школьника на уровне пол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жительного отношения к школе, понимание необходимости учения, сп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собности к самооценке, умения планировать, контролировать свои дейс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вия,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формулировать собственное мнение, </w:t>
      </w:r>
      <w:r w:rsid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сотрудничать с любым пар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нёром, осуществлять поиск необходимой информации;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 преподаваемых предметов;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педсоветах,  семинарах,  в работе школьного и районного МО учителей начальных классов;</w:t>
      </w:r>
    </w:p>
    <w:p w:rsidR="00EF7754" w:rsidRPr="008C0EE4" w:rsidRDefault="00EF7754" w:rsidP="001F6AD5">
      <w:pPr>
        <w:numPr>
          <w:ilvl w:val="0"/>
          <w:numId w:val="3"/>
        </w:numPr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оказать практическую помощь коллегам.</w:t>
      </w:r>
    </w:p>
    <w:p w:rsidR="00A934C4" w:rsidRDefault="00EF7754" w:rsidP="001F6A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Форма отчета по проделанной работе:</w:t>
      </w:r>
      <w:r w:rsidRPr="00935289">
        <w:rPr>
          <w:rFonts w:ascii="Times New Roman" w:eastAsia="Times New Roman" w:hAnsi="Times New Roman" w:cs="Times New Roman"/>
          <w:color w:val="C00000"/>
          <w:sz w:val="32"/>
          <w:szCs w:val="28"/>
          <w:lang w:eastAsia="ru-RU"/>
        </w:rPr>
        <w:t> 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на заседаниях МО и педсовете, участие в кон</w:t>
      </w:r>
      <w:r w:rsidR="001F6A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курсах.</w:t>
      </w:r>
    </w:p>
    <w:p w:rsidR="001F6AD5" w:rsidRPr="001F6AD5" w:rsidRDefault="001F6AD5" w:rsidP="001F6AD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34C4" w:rsidRPr="00935289" w:rsidRDefault="00EF7754" w:rsidP="001F6AD5">
      <w:pPr>
        <w:spacing w:after="0"/>
        <w:jc w:val="both"/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Форма самообразования:</w:t>
      </w:r>
      <w:r w:rsidR="00A934C4" w:rsidRPr="00935289">
        <w:rPr>
          <w:rFonts w:ascii="Times New Roman" w:eastAsia="Times New Roman" w:hAnsi="Times New Roman" w:cs="Times New Roman"/>
          <w:b/>
          <w:color w:val="C00000"/>
          <w:sz w:val="32"/>
          <w:szCs w:val="28"/>
          <w:lang w:eastAsia="ru-RU"/>
        </w:rPr>
        <w:t> </w:t>
      </w:r>
    </w:p>
    <w:p w:rsidR="00A934C4" w:rsidRPr="00A934C4" w:rsidRDefault="00A934C4" w:rsidP="001F6AD5">
      <w:pPr>
        <w:pStyle w:val="a9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Индивидуальная</w:t>
      </w:r>
    </w:p>
    <w:p w:rsidR="00A934C4" w:rsidRPr="00A934C4" w:rsidRDefault="00A934C4" w:rsidP="001F6AD5">
      <w:pPr>
        <w:pStyle w:val="a9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Групповая</w:t>
      </w:r>
    </w:p>
    <w:p w:rsidR="00EF7754" w:rsidRPr="00A934C4" w:rsidRDefault="00565785" w:rsidP="001F6AD5">
      <w:pPr>
        <w:pStyle w:val="a9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A934C4" w:rsidRPr="00A934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оллективная</w:t>
      </w:r>
    </w:p>
    <w:p w:rsidR="009954BB" w:rsidRPr="008C0EE4" w:rsidRDefault="009954BB" w:rsidP="001F6A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3828"/>
      </w:tblGrid>
      <w:tr w:rsidR="009954BB" w:rsidRPr="008C0EE4" w:rsidTr="00A934C4">
        <w:trPr>
          <w:trHeight w:val="458"/>
        </w:trPr>
        <w:tc>
          <w:tcPr>
            <w:tcW w:w="3969" w:type="dxa"/>
            <w:shd w:val="clear" w:color="auto" w:fill="FFFFFF"/>
            <w:vAlign w:val="center"/>
          </w:tcPr>
          <w:p w:rsidR="009954BB" w:rsidRPr="00935289" w:rsidRDefault="009954BB" w:rsidP="001F6AD5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32"/>
                <w:szCs w:val="28"/>
              </w:rPr>
            </w:pPr>
            <w:r w:rsidRPr="00935289"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  <w:t>Этапы реализации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9954BB" w:rsidRPr="00935289" w:rsidRDefault="009954BB" w:rsidP="001F6AD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</w:pPr>
            <w:r w:rsidRPr="00935289"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  <w:t>Сроки</w:t>
            </w:r>
          </w:p>
        </w:tc>
      </w:tr>
      <w:tr w:rsidR="009954BB" w:rsidRPr="008C0EE4" w:rsidTr="00A934C4">
        <w:trPr>
          <w:trHeight w:val="430"/>
        </w:trPr>
        <w:tc>
          <w:tcPr>
            <w:tcW w:w="3969" w:type="dxa"/>
            <w:shd w:val="clear" w:color="auto" w:fill="FFFFFF"/>
            <w:vAlign w:val="center"/>
          </w:tcPr>
          <w:p w:rsidR="009954BB" w:rsidRPr="008C0EE4" w:rsidRDefault="009954BB" w:rsidP="001F6A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1 этап- 1 класс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A934C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D92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A934C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9954BB" w:rsidRPr="008C0EE4" w:rsidRDefault="009954BB" w:rsidP="005657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сентябрь 20</w:t>
            </w:r>
            <w:r w:rsidR="00D92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954BB" w:rsidRPr="008C0EE4" w:rsidTr="00A934C4">
        <w:trPr>
          <w:trHeight w:val="458"/>
        </w:trPr>
        <w:tc>
          <w:tcPr>
            <w:tcW w:w="3969" w:type="dxa"/>
            <w:shd w:val="clear" w:color="auto" w:fill="FFFFFF"/>
            <w:vAlign w:val="center"/>
          </w:tcPr>
          <w:p w:rsidR="009954BB" w:rsidRPr="008C0EE4" w:rsidRDefault="009954BB" w:rsidP="001F6AD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2 этап – 2 класс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A934C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934C4">
              <w:rPr>
                <w:rFonts w:ascii="Times New Roman" w:hAnsi="Times New Roman" w:cs="Times New Roman"/>
                <w:sz w:val="28"/>
                <w:szCs w:val="28"/>
              </w:rPr>
              <w:t>г./</w:t>
            </w:r>
          </w:p>
          <w:p w:rsidR="009954BB" w:rsidRPr="008C0EE4" w:rsidRDefault="00A934C4" w:rsidP="005657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9954BB"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954BB"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9954BB" w:rsidRPr="008C0EE4" w:rsidTr="00A934C4">
        <w:trPr>
          <w:trHeight w:val="458"/>
        </w:trPr>
        <w:tc>
          <w:tcPr>
            <w:tcW w:w="3969" w:type="dxa"/>
            <w:shd w:val="clear" w:color="auto" w:fill="FFFFFF"/>
            <w:vAlign w:val="center"/>
          </w:tcPr>
          <w:p w:rsidR="009954BB" w:rsidRPr="008C0EE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3 этап  - 3 класс, 4 класс</w:t>
            </w:r>
          </w:p>
        </w:tc>
        <w:tc>
          <w:tcPr>
            <w:tcW w:w="3828" w:type="dxa"/>
            <w:shd w:val="clear" w:color="auto" w:fill="FFFFFF"/>
            <w:vAlign w:val="center"/>
          </w:tcPr>
          <w:p w:rsidR="00A934C4" w:rsidRDefault="009954BB" w:rsidP="001F6A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934C4">
              <w:rPr>
                <w:rFonts w:ascii="Times New Roman" w:hAnsi="Times New Roman" w:cs="Times New Roman"/>
                <w:sz w:val="28"/>
                <w:szCs w:val="28"/>
              </w:rPr>
              <w:t xml:space="preserve"> г/</w:t>
            </w:r>
          </w:p>
          <w:p w:rsidR="009954BB" w:rsidRPr="008C0EE4" w:rsidRDefault="00A934C4" w:rsidP="0056578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сентябрь 202</w:t>
            </w:r>
            <w:r w:rsidR="005657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954BB" w:rsidRPr="008C0EE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8C0EE4" w:rsidRDefault="008C0EE4" w:rsidP="001F6A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6AD5" w:rsidRDefault="001F6AD5" w:rsidP="001F6AD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7754" w:rsidRPr="00935289" w:rsidRDefault="00EF7754" w:rsidP="001F6AD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</w:pPr>
      <w:r w:rsidRPr="00935289">
        <w:rPr>
          <w:rFonts w:ascii="Times New Roman" w:eastAsia="Times New Roman" w:hAnsi="Times New Roman" w:cs="Times New Roman"/>
          <w:b/>
          <w:bCs/>
          <w:color w:val="C00000"/>
          <w:sz w:val="32"/>
          <w:szCs w:val="28"/>
          <w:lang w:eastAsia="ru-RU"/>
        </w:rPr>
        <w:t>Этапы работы над темой</w:t>
      </w:r>
    </w:p>
    <w:p w:rsidR="008C0EE4" w:rsidRPr="008C0EE4" w:rsidRDefault="008C0EE4" w:rsidP="001F6AD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14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85"/>
        <w:gridCol w:w="1970"/>
        <w:gridCol w:w="978"/>
        <w:gridCol w:w="2580"/>
        <w:gridCol w:w="2835"/>
      </w:tblGrid>
      <w:tr w:rsidR="008C0EE4" w:rsidRPr="00A934C4" w:rsidTr="00D97AFD">
        <w:trPr>
          <w:trHeight w:val="144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bookmarkStart w:id="0" w:name="20c189fa6b2265ac490e641fa057af5cad2f37b8"/>
            <w:bookmarkStart w:id="1" w:name="1"/>
            <w:bookmarkEnd w:id="0"/>
            <w:bookmarkEnd w:id="1"/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8"/>
                <w:lang w:eastAsia="ru-RU"/>
              </w:rPr>
              <w:t>Этапы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934C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Содержание </w:t>
            </w:r>
          </w:p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работы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Сроки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Практическая де</w:t>
            </w: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я</w:t>
            </w: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A934C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934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Результат</w:t>
            </w:r>
          </w:p>
        </w:tc>
      </w:tr>
      <w:tr w:rsidR="008C0EE4" w:rsidRPr="008C0EE4" w:rsidTr="00D97AFD">
        <w:trPr>
          <w:cantSplit/>
          <w:trHeight w:val="1132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Диагностический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C65ACC" w:rsidRPr="008C0EE4" w:rsidRDefault="00C65ACC" w:rsidP="001F6A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образовател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ных достиж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ний учащихся по функци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нальной гр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мотности </w:t>
            </w:r>
          </w:p>
          <w:p w:rsidR="00C65ACC" w:rsidRPr="008C0EE4" w:rsidRDefault="00C65AC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тературы по проблеме и имеющегося опыта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AB35B3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A25B0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  квалификации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1A25B0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психолого-педагогическую и методическую л</w:t>
            </w:r>
            <w:r w:rsidR="001A25B0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1A25B0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тературу по теме самообразования</w:t>
            </w:r>
          </w:p>
          <w:p w:rsidR="00EF7754" w:rsidRPr="008C0EE4" w:rsidRDefault="001A25B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условия формирования ч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тательской сам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стоятельности младших школьн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 в процессе  уроков литерату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ного чтения, ру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ского языка, окр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жающего мира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2B75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тематики</w:t>
            </w:r>
            <w:r w:rsidR="001F6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Start"/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новной цели работы по самообразов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нию: 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усл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вия для развития читательской гр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мотности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DB413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</w:t>
            </w:r>
          </w:p>
        </w:tc>
      </w:tr>
      <w:tr w:rsidR="008C0EE4" w:rsidRPr="008C0EE4" w:rsidTr="00D97AFD">
        <w:trPr>
          <w:cantSplit/>
          <w:trHeight w:val="1132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Прогностический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целей и задач темы.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Разработка системы мер, направленных на решение проблемы.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Прогнозир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резул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татов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1113C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9954B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  квалификации</w:t>
            </w:r>
          </w:p>
          <w:p w:rsidR="009954BB" w:rsidRPr="008C0EE4" w:rsidRDefault="009954B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0947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«доро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ной карты» </w:t>
            </w:r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курсов повышения квалиф</w:t>
            </w:r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кации</w:t>
            </w:r>
            <w:proofErr w:type="gramStart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»О</w:t>
            </w:r>
            <w:proofErr w:type="gramEnd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бучение в </w:t>
            </w:r>
            <w:proofErr w:type="spellStart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="00A70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школе </w:t>
            </w:r>
          </w:p>
          <w:p w:rsidR="00410C7B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«Мама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Знайка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по курсу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Приключтение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младших школ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ников»</w:t>
            </w:r>
          </w:p>
          <w:p w:rsidR="00D97AFD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Слушание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мединаров</w:t>
            </w:r>
            <w:proofErr w:type="spellEnd"/>
            <w:r w:rsidR="00D97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«Как научить младших школьников быстро читать, запоминать и пересказывать текст»</w:t>
            </w:r>
          </w:p>
          <w:p w:rsidR="00A70947" w:rsidRDefault="00D97AF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Интерактивный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ём работы с курсом «Литературный кр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жок» на уроке и во внеурочное время</w:t>
            </w:r>
          </w:p>
          <w:p w:rsidR="00D97AFD" w:rsidRDefault="00D97AF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«Обучение детей чтению с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пользованием игр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 комплексной 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граммы для детей»</w:t>
            </w:r>
          </w:p>
          <w:p w:rsidR="00D97AFD" w:rsidRPr="008C0EE4" w:rsidRDefault="00D97AF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в модул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 курсе «Формир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вание читательской грамотности младших школьников» (6 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сов)</w:t>
            </w: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EE4" w:rsidRPr="008C0EE4" w:rsidTr="00D97AFD">
        <w:trPr>
          <w:cantSplit/>
          <w:trHeight w:val="14469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A70947">
            <w:pPr>
              <w:spacing w:after="0"/>
              <w:ind w:left="90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Практический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опыта работы.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Формирование методического комплекса.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Корректировка работы.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9954BB" w:rsidP="00A709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D03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5-2026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3CC" w:rsidRPr="008C0EE4" w:rsidRDefault="0085734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  <w:r w:rsidR="001113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 заданий, св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занных с основн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 группами чит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C65ACC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тельских умений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511A4" w:rsidRPr="008C0EE4" w:rsidRDefault="0085734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A511A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на уроках технол</w:t>
            </w:r>
            <w:r w:rsidR="00A511A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A511A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гий:</w:t>
            </w:r>
          </w:p>
          <w:p w:rsidR="00B03810" w:rsidRPr="008C0EE4" w:rsidRDefault="00B0381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навык</w:t>
            </w:r>
            <w:r w:rsidR="002506C1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смыслов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чтения</w:t>
            </w:r>
          </w:p>
          <w:p w:rsidR="00B03810" w:rsidRPr="008C0EE4" w:rsidRDefault="00B0381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продуктивного чтения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критического мышления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игровые 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личностно – ор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ентированная 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информационная </w:t>
            </w:r>
          </w:p>
          <w:p w:rsidR="00A511A4" w:rsidRPr="008C0EE4" w:rsidRDefault="00A511A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цифровые</w:t>
            </w:r>
          </w:p>
          <w:p w:rsidR="00D740E7" w:rsidRPr="008C0EE4" w:rsidRDefault="00D740E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проектная</w:t>
            </w:r>
          </w:p>
          <w:p w:rsidR="00DA345D" w:rsidRPr="008C0EE4" w:rsidRDefault="00DA345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Технологии в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зуализации учебн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материала (</w:t>
            </w:r>
            <w:proofErr w:type="spellStart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фографика</w:t>
            </w:r>
            <w:proofErr w:type="spellEnd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113CC" w:rsidRPr="008C0EE4" w:rsidRDefault="00857344" w:rsidP="001F6AD5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3. М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ероприятия по развитию  творч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ско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поисковых      </w:t>
            </w:r>
            <w:r w:rsidR="001113CC" w:rsidRPr="008C0EE4">
              <w:rPr>
                <w:rStyle w:val="a7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способностей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</w:p>
          <w:p w:rsidR="001D368F" w:rsidRPr="008C0EE4" w:rsidRDefault="00857344" w:rsidP="001F6AD5">
            <w:pPr>
              <w:spacing w:after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4. П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роведение н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стандартных ур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о</w:t>
            </w:r>
            <w:r w:rsidR="00A511A4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ков: литературные гостиные, уроки-сказки, уроки-исследования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C65A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квест</w:t>
            </w:r>
            <w:proofErr w:type="spellEnd"/>
            <w:r w:rsidR="00C65A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- 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уро</w:t>
            </w:r>
            <w:r w:rsidR="00C65A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ки</w:t>
            </w:r>
            <w:r w:rsidR="001113CC"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.</w:t>
            </w:r>
          </w:p>
          <w:p w:rsidR="007975A6" w:rsidRPr="008C0EE4" w:rsidRDefault="001D368F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спользование н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традиционных м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тодических при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мов работы с те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</w:t>
            </w:r>
            <w:r w:rsidRPr="008C0EE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стом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Выступление на педсовете «Пр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фессиональная компетентность учителя – главный ресурс качества о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разовательного процесса».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thinThickThinSmallGap" w:sz="12" w:space="0" w:color="76923C" w:themeColor="accent3" w:themeShade="BF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70947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Курсы повышения квалифик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ции</w:t>
            </w:r>
            <w:proofErr w:type="gramStart"/>
            <w:r w:rsidR="002506C1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Ф</w:t>
            </w:r>
            <w:proofErr w:type="gramEnd"/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ункциональная грамотность на ур</w:t>
            </w:r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о</w:t>
            </w:r>
            <w:r w:rsidR="00A34CE0" w:rsidRPr="008C0EE4"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ках русского языка и литера</w:t>
            </w:r>
            <w:r>
              <w:rPr>
                <w:rStyle w:val="ng-star-inserted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туры»</w:t>
            </w:r>
            <w:r w:rsidR="00DA345D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A345D" w:rsidRPr="008C0EE4" w:rsidRDefault="00DA345D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Методика использ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вания </w:t>
            </w:r>
            <w:proofErr w:type="spellStart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инфографики</w:t>
            </w:r>
            <w:proofErr w:type="spellEnd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EF7754" w:rsidRPr="008C0EE4" w:rsidRDefault="00A34CE0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«Методика эффе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тивного </w:t>
            </w:r>
            <w:r w:rsidR="00243F1A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применения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интеллектуальных карт»</w:t>
            </w: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0947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10C7B" w:rsidRPr="008C0EE4" w:rsidRDefault="00410C7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70947" w:rsidRPr="008C0EE4" w:rsidTr="00D97AFD">
        <w:trPr>
          <w:cantSplit/>
          <w:trHeight w:val="8961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</w:tcPr>
          <w:p w:rsidR="00A70947" w:rsidRDefault="00A70947" w:rsidP="00A7094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Pr="008C0EE4" w:rsidRDefault="00A70947" w:rsidP="00A7094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метод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 неделе 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чальных классов (проведение откр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тых уроков, кругл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 стола для род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телей).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Участие в оли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пиадах, конкурсах.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 родителями: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Семейные чтения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Родительское 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брание на тему привития любви к чтению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Совместные 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роприятия по пр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читанным книгам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Внеурочная де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тельность: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Участие в лит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ратурных конку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участие в оли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пиадах по литер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турному чтению</w:t>
            </w: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0947" w:rsidRPr="008C0EE4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</w:tcPr>
          <w:p w:rsidR="00A70947" w:rsidRDefault="00A70947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EE4" w:rsidRPr="008C0EE4" w:rsidTr="00D97AFD">
        <w:trPr>
          <w:cantSplit/>
          <w:trHeight w:val="5153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Обобщающий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 итогов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результатов</w:t>
            </w:r>
            <w:proofErr w:type="spellEnd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D0394A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2025-2026</w:t>
            </w:r>
            <w:r w:rsidR="00EF7754"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9954BB" w:rsidRPr="008C0EE4" w:rsidRDefault="00EF7754" w:rsidP="001F6AD5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Мониторинг обр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зовательных до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9954BB" w:rsidRPr="008C0EE4">
              <w:rPr>
                <w:rFonts w:ascii="Times New Roman" w:hAnsi="Times New Roman" w:cs="Times New Roman"/>
                <w:bCs/>
                <w:sz w:val="28"/>
                <w:szCs w:val="28"/>
              </w:rPr>
              <w:t>тижений учащихся по функциональной грамотности</w:t>
            </w:r>
          </w:p>
          <w:p w:rsidR="009954BB" w:rsidRPr="008C0EE4" w:rsidRDefault="009954BB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работе  МО учителей 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чальных классов и в проведении сем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наров.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Участие и резул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таты в муниц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пальных, облас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и всеросси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ских конкурсах и олимпиадах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D97AFD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97A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Участие в районном </w:t>
            </w:r>
            <w:r w:rsidR="00532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образовательном ф</w:t>
            </w:r>
            <w:r w:rsidR="00532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532B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руме</w:t>
            </w:r>
          </w:p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C0EE4" w:rsidRPr="008C0EE4" w:rsidTr="00D97AFD">
        <w:trPr>
          <w:cantSplit/>
          <w:trHeight w:val="2255"/>
        </w:trPr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textDirection w:val="btLr"/>
            <w:hideMark/>
          </w:tcPr>
          <w:p w:rsidR="00EF7754" w:rsidRPr="008C0EE4" w:rsidRDefault="00A934C4" w:rsidP="001F6AD5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Внедренческий</w:t>
            </w:r>
          </w:p>
        </w:tc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 опыта р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боты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113CC" w:rsidRPr="008C0EE4" w:rsidRDefault="00D0394A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2023-2026</w:t>
            </w:r>
          </w:p>
          <w:p w:rsidR="001113CC" w:rsidRPr="008C0EE4" w:rsidRDefault="001113C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Pr="008C0EE4" w:rsidRDefault="00EF7754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h.gjdgxs"/>
            <w:bookmarkEnd w:id="2"/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в СМИ, сетевых с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8C0E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обществах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EF7754" w:rsidRDefault="003833F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https://обру.рф/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3833F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9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https://apr-el.ru/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3833F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https://almanahpedagoga.ru/?yclid=18096971812421554402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02EBE" w:rsidRDefault="003833FC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history="1">
              <w:r w:rsidR="00F02EBE" w:rsidRPr="00D70A89">
                <w:rPr>
                  <w:rStyle w:val="a8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https://slovopedagoga.ru/</w:t>
              </w:r>
            </w:hyperlink>
          </w:p>
          <w:p w:rsidR="00F02EBE" w:rsidRDefault="00F02EBE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_GoBack"/>
            <w:bookmarkEnd w:id="3"/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2B96" w:rsidRPr="008C0EE4" w:rsidRDefault="00532B96" w:rsidP="001F6AD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934C4" w:rsidRDefault="00A934C4" w:rsidP="001F6A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34C4" w:rsidRDefault="00A934C4" w:rsidP="001F6AD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F7754" w:rsidRPr="008C0EE4" w:rsidRDefault="00EF7754" w:rsidP="001F6A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Источники самообразования</w:t>
      </w:r>
    </w:p>
    <w:p w:rsidR="00EF7754" w:rsidRPr="008C0EE4" w:rsidRDefault="00EF7754" w:rsidP="001F6AD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суть процесса самообразования? Педагог самостоятельно добывает знания из различных источников, использует эти знания в профе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сиональной деятельности, развитии личности и собственной жизнедеятел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 Каковы же эти источники знаний, и где их искать?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Курсы повышения квалификации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и конференции</w:t>
      </w:r>
      <w:r w:rsidR="001113CC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113CC"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Газеты, журналы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Видео, аудио информация на различных носителях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Платные курсы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 по обмену опытом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 (методическая, научно-популярная, публицистическая, худ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жественная)</w:t>
      </w:r>
    </w:p>
    <w:p w:rsidR="00EF7754" w:rsidRPr="008C0EE4" w:rsidRDefault="00EF7754" w:rsidP="001F6AD5">
      <w:pPr>
        <w:numPr>
          <w:ilvl w:val="0"/>
          <w:numId w:val="4"/>
        </w:numPr>
        <w:spacing w:after="0"/>
        <w:ind w:left="3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0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</w:p>
    <w:p w:rsidR="00EF7754" w:rsidRPr="008C0EE4" w:rsidRDefault="00EF7754" w:rsidP="001F6AD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F7754" w:rsidRPr="008C0EE4" w:rsidSect="001F6AD5">
      <w:pgSz w:w="11906" w:h="16838"/>
      <w:pgMar w:top="1134" w:right="850" w:bottom="1134" w:left="1701" w:header="709" w:footer="709" w:gutter="0"/>
      <w:pgBorders w:offsetFrom="page">
        <w:top w:val="thinThickThinSmallGap" w:sz="12" w:space="24" w:color="76923C" w:themeColor="accent3" w:themeShade="BF"/>
        <w:left w:val="thinThickThinSmallGap" w:sz="12" w:space="24" w:color="76923C" w:themeColor="accent3" w:themeShade="BF"/>
        <w:bottom w:val="thinThickThinSmallGap" w:sz="12" w:space="24" w:color="76923C" w:themeColor="accent3" w:themeShade="BF"/>
        <w:right w:val="thinThickThinSmallGap" w:sz="12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1EE" w:rsidRDefault="00E671EE" w:rsidP="008C0EE4">
      <w:pPr>
        <w:spacing w:after="0" w:line="240" w:lineRule="auto"/>
      </w:pPr>
      <w:r>
        <w:separator/>
      </w:r>
    </w:p>
  </w:endnote>
  <w:endnote w:type="continuationSeparator" w:id="0">
    <w:p w:rsidR="00E671EE" w:rsidRDefault="00E671EE" w:rsidP="008C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ropisi">
    <w:altName w:val="Franklin Gothic Medium Cond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1EE" w:rsidRDefault="00E671EE" w:rsidP="008C0EE4">
      <w:pPr>
        <w:spacing w:after="0" w:line="240" w:lineRule="auto"/>
      </w:pPr>
      <w:r>
        <w:separator/>
      </w:r>
    </w:p>
  </w:footnote>
  <w:footnote w:type="continuationSeparator" w:id="0">
    <w:p w:rsidR="00E671EE" w:rsidRDefault="00E671EE" w:rsidP="008C0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223F"/>
      </v:shape>
    </w:pict>
  </w:numPicBullet>
  <w:abstractNum w:abstractNumId="0">
    <w:nsid w:val="01B9571F"/>
    <w:multiLevelType w:val="multilevel"/>
    <w:tmpl w:val="01D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D53395"/>
    <w:multiLevelType w:val="hybridMultilevel"/>
    <w:tmpl w:val="4BFECE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D600D"/>
    <w:multiLevelType w:val="multilevel"/>
    <w:tmpl w:val="37227FC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421BE"/>
    <w:multiLevelType w:val="multilevel"/>
    <w:tmpl w:val="7B60A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E5182"/>
    <w:multiLevelType w:val="multilevel"/>
    <w:tmpl w:val="3B442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2C2FD0"/>
    <w:multiLevelType w:val="hybridMultilevel"/>
    <w:tmpl w:val="DE92463C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>
    <w:nsid w:val="4E834DB0"/>
    <w:multiLevelType w:val="multilevel"/>
    <w:tmpl w:val="388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FF5C04"/>
    <w:multiLevelType w:val="multilevel"/>
    <w:tmpl w:val="B06A4F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A34BB7"/>
    <w:multiLevelType w:val="multilevel"/>
    <w:tmpl w:val="06DA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32EA7"/>
    <w:multiLevelType w:val="multilevel"/>
    <w:tmpl w:val="FBEE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77108"/>
    <w:multiLevelType w:val="multilevel"/>
    <w:tmpl w:val="1DC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4C632B"/>
    <w:multiLevelType w:val="hybridMultilevel"/>
    <w:tmpl w:val="CC962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072A50"/>
    <w:multiLevelType w:val="multilevel"/>
    <w:tmpl w:val="ECD64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702FC"/>
    <w:multiLevelType w:val="hybridMultilevel"/>
    <w:tmpl w:val="A40E1C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0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62AF"/>
    <w:rsid w:val="0001489E"/>
    <w:rsid w:val="001113CC"/>
    <w:rsid w:val="001403FD"/>
    <w:rsid w:val="001A25B0"/>
    <w:rsid w:val="001D368F"/>
    <w:rsid w:val="001F6AD5"/>
    <w:rsid w:val="00243F1A"/>
    <w:rsid w:val="002506C1"/>
    <w:rsid w:val="002B7589"/>
    <w:rsid w:val="003833FC"/>
    <w:rsid w:val="003D2E46"/>
    <w:rsid w:val="003D5693"/>
    <w:rsid w:val="00410C7B"/>
    <w:rsid w:val="00421373"/>
    <w:rsid w:val="00477A72"/>
    <w:rsid w:val="00482AAD"/>
    <w:rsid w:val="004D6150"/>
    <w:rsid w:val="00521E81"/>
    <w:rsid w:val="00532B96"/>
    <w:rsid w:val="005642CA"/>
    <w:rsid w:val="00565785"/>
    <w:rsid w:val="005863D0"/>
    <w:rsid w:val="0059059F"/>
    <w:rsid w:val="00651CB1"/>
    <w:rsid w:val="0070214B"/>
    <w:rsid w:val="00763539"/>
    <w:rsid w:val="007975A6"/>
    <w:rsid w:val="00810941"/>
    <w:rsid w:val="00853FC6"/>
    <w:rsid w:val="00857344"/>
    <w:rsid w:val="00893838"/>
    <w:rsid w:val="008C0EE4"/>
    <w:rsid w:val="008D15F6"/>
    <w:rsid w:val="00935289"/>
    <w:rsid w:val="009954BB"/>
    <w:rsid w:val="00A34CE0"/>
    <w:rsid w:val="00A511A4"/>
    <w:rsid w:val="00A70947"/>
    <w:rsid w:val="00A934C4"/>
    <w:rsid w:val="00AB35B3"/>
    <w:rsid w:val="00AC7C61"/>
    <w:rsid w:val="00B03810"/>
    <w:rsid w:val="00B440BF"/>
    <w:rsid w:val="00B442C7"/>
    <w:rsid w:val="00B472FA"/>
    <w:rsid w:val="00C65ACC"/>
    <w:rsid w:val="00D0394A"/>
    <w:rsid w:val="00D6210D"/>
    <w:rsid w:val="00D740E7"/>
    <w:rsid w:val="00D762AF"/>
    <w:rsid w:val="00D924D8"/>
    <w:rsid w:val="00D97AFD"/>
    <w:rsid w:val="00DA345D"/>
    <w:rsid w:val="00DB4137"/>
    <w:rsid w:val="00DD2090"/>
    <w:rsid w:val="00E671EE"/>
    <w:rsid w:val="00EF036D"/>
    <w:rsid w:val="00EF7754"/>
    <w:rsid w:val="00F02EBE"/>
    <w:rsid w:val="00F13DD5"/>
    <w:rsid w:val="00F3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C7"/>
  </w:style>
  <w:style w:type="paragraph" w:styleId="1">
    <w:name w:val="heading 1"/>
    <w:basedOn w:val="a"/>
    <w:link w:val="10"/>
    <w:uiPriority w:val="9"/>
    <w:qFormat/>
    <w:rsid w:val="001A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754"/>
  </w:style>
  <w:style w:type="character" w:customStyle="1" w:styleId="c14">
    <w:name w:val="c14"/>
    <w:basedOn w:val="a0"/>
    <w:rsid w:val="00EF7754"/>
  </w:style>
  <w:style w:type="paragraph" w:customStyle="1" w:styleId="c12">
    <w:name w:val="c12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7754"/>
  </w:style>
  <w:style w:type="paragraph" w:customStyle="1" w:styleId="c3">
    <w:name w:val="c3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754"/>
  </w:style>
  <w:style w:type="paragraph" w:customStyle="1" w:styleId="c4">
    <w:name w:val="c4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754"/>
  </w:style>
  <w:style w:type="table" w:styleId="a3">
    <w:name w:val="Table Grid"/>
    <w:basedOn w:val="a1"/>
    <w:uiPriority w:val="59"/>
    <w:rsid w:val="00EF7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8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A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51C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2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763539"/>
  </w:style>
  <w:style w:type="paragraph" w:customStyle="1" w:styleId="11">
    <w:name w:val="Абзац списка1"/>
    <w:basedOn w:val="a"/>
    <w:rsid w:val="00810941"/>
    <w:pPr>
      <w:spacing w:after="0"/>
      <w:ind w:left="720"/>
      <w:contextualSpacing/>
    </w:pPr>
    <w:rPr>
      <w:rFonts w:ascii="Arial" w:eastAsia="Times New Roman" w:hAnsi="Arial" w:cs="Arial"/>
      <w:lang w:eastAsia="ru-RU"/>
    </w:rPr>
  </w:style>
  <w:style w:type="character" w:styleId="a8">
    <w:name w:val="Hyperlink"/>
    <w:basedOn w:val="a0"/>
    <w:uiPriority w:val="99"/>
    <w:unhideWhenUsed/>
    <w:rsid w:val="002506C1"/>
    <w:rPr>
      <w:color w:val="0000FF"/>
      <w:u w:val="single"/>
    </w:rPr>
  </w:style>
  <w:style w:type="character" w:customStyle="1" w:styleId="ng-star-inserted">
    <w:name w:val="ng-star-inserted"/>
    <w:basedOn w:val="a0"/>
    <w:rsid w:val="002506C1"/>
  </w:style>
  <w:style w:type="paragraph" w:styleId="a9">
    <w:name w:val="List Paragraph"/>
    <w:basedOn w:val="a"/>
    <w:uiPriority w:val="34"/>
    <w:qFormat/>
    <w:rsid w:val="009954B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0EE4"/>
  </w:style>
  <w:style w:type="paragraph" w:styleId="ac">
    <w:name w:val="footer"/>
    <w:basedOn w:val="a"/>
    <w:link w:val="ad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0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2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F7754"/>
  </w:style>
  <w:style w:type="character" w:customStyle="1" w:styleId="c14">
    <w:name w:val="c14"/>
    <w:basedOn w:val="a0"/>
    <w:rsid w:val="00EF7754"/>
  </w:style>
  <w:style w:type="paragraph" w:customStyle="1" w:styleId="c12">
    <w:name w:val="c12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F7754"/>
  </w:style>
  <w:style w:type="paragraph" w:customStyle="1" w:styleId="c3">
    <w:name w:val="c3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F7754"/>
  </w:style>
  <w:style w:type="paragraph" w:customStyle="1" w:styleId="c4">
    <w:name w:val="c4"/>
    <w:basedOn w:val="a"/>
    <w:rsid w:val="00EF7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754"/>
  </w:style>
  <w:style w:type="table" w:styleId="a3">
    <w:name w:val="Table Grid"/>
    <w:basedOn w:val="a1"/>
    <w:uiPriority w:val="59"/>
    <w:rsid w:val="00EF7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8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2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AA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51C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A25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0">
    <w:name w:val="c0"/>
    <w:basedOn w:val="a0"/>
    <w:rsid w:val="00763539"/>
  </w:style>
  <w:style w:type="paragraph" w:customStyle="1" w:styleId="11">
    <w:name w:val="Абзац списка1"/>
    <w:basedOn w:val="a"/>
    <w:rsid w:val="00810941"/>
    <w:pPr>
      <w:spacing w:after="0"/>
      <w:ind w:left="720"/>
      <w:contextualSpacing/>
    </w:pPr>
    <w:rPr>
      <w:rFonts w:ascii="Arial" w:eastAsia="Times New Roman" w:hAnsi="Arial" w:cs="Arial"/>
      <w:lang w:val="ru" w:eastAsia="ru-RU"/>
    </w:rPr>
  </w:style>
  <w:style w:type="character" w:styleId="a8">
    <w:name w:val="Hyperlink"/>
    <w:basedOn w:val="a0"/>
    <w:uiPriority w:val="99"/>
    <w:unhideWhenUsed/>
    <w:rsid w:val="002506C1"/>
    <w:rPr>
      <w:color w:val="0000FF"/>
      <w:u w:val="single"/>
    </w:rPr>
  </w:style>
  <w:style w:type="character" w:customStyle="1" w:styleId="ng-star-inserted">
    <w:name w:val="ng-star-inserted"/>
    <w:basedOn w:val="a0"/>
    <w:rsid w:val="002506C1"/>
  </w:style>
  <w:style w:type="paragraph" w:styleId="a9">
    <w:name w:val="List Paragraph"/>
    <w:basedOn w:val="a"/>
    <w:uiPriority w:val="34"/>
    <w:qFormat/>
    <w:rsid w:val="009954B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C0EE4"/>
  </w:style>
  <w:style w:type="paragraph" w:styleId="ac">
    <w:name w:val="footer"/>
    <w:basedOn w:val="a"/>
    <w:link w:val="ad"/>
    <w:uiPriority w:val="99"/>
    <w:unhideWhenUsed/>
    <w:rsid w:val="008C0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C0E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4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73;&#1088;&#1091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vopedagoga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lmanahpedagoga.ru/?yclid=180969718124215544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r-el.ru/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B0DA5-0FB1-4FB4-9E39-69D3EC4E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Краева</dc:creator>
  <cp:lastModifiedBy>RePack by SPecialiST</cp:lastModifiedBy>
  <cp:revision>2</cp:revision>
  <cp:lastPrinted>2022-01-11T21:05:00Z</cp:lastPrinted>
  <dcterms:created xsi:type="dcterms:W3CDTF">2025-05-26T11:15:00Z</dcterms:created>
  <dcterms:modified xsi:type="dcterms:W3CDTF">2025-05-26T11:15:00Z</dcterms:modified>
</cp:coreProperties>
</file>