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65" w:rsidRDefault="008C5665" w:rsidP="008C5665">
      <w:pPr>
        <w:jc w:val="center"/>
      </w:pPr>
      <w:bookmarkStart w:id="0" w:name="_GoBack"/>
      <w:r w:rsidRPr="008C5665">
        <w:rPr>
          <w:b/>
          <w:sz w:val="52"/>
          <w:szCs w:val="52"/>
        </w:rPr>
        <w:t>Рекомендации для родителей «Как организовать домашнее чтение»</w:t>
      </w:r>
      <w:r>
        <w:t xml:space="preserve"> </w:t>
      </w:r>
    </w:p>
    <w:bookmarkEnd w:id="0"/>
    <w:p w:rsidR="008C5665" w:rsidRDefault="008C5665" w:rsidP="008C5665">
      <w:pPr>
        <w:jc w:val="center"/>
      </w:pPr>
      <w:r>
        <w:t xml:space="preserve">- Побеседовать об уже прочитанной сказке или истории возвращаясь из детского сада, занимаясь домашними делами и т. д. </w:t>
      </w:r>
    </w:p>
    <w:p w:rsidR="008C5665" w:rsidRDefault="008C5665" w:rsidP="008C5665">
      <w:pPr>
        <w:jc w:val="center"/>
      </w:pPr>
      <w:r>
        <w:t xml:space="preserve">-В режиме дня необходимо выделить определённое </w:t>
      </w:r>
      <w:proofErr w:type="gramStart"/>
      <w:r>
        <w:t>время</w:t>
      </w:r>
      <w:r>
        <w:t xml:space="preserve"> </w:t>
      </w:r>
      <w:r>
        <w:t>,</w:t>
      </w:r>
      <w:proofErr w:type="gramEnd"/>
      <w:r>
        <w:t xml:space="preserve"> </w:t>
      </w:r>
      <w:r>
        <w:t xml:space="preserve">чтобы к этому часу ребенок настраивался на восприятие книги. </w:t>
      </w:r>
    </w:p>
    <w:p w:rsidR="008C5665" w:rsidRDefault="008C5665" w:rsidP="008C5665">
      <w:pPr>
        <w:jc w:val="center"/>
      </w:pPr>
      <w:r>
        <w:t xml:space="preserve">-Чтение должно проходить в спокойной обстановке, когда ничто не отвлекает ребёнка, и окружающие относятся к его занятиям «уважительно». </w:t>
      </w:r>
    </w:p>
    <w:p w:rsidR="008C5665" w:rsidRDefault="008C5665" w:rsidP="008C5665">
      <w:pPr>
        <w:jc w:val="center"/>
      </w:pPr>
      <w:r>
        <w:t>- Старшим дошкольникам читают не более 15-20 минут, потому что затем их внимание рассеивается. Речь идёт об активном общении с книгой. Пусть ребенок повторяет за вами слова, отвечает на вопросы,</w:t>
      </w:r>
      <w:r>
        <w:t xml:space="preserve"> </w:t>
      </w:r>
      <w:r>
        <w:t>рассматривает иллюстрации.</w:t>
      </w:r>
    </w:p>
    <w:p w:rsidR="002707A8" w:rsidRDefault="008C5665" w:rsidP="008C5665">
      <w:pPr>
        <w:jc w:val="center"/>
      </w:pPr>
      <w:r>
        <w:t xml:space="preserve"> -Повторные чтения тренируют память и развивают речь. Обстановка ритуала семейного чтения усиливает восприятие (вечер, затемненная комната, настольная лампа). Полумрак настраивает на сказочный, фантастический лад.</w:t>
      </w:r>
    </w:p>
    <w:sectPr w:rsidR="00270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65"/>
    <w:rsid w:val="002707A8"/>
    <w:rsid w:val="008C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FCB9"/>
  <w15:chartTrackingRefBased/>
  <w15:docId w15:val="{AE40C27D-10D7-401F-9C8E-1739F345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2024-09-14T19:02:00Z</dcterms:created>
  <dcterms:modified xsi:type="dcterms:W3CDTF">2024-09-14T19:04:00Z</dcterms:modified>
</cp:coreProperties>
</file>