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380" w:rsidRPr="00B01380" w:rsidRDefault="00B01380" w:rsidP="00B013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13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B013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B013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B013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B013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B01380" w:rsidRPr="00B01380" w:rsidRDefault="00B01380" w:rsidP="00B013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B013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B013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B01380" w:rsidRPr="00B01380" w:rsidRDefault="00B01380" w:rsidP="00B01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1380" w:rsidRPr="00B01380" w:rsidRDefault="00B01380" w:rsidP="00B01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B01380" w:rsidRPr="00B01380" w:rsidTr="00B01380">
        <w:trPr>
          <w:trHeight w:val="2259"/>
        </w:trPr>
        <w:tc>
          <w:tcPr>
            <w:tcW w:w="4882" w:type="dxa"/>
          </w:tcPr>
          <w:p w:rsidR="00B01380" w:rsidRPr="00B01380" w:rsidRDefault="00B01380" w:rsidP="00B01380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1380" w:rsidRPr="00B01380" w:rsidRDefault="00B01380" w:rsidP="00B0138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B01380" w:rsidRPr="00B01380" w:rsidRDefault="00B01380" w:rsidP="00B0138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B01380" w:rsidRPr="00B01380" w:rsidRDefault="00B01380" w:rsidP="00B0138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B01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B01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B01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B01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B01380" w:rsidRPr="00B01380" w:rsidRDefault="00B01380" w:rsidP="00B0138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B01380" w:rsidRPr="00B01380" w:rsidRDefault="00B01380" w:rsidP="00B01380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B01380" w:rsidRPr="00B01380" w:rsidRDefault="00B01380" w:rsidP="00B01380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B01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B01380" w:rsidRPr="00B01380" w:rsidRDefault="00B01380" w:rsidP="00B01380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B01380" w:rsidRPr="00B01380" w:rsidRDefault="00B01380" w:rsidP="00B01380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B01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B01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B01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B01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B01380" w:rsidRPr="00B01380" w:rsidRDefault="00B01380" w:rsidP="00B01380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B01380" w:rsidRPr="00B01380" w:rsidRDefault="00B01380" w:rsidP="00B01380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B01380" w:rsidRPr="00B01380" w:rsidRDefault="00B01380" w:rsidP="00B01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СОГЛАСОВАНО </w:t>
      </w:r>
    </w:p>
    <w:p w:rsidR="00B01380" w:rsidRPr="00B01380" w:rsidRDefault="00B01380" w:rsidP="00B01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заседании Совета родителей </w:t>
      </w:r>
    </w:p>
    <w:p w:rsidR="00B01380" w:rsidRPr="00B01380" w:rsidRDefault="00B01380" w:rsidP="00B01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</w:t>
      </w:r>
      <w:proofErr w:type="spellStart"/>
      <w:r w:rsidRPr="00B0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Ковыльненская</w:t>
      </w:r>
      <w:proofErr w:type="spellEnd"/>
      <w:r w:rsidRPr="00B0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 им. А. </w:t>
      </w:r>
      <w:proofErr w:type="spellStart"/>
      <w:r w:rsidRPr="00B0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Смолко</w:t>
      </w:r>
      <w:proofErr w:type="spellEnd"/>
      <w:r w:rsidRPr="00B0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B01380" w:rsidRPr="00B01380" w:rsidRDefault="00B01380" w:rsidP="00B013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№ 3 от  25.08.2025 г.</w:t>
      </w:r>
    </w:p>
    <w:p w:rsidR="00BE62A3" w:rsidRPr="00BE62A3" w:rsidRDefault="00BE62A3" w:rsidP="00BE62A3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  <w:szCs w:val="25"/>
        </w:rPr>
      </w:pPr>
    </w:p>
    <w:p w:rsidR="00BE62A3" w:rsidRPr="00BE62A3" w:rsidRDefault="00BE62A3" w:rsidP="00BE62A3">
      <w:pPr>
        <w:pStyle w:val="a3"/>
        <w:shd w:val="clear" w:color="auto" w:fill="FFFFFF"/>
        <w:spacing w:before="0" w:beforeAutospacing="0" w:after="120" w:afterAutospacing="0"/>
        <w:rPr>
          <w:b/>
          <w:color w:val="000000" w:themeColor="text1"/>
          <w:szCs w:val="25"/>
        </w:rPr>
      </w:pPr>
    </w:p>
    <w:p w:rsidR="00BE62A3" w:rsidRPr="00BE62A3" w:rsidRDefault="00BE62A3" w:rsidP="00BE62A3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  <w:szCs w:val="25"/>
        </w:rPr>
      </w:pPr>
      <w:r w:rsidRPr="00BE62A3">
        <w:rPr>
          <w:b/>
          <w:color w:val="000000" w:themeColor="text1"/>
          <w:szCs w:val="25"/>
        </w:rPr>
        <w:t>ПОЛОЖЕНИЕ</w:t>
      </w:r>
    </w:p>
    <w:p w:rsidR="00BE62A3" w:rsidRPr="00BE62A3" w:rsidRDefault="00BE62A3" w:rsidP="00BE62A3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  <w:szCs w:val="25"/>
        </w:rPr>
      </w:pPr>
      <w:r w:rsidRPr="00BE62A3">
        <w:rPr>
          <w:b/>
          <w:color w:val="000000" w:themeColor="text1"/>
          <w:szCs w:val="25"/>
        </w:rPr>
        <w:t xml:space="preserve">об общественной экспертизе образовательной деятельности и качестве </w:t>
      </w:r>
    </w:p>
    <w:p w:rsidR="00BE62A3" w:rsidRPr="00BE62A3" w:rsidRDefault="00BE62A3" w:rsidP="00BE62A3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  <w:szCs w:val="25"/>
        </w:rPr>
      </w:pPr>
      <w:r w:rsidRPr="00BE62A3">
        <w:rPr>
          <w:b/>
          <w:color w:val="000000" w:themeColor="text1"/>
          <w:szCs w:val="25"/>
        </w:rPr>
        <w:t xml:space="preserve">образования в муниципальном бюджетном общеобразовательном учреждении </w:t>
      </w:r>
    </w:p>
    <w:p w:rsidR="00BE62A3" w:rsidRPr="00BE62A3" w:rsidRDefault="00BE62A3" w:rsidP="00BE62A3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  <w:szCs w:val="25"/>
        </w:rPr>
      </w:pPr>
      <w:r w:rsidRPr="00BE62A3">
        <w:rPr>
          <w:b/>
          <w:color w:val="000000" w:themeColor="text1"/>
        </w:rPr>
        <w:t>«</w:t>
      </w:r>
      <w:proofErr w:type="spellStart"/>
      <w:r w:rsidR="00B01380">
        <w:rPr>
          <w:b/>
          <w:color w:val="000000" w:themeColor="text1"/>
        </w:rPr>
        <w:t>Ковыльненская</w:t>
      </w:r>
      <w:proofErr w:type="spellEnd"/>
      <w:r w:rsidR="00B01380">
        <w:rPr>
          <w:b/>
          <w:color w:val="000000" w:themeColor="text1"/>
        </w:rPr>
        <w:t xml:space="preserve"> школа им. А. </w:t>
      </w:r>
      <w:proofErr w:type="spellStart"/>
      <w:r w:rsidR="00B01380">
        <w:rPr>
          <w:b/>
          <w:color w:val="000000" w:themeColor="text1"/>
        </w:rPr>
        <w:t>Смолко</w:t>
      </w:r>
      <w:proofErr w:type="spellEnd"/>
      <w:r w:rsidRPr="00BE62A3">
        <w:rPr>
          <w:b/>
          <w:color w:val="000000" w:themeColor="text1"/>
        </w:rPr>
        <w:t xml:space="preserve">» </w:t>
      </w:r>
      <w:proofErr w:type="spellStart"/>
      <w:r w:rsidR="00B01380">
        <w:rPr>
          <w:b/>
          <w:color w:val="000000" w:themeColor="text1"/>
        </w:rPr>
        <w:t>Раздольненского</w:t>
      </w:r>
      <w:proofErr w:type="spellEnd"/>
      <w:r w:rsidRPr="00BE62A3">
        <w:rPr>
          <w:b/>
          <w:color w:val="000000" w:themeColor="text1"/>
        </w:rPr>
        <w:t xml:space="preserve"> района Республики Крым</w:t>
      </w:r>
      <w:r w:rsidRPr="00BE62A3">
        <w:rPr>
          <w:b/>
          <w:color w:val="000000" w:themeColor="text1"/>
          <w:szCs w:val="25"/>
        </w:rPr>
        <w:t>,</w:t>
      </w:r>
    </w:p>
    <w:p w:rsidR="00C62972" w:rsidRPr="00BE62A3" w:rsidRDefault="00C62972" w:rsidP="00BE62A3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</w:p>
    <w:p w:rsidR="00BE62A3" w:rsidRPr="00BE62A3" w:rsidRDefault="00BE62A3" w:rsidP="00BE62A3">
      <w:pPr>
        <w:tabs>
          <w:tab w:val="left" w:pos="4052"/>
        </w:tabs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E62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BE62A3" w:rsidRPr="00BE62A3" w:rsidRDefault="00BE62A3" w:rsidP="00BE62A3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2A3">
        <w:rPr>
          <w:rFonts w:ascii="Times New Roman" w:hAnsi="Times New Roman" w:cs="Times New Roman"/>
          <w:color w:val="000000" w:themeColor="text1"/>
          <w:sz w:val="24"/>
          <w:szCs w:val="24"/>
        </w:rPr>
        <w:t>1.1. Положение об общественной экспертизе деятельности и качества образования в МБОУ «</w:t>
      </w:r>
      <w:proofErr w:type="spellStart"/>
      <w:r w:rsidR="00B01380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B01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B01380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Pr="00BE62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(далее – Положение) разработано в соответствии с Федеральным законом от 29.12.2012 № 273-ФЗ «Об образовании в Российской Федерации» с изменениями от 23 мая 2025 года; распоряжением Правительства от 17.11.2008 № 1662-р уставом </w:t>
      </w:r>
      <w:r w:rsidR="00B01380" w:rsidRPr="00B01380">
        <w:rPr>
          <w:rFonts w:ascii="Times New Roman" w:hAnsi="Times New Roman" w:cs="Times New Roman"/>
          <w:color w:val="000000" w:themeColor="text1"/>
          <w:sz w:val="24"/>
          <w:szCs w:val="24"/>
        </w:rPr>
        <w:t>МБОУ «</w:t>
      </w:r>
      <w:proofErr w:type="spellStart"/>
      <w:r w:rsidR="00B01380" w:rsidRPr="00B01380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B01380" w:rsidRPr="00B01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B01380" w:rsidRPr="00B01380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B01380" w:rsidRPr="00B01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bookmarkStart w:id="0" w:name="_GoBack"/>
      <w:bookmarkEnd w:id="0"/>
      <w:r w:rsidRPr="00BE62A3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ОО) и регламентирует организацию и проведение общественной экспертизы в ОО.</w:t>
      </w:r>
    </w:p>
    <w:p w:rsidR="00BE62A3" w:rsidRPr="00BE62A3" w:rsidRDefault="00BE62A3" w:rsidP="00BE62A3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2A3">
        <w:rPr>
          <w:rFonts w:ascii="Times New Roman" w:hAnsi="Times New Roman" w:cs="Times New Roman"/>
          <w:color w:val="000000" w:themeColor="text1"/>
          <w:sz w:val="24"/>
          <w:szCs w:val="24"/>
        </w:rPr>
        <w:t>1.2. Положение регулирует отношения между общественными экспертами – с одной стороны и управляющим советом (попечительским советом) ОО, администрацией, педагогическим коллективом, обучающимися и их родителями (законными представителями) – с другой стороны.</w:t>
      </w:r>
    </w:p>
    <w:p w:rsidR="00BE62A3" w:rsidRPr="00BE62A3" w:rsidRDefault="00BE62A3" w:rsidP="00BE62A3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2A3">
        <w:rPr>
          <w:rFonts w:ascii="Times New Roman" w:hAnsi="Times New Roman" w:cs="Times New Roman"/>
          <w:color w:val="000000" w:themeColor="text1"/>
          <w:sz w:val="24"/>
          <w:szCs w:val="24"/>
        </w:rPr>
        <w:t>1.3. Положение определяет цели, задачи, объект и порядок проведения общественной экспертизы и статус общественного эксперта в системе образования ОО.</w:t>
      </w:r>
    </w:p>
    <w:p w:rsidR="00BE62A3" w:rsidRPr="00BE62A3" w:rsidRDefault="00BE62A3" w:rsidP="00BE62A3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2A3">
        <w:rPr>
          <w:rFonts w:ascii="Times New Roman" w:hAnsi="Times New Roman" w:cs="Times New Roman"/>
          <w:color w:val="000000" w:themeColor="text1"/>
          <w:sz w:val="24"/>
          <w:szCs w:val="24"/>
        </w:rPr>
        <w:t>1.4. Экспертиза проводится на основе запроса заказчика и носит рекомендательный характер.</w:t>
      </w:r>
    </w:p>
    <w:p w:rsidR="00BE62A3" w:rsidRPr="00BE62A3" w:rsidRDefault="00BE62A3" w:rsidP="00BE62A3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2A3">
        <w:rPr>
          <w:rFonts w:ascii="Times New Roman" w:hAnsi="Times New Roman" w:cs="Times New Roman"/>
          <w:color w:val="000000" w:themeColor="text1"/>
          <w:sz w:val="24"/>
          <w:szCs w:val="24"/>
        </w:rPr>
        <w:t>1.5. Основные принципы общественной экспертизы:</w:t>
      </w:r>
    </w:p>
    <w:p w:rsidR="00BE62A3" w:rsidRPr="00BE62A3" w:rsidRDefault="00BE62A3" w:rsidP="00BE62A3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2A3">
        <w:rPr>
          <w:rFonts w:ascii="Times New Roman" w:hAnsi="Times New Roman" w:cs="Times New Roman"/>
          <w:color w:val="000000" w:themeColor="text1"/>
          <w:sz w:val="24"/>
          <w:szCs w:val="24"/>
        </w:rPr>
        <w:t>– законность;</w:t>
      </w:r>
    </w:p>
    <w:p w:rsidR="00BE62A3" w:rsidRPr="00BE62A3" w:rsidRDefault="00BE62A3" w:rsidP="00BE62A3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2A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– добровольность проведения экспертизы и ее договорная основа;</w:t>
      </w:r>
    </w:p>
    <w:p w:rsidR="00BE62A3" w:rsidRPr="00BE62A3" w:rsidRDefault="00BE62A3" w:rsidP="00BE62A3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2A3">
        <w:rPr>
          <w:rFonts w:ascii="Times New Roman" w:hAnsi="Times New Roman" w:cs="Times New Roman"/>
          <w:color w:val="000000" w:themeColor="text1"/>
          <w:sz w:val="24"/>
          <w:szCs w:val="24"/>
        </w:rPr>
        <w:t>– независимость и объективность, полнота и достоверность используемой и выдаваемой информации;</w:t>
      </w:r>
    </w:p>
    <w:p w:rsidR="00BE62A3" w:rsidRPr="00BE62A3" w:rsidRDefault="00BE62A3" w:rsidP="00BE62A3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2A3">
        <w:rPr>
          <w:rFonts w:ascii="Times New Roman" w:hAnsi="Times New Roman" w:cs="Times New Roman"/>
          <w:color w:val="000000" w:themeColor="text1"/>
          <w:sz w:val="24"/>
          <w:szCs w:val="24"/>
        </w:rPr>
        <w:t>– общественная открытость и широкое использование средств массовой информации в оповещении о результатах проведенной экспертизы при особом внимании к неудовлетворительным результатам;</w:t>
      </w:r>
    </w:p>
    <w:p w:rsidR="000C3B5B" w:rsidRPr="00BE62A3" w:rsidRDefault="00BE62A3" w:rsidP="00BE62A3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2A3">
        <w:rPr>
          <w:rFonts w:ascii="Times New Roman" w:hAnsi="Times New Roman" w:cs="Times New Roman"/>
          <w:color w:val="000000" w:themeColor="text1"/>
          <w:sz w:val="24"/>
          <w:szCs w:val="24"/>
        </w:rPr>
        <w:t>– защита прав участников экспертизы;</w:t>
      </w: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равные возможности для получения объективных данных по актам экспертных оценок для всех заинтересованных сторон: обучающихся и их родителей (законных представителей), общественных объединений, иных заявителей по вопросам качества образования.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1.6. В Положении используются следующие термины и понятия:</w:t>
      </w: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Общественная экспертиза –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особая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совместная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представителей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общественности и ОО, включающая исследование существующей практики (внутренними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внешними экспертами совместно с желающими), широкое обсуждение проблем 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актуальных точек роста, публичную выработку экспертного заключения и связанных 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ним решений и организацию новых форм взаимодействия в целях их выполнения.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Общественный эксперт – представитель общественности, обладающий необходимыми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знаниями в определенных областях жизнедеятельности, навыками и статусом, дающим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ему право на проведение общественной экспертизы.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Заказчик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экспертизы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Заказчик)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педагогический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совет,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методические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объединения учителей, родительский комитет, общественные объединения и организации.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Организатор проведения экспертизы (далее – Организатор) – управляющий совет,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попечительский совет.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Исполнитель экспертизы (далее – Исполнитель) – экспертная группа (не менее трех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человек).</w:t>
      </w:r>
    </w:p>
    <w:p w:rsid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 Цели и задачи общественной экспертизы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 Определение степени соответствия качества образования в ОО государственным 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социальным стандартам.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 Выявление факторов, влияющих на повышение качества образования.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2.3. Диагностика, оценка и прогноз основных тенденций развития ОО.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2.4. Информационное, аналитическое и экспертное обеспечение мониторинга системы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образования ОО.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2.5.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реализации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процесса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профессиональных сообществ, организаций и общественных объединений по включению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систему оценки качества образования на всех ее уровнях.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2.6.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степени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широких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кругов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научной,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родительской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педагогической общественности в анализе и поиске перспективных путей решения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педагогических проблем.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2.7.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Разработка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механизмов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государственно-общественного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образования.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2.8. Стимулирование инновационного развития ОО.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2.9. Реализация механизмов общественной экспертизы, гласности и коллегиальности при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принятии стратегических решений в сфере оценки качества образования.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2.10. Обеспечение эффективного использования финансовых ресурсов.</w:t>
      </w:r>
    </w:p>
    <w:p w:rsid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 Предметы общественной экспертизы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 Содержание и условия реализации образовательного процесса.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3.2. Условия, созданные в ОО, в целях сохранения и укрепления психического 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физического здоровья обучающихся.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3.3. Учебные и </w:t>
      </w:r>
      <w:proofErr w:type="spellStart"/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внеучебные</w:t>
      </w:r>
      <w:proofErr w:type="spellEnd"/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достижения обучающихся.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3.4. Общий уровень духовного, нравственного, социального и культурного развития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 ОО.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3.5. Продуктивность, профессионализм и квалификация педагогических работников.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3.6. Эффективность управления ОО, в том числе в финансово-экономической сфере.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3.7. Проекты и программы инновационной и экспериментальной деятельности ОО 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педагогических работников и др.</w:t>
      </w:r>
    </w:p>
    <w:p w:rsid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 Состав экспертной группы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 Состав экспертной группы формируется из членов управляющего (попечительского)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высококвалифицированных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специалистов,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имеющих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соответствующую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подготовку в качестве экспертов.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4.2. В число экспертов не могут входить лица, состоящие в трудовых отношениях 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Заказчиком.</w:t>
      </w:r>
    </w:p>
    <w:p w:rsid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 Права и обязанности сторон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 Заказчик.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Имеет право:</w:t>
      </w:r>
    </w:p>
    <w:p w:rsid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согласовывать с организатором сроки проведения экспертизы длительностью не более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трех месяцев;</w:t>
      </w: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знакомиться с нормативными правовыми актами, методами, формами, на которых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основывается общественная экспертиза;</w:t>
      </w: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знакомиться с ходом экспертизы;</w:t>
      </w: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в случае возникновения спора с Исполнителем по поводу недостатков экспертизы или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их причин требовать дополнительной экспертизы;</w:t>
      </w: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при невыполнении Исполнителем в назначенный срок экспертизы обратиться 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Организатору с требованием поручить проведение экспертизы другому лицу;</w:t>
      </w: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использовать результаты общественной экспертизы.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Обязан:</w:t>
      </w: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не вмешиваться в деятельность Исполнителя, если это негативно влияет 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достоверность экспертизы;</w:t>
      </w: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направлять по требованию Исполнителя письменные запросы от своего имени в адрес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третьих лиц для получения необходимой для проведения экспертизы информации;</w:t>
      </w: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–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соблюдать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необходимости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конфиденциальности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проведения экспертизы;</w:t>
      </w: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использовать экспертные заключения в целях повышения качества образования.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5.2. Организатор.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Имеет право:</w:t>
      </w: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принимать заказ на организацию и проведение общественной экспертизы;</w:t>
      </w: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утверждать состав экспертной группы (не менее трех человек);</w:t>
      </w: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по согласованию с Заказчиком и Исполнителем устанавливать сроки проведения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экспертизы длительностью не более трех месяцев;</w:t>
      </w: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вносить с согласия Заказчика изменения (усовершенствования) в объект экспертизы 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ходе экспертного процесса.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Обязан:</w:t>
      </w: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готовить техническое задание для экспертизы;</w:t>
      </w: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знакомить Заказчика и Исполнителя с регламентом проведения экспертизы;</w:t>
      </w: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создавать условия Исполнителю для своевременного и качественного проведения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экспертизы;</w:t>
      </w: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своевременно обеспечивать Исполнителя необходимыми для выполнения экспертизы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информацией и документами;</w:t>
      </w: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обеспечивать своевременное исполнение заказа на общественную экспертизу;</w:t>
      </w: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обеспечивать прозрачность процедур экспертизы и гласность результатов экспертизы;</w:t>
      </w: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принять от Исполнителя экспертные заключения и использовать их при принятии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решений по объекту экспертизы;</w:t>
      </w: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представить Заказчику заключение экспертизы.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5.3. Исполнитель.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Имеет право:</w:t>
      </w: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получать всю необходимую информацию для проведения экспертизы, в том числе и по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вопросам, возникающим в ходе проведения экспертной работы;</w:t>
      </w: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по согласованию с Организатором устанавливать сроки проведения экспертизы;</w:t>
      </w: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определять методику и формы проведения экспертиз, порядок представления 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экспертную комиссию результатов работы индивидуальных и коллективных экспертов;</w:t>
      </w: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ходатайствовать о представлении дополнительной информации;</w:t>
      </w: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самостоятельно осуществлять сбор дополнительной информации, относящейся 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объекту, с уведомлением Заказчика;</w:t>
      </w: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ходатайствовать о привлечении к проведению экспертизы других экспертных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организаций и (или) экспертов;</w:t>
      </w:r>
    </w:p>
    <w:p w:rsid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давать разъяснения и делать заявления по поводу толкования экспертного заключения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или других результатов экспертизы;</w:t>
      </w: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в случае возникновения спора с Заказчиком по поводу недостатков экспертизы или их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причин требовать дополнительной экспертизы.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Обязан:</w:t>
      </w: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– обеспечивать своевременное исполнение технического задания;</w:t>
      </w: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сохранять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конфиденциальность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полученной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информации,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нарушать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конфиденциальность данных, представленных на экспертизу;</w:t>
      </w:r>
    </w:p>
    <w:p w:rsid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соблюдать права объекта экспертизы на интеллектуальную собственность.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 Порядок проведения общественной экспертизы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 Для достижения целей общественной экспертизы Организатором формируется банк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общественных экспертов.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6.2. Общественная экспертиза проводится на основании заявки Заказчика, направленной 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организатора общественной экспертизы.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6.3. Заявка рассматривается в пятидневный срок.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6.4. Количественный и качественный состав экспертной группы (руководитель, эксперты)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определяется Организатором общественной экспертизы.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6.5. Техническое задание общественной экспертизы разрабатывается Организатором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общественной экспертизы и передается Исполнителю.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6.6.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Срок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экспертизы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определяется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зависимости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трудоемкости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экспертных работ с учетом объема представленных на экспертизу материалов.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6.7. Общественная экспертиза проводится в соответствии с утвержденной процедурой 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регламентом.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6.8. По итогам общественной экспертизы оформляется экспертное заключение, которое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подписывается руководителем экспертной группы.</w:t>
      </w:r>
    </w:p>
    <w:p w:rsidR="00BE62A3" w:rsidRPr="00BE62A3" w:rsidRDefault="00BE62A3" w:rsidP="00BE62A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6.9. Экспертное заключение представляется в двух экземплярах: один передается ОО,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E62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другой – Заказчику экспертизы.</w:t>
      </w:r>
    </w:p>
    <w:p w:rsidR="00BE62A3" w:rsidRPr="00BE62A3" w:rsidRDefault="00BE62A3" w:rsidP="00BE62A3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E62A3" w:rsidRPr="00BE6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2A3"/>
    <w:rsid w:val="00B01380"/>
    <w:rsid w:val="00BE62A3"/>
    <w:rsid w:val="00C62972"/>
    <w:rsid w:val="00CE47D3"/>
    <w:rsid w:val="00DC2E52"/>
    <w:rsid w:val="00FE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6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E62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6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E62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1471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5</cp:revision>
  <dcterms:created xsi:type="dcterms:W3CDTF">2025-08-06T16:09:00Z</dcterms:created>
  <dcterms:modified xsi:type="dcterms:W3CDTF">2025-09-13T18:21:00Z</dcterms:modified>
</cp:coreProperties>
</file>